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DD" w:rsidRDefault="00B34A51">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A810DD" w:rsidRDefault="00B34A51">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A810DD" w:rsidRDefault="00B34A51">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A810DD" w:rsidRDefault="00B34A51">
      <w:pPr>
        <w:pStyle w:val="ad"/>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A810DD" w:rsidRDefault="00B34A51">
      <w:pPr>
        <w:pStyle w:val="ad"/>
        <w:spacing w:line="340" w:lineRule="exact"/>
        <w:ind w:left="-103" w:right="-708" w:hanging="617"/>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w:t>
      </w: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rsidR="00A810DD" w:rsidRDefault="00B34A51">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Layout w:type="fixed"/>
        <w:tblCellMar>
          <w:left w:w="33" w:type="dxa"/>
          <w:right w:w="28" w:type="dxa"/>
        </w:tblCellMar>
        <w:tblLook w:val="0000" w:firstRow="0" w:lastRow="0" w:firstColumn="0" w:lastColumn="0" w:noHBand="0" w:noVBand="0"/>
      </w:tblPr>
      <w:tblGrid>
        <w:gridCol w:w="6309"/>
        <w:gridCol w:w="4467"/>
      </w:tblGrid>
      <w:tr w:rsidR="00A810DD">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A810DD" w:rsidRDefault="00B34A51">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A810DD" w:rsidRDefault="00B34A51">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A810DD">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A810DD" w:rsidRDefault="00B34A51">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A810DD">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vAlign w:val="center"/>
          </w:tcPr>
          <w:p w:rsidR="00A810DD" w:rsidRDefault="00B34A51">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A810DD" w:rsidRDefault="00B34A51">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A810DD">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vAlign w:val="center"/>
          </w:tcPr>
          <w:p w:rsidR="00A810DD" w:rsidRDefault="00B34A51">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A810DD" w:rsidRDefault="00B34A51">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13" w:type="dxa"/>
        </w:tblCellMar>
        <w:tblLook w:val="0000" w:firstRow="0" w:lastRow="0" w:firstColumn="0" w:lastColumn="0" w:noHBand="0" w:noVBand="0"/>
      </w:tblPr>
      <w:tblGrid>
        <w:gridCol w:w="1276"/>
        <w:gridCol w:w="3116"/>
        <w:gridCol w:w="1422"/>
        <w:gridCol w:w="2403"/>
        <w:gridCol w:w="2556"/>
      </w:tblGrid>
      <w:tr w:rsidR="00A810DD">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Pr>
          <w:p w:rsidR="00A810DD" w:rsidRDefault="00B34A51">
            <w:pPr>
              <w:spacing w:line="320" w:lineRule="exact"/>
              <w:rPr>
                <w:rFonts w:ascii="標楷體" w:eastAsia="標楷體" w:hAnsi="標楷體"/>
                <w:sz w:val="28"/>
                <w:szCs w:val="28"/>
              </w:rPr>
            </w:pPr>
            <w:r>
              <w:rPr>
                <w:rFonts w:ascii="標楷體" w:eastAsia="標楷體" w:hAnsi="標楷體"/>
                <w:sz w:val="28"/>
                <w:szCs w:val="28"/>
              </w:rPr>
              <w:t>公職人員：</w:t>
            </w:r>
          </w:p>
          <w:p w:rsidR="00A810DD" w:rsidRDefault="00B34A51">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A810DD">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Pr>
          <w:p w:rsidR="00A810DD" w:rsidRDefault="00B34A51">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A810DD" w:rsidRDefault="00B34A51">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A810DD" w:rsidRDefault="00B34A51">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A810DD">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Pr>
          <w:p w:rsidR="00A810DD" w:rsidRDefault="00A810DD">
            <w:pPr>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Pr>
          <w:p w:rsidR="00A810DD" w:rsidRDefault="00B34A51">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A810DD">
        <w:trPr>
          <w:trHeight w:val="422"/>
          <w:jc w:val="center"/>
        </w:trPr>
        <w:tc>
          <w:tcPr>
            <w:tcW w:w="1276" w:type="dxa"/>
            <w:tcBorders>
              <w:top w:val="single" w:sz="6" w:space="0" w:color="00000A"/>
              <w:left w:val="single" w:sz="12" w:space="0" w:color="00000A"/>
              <w:bottom w:val="single" w:sz="6" w:space="0" w:color="00000A"/>
              <w:right w:val="single" w:sz="6" w:space="0" w:color="00000A"/>
            </w:tcBorders>
            <w:vAlign w:val="center"/>
          </w:tcPr>
          <w:p w:rsidR="00A810DD" w:rsidRDefault="00B34A51">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vAlign w:val="center"/>
          </w:tcPr>
          <w:p w:rsidR="00A810DD" w:rsidRDefault="00B34A51">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A810DD">
        <w:trPr>
          <w:trHeight w:val="415"/>
          <w:jc w:val="center"/>
        </w:trPr>
        <w:tc>
          <w:tcPr>
            <w:tcW w:w="1276" w:type="dxa"/>
            <w:tcBorders>
              <w:top w:val="single" w:sz="6" w:space="0" w:color="00000A"/>
              <w:left w:val="single" w:sz="12" w:space="0" w:color="00000A"/>
              <w:bottom w:val="single" w:sz="6" w:space="0" w:color="00000A"/>
              <w:right w:val="single" w:sz="6" w:space="0" w:color="00000A"/>
            </w:tcBorders>
            <w:vAlign w:val="center"/>
          </w:tcPr>
          <w:p w:rsidR="00A810DD" w:rsidRDefault="00B34A51">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vAlign w:val="center"/>
          </w:tcPr>
          <w:p w:rsidR="00A810DD" w:rsidRDefault="00B34A51">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vAlign w:val="center"/>
          </w:tcPr>
          <w:p w:rsidR="00A810DD" w:rsidRDefault="00B34A51">
            <w:pPr>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A810DD">
        <w:trPr>
          <w:trHeight w:val="421"/>
          <w:jc w:val="center"/>
        </w:trPr>
        <w:tc>
          <w:tcPr>
            <w:tcW w:w="1276" w:type="dxa"/>
            <w:tcBorders>
              <w:top w:val="single" w:sz="6" w:space="0" w:color="00000A"/>
              <w:left w:val="single" w:sz="12" w:space="0" w:color="00000A"/>
              <w:bottom w:val="single" w:sz="6" w:space="0" w:color="00000A"/>
              <w:right w:val="single" w:sz="6" w:space="0" w:color="00000A"/>
            </w:tcBorders>
          </w:tcPr>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tcPr>
          <w:p w:rsidR="00A810DD" w:rsidRDefault="00B34A51">
            <w:pPr>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Pr>
          <w:p w:rsidR="00A810DD" w:rsidRDefault="00B34A51">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A810DD">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Pr>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A810DD" w:rsidRDefault="00B34A51">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Pr>
          <w:p w:rsidR="00A810DD" w:rsidRDefault="00B34A51">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A810DD" w:rsidRDefault="00B34A51">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rsidR="00A810DD" w:rsidRDefault="00B34A51">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A810DD" w:rsidRDefault="00B34A51">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A810DD" w:rsidRDefault="00B34A51">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A810DD" w:rsidRDefault="00B34A51">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A810DD" w:rsidRDefault="00B34A51">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Pr>
          <w:p w:rsidR="00A810DD" w:rsidRDefault="00B34A51">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A810DD" w:rsidRDefault="00B34A5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A810DD" w:rsidRDefault="00B34A51">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A810DD">
        <w:trPr>
          <w:trHeight w:val="394"/>
          <w:jc w:val="center"/>
        </w:trPr>
        <w:tc>
          <w:tcPr>
            <w:tcW w:w="1276" w:type="dxa"/>
            <w:tcBorders>
              <w:top w:val="single" w:sz="6" w:space="0" w:color="00000A"/>
              <w:left w:val="single" w:sz="12" w:space="0" w:color="00000A"/>
              <w:bottom w:val="single" w:sz="6" w:space="0" w:color="00000A"/>
              <w:right w:val="single" w:sz="6" w:space="0" w:color="00000A"/>
            </w:tcBorders>
            <w:vAlign w:val="center"/>
          </w:tcPr>
          <w:p w:rsidR="00A810DD" w:rsidRDefault="00B34A51">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vAlign w:val="center"/>
          </w:tcPr>
          <w:p w:rsidR="00A810DD" w:rsidRDefault="00B34A51">
            <w:pPr>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vAlign w:val="center"/>
          </w:tcPr>
          <w:p w:rsidR="00A810DD" w:rsidRDefault="00B34A51">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A810DD">
        <w:trPr>
          <w:trHeight w:val="413"/>
          <w:jc w:val="center"/>
        </w:trPr>
        <w:tc>
          <w:tcPr>
            <w:tcW w:w="1276" w:type="dxa"/>
            <w:tcBorders>
              <w:top w:val="single" w:sz="6" w:space="0" w:color="00000A"/>
              <w:left w:val="single" w:sz="12" w:space="0" w:color="00000A"/>
              <w:bottom w:val="single" w:sz="12" w:space="0" w:color="00000A"/>
              <w:right w:val="single" w:sz="6" w:space="0" w:color="00000A"/>
            </w:tcBorders>
            <w:vAlign w:val="center"/>
          </w:tcPr>
          <w:p w:rsidR="00A810DD" w:rsidRDefault="00B34A51">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vAlign w:val="center"/>
          </w:tcPr>
          <w:p w:rsidR="00A810DD" w:rsidRDefault="00B34A51">
            <w:pPr>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vAlign w:val="center"/>
          </w:tcPr>
          <w:p w:rsidR="00A810DD" w:rsidRDefault="00B34A51">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A810DD" w:rsidRDefault="00A810DD">
      <w:pPr>
        <w:spacing w:line="280" w:lineRule="exact"/>
        <w:ind w:left="-59" w:hanging="649"/>
        <w:rPr>
          <w:rFonts w:ascii="標楷體" w:eastAsia="標楷體" w:hAnsi="標楷體"/>
          <w:sz w:val="22"/>
        </w:rPr>
      </w:pPr>
    </w:p>
    <w:p w:rsidR="00A810DD" w:rsidRDefault="00A810DD">
      <w:pPr>
        <w:spacing w:line="360" w:lineRule="exact"/>
        <w:rPr>
          <w:rFonts w:ascii="標楷體" w:eastAsia="標楷體" w:hAnsi="標楷體"/>
          <w:sz w:val="28"/>
          <w:szCs w:val="28"/>
        </w:rPr>
      </w:pPr>
    </w:p>
    <w:p w:rsidR="00A810DD" w:rsidRDefault="00B34A51">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A810DD" w:rsidRDefault="00B34A51">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A810DD" w:rsidRDefault="00B34A51">
      <w:pPr>
        <w:spacing w:line="360" w:lineRule="exact"/>
        <w:ind w:hanging="708"/>
        <w:rPr>
          <w:rFonts w:ascii="標楷體" w:eastAsia="標楷體" w:hAnsi="標楷體"/>
          <w:sz w:val="28"/>
          <w:szCs w:val="28"/>
        </w:rPr>
      </w:pPr>
      <w:r>
        <w:rPr>
          <w:rFonts w:ascii="標楷體" w:eastAsia="標楷體" w:hAnsi="標楷體"/>
          <w:sz w:val="28"/>
          <w:szCs w:val="28"/>
        </w:rPr>
        <w:t>備註：</w:t>
      </w:r>
    </w:p>
    <w:p w:rsidR="00A810DD" w:rsidRDefault="00B34A51">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A810DD" w:rsidRDefault="00B34A51">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A810DD" w:rsidRDefault="00A810DD">
      <w:pPr>
        <w:spacing w:line="280" w:lineRule="exact"/>
        <w:ind w:left="118" w:hanging="826"/>
        <w:rPr>
          <w:rFonts w:ascii="標楷體" w:eastAsia="標楷體" w:hAnsi="標楷體"/>
          <w:sz w:val="28"/>
          <w:szCs w:val="28"/>
        </w:rPr>
      </w:pPr>
    </w:p>
    <w:p w:rsidR="00A810DD" w:rsidRDefault="00A810DD">
      <w:pPr>
        <w:spacing w:line="280" w:lineRule="exact"/>
        <w:ind w:left="118" w:hanging="826"/>
        <w:rPr>
          <w:rFonts w:ascii="標楷體" w:eastAsia="標楷體" w:hAnsi="標楷體"/>
          <w:sz w:val="28"/>
          <w:szCs w:val="28"/>
        </w:rPr>
      </w:pPr>
    </w:p>
    <w:p w:rsidR="00A810DD" w:rsidRDefault="00B34A51">
      <w:pPr>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rsidR="00A810DD" w:rsidRDefault="00B34A5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A810DD" w:rsidRDefault="00B34A5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A810DD" w:rsidRDefault="00B34A5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A810DD" w:rsidRDefault="00B34A5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A810DD" w:rsidRDefault="00B34A5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A810DD" w:rsidRDefault="00A810DD">
      <w:pPr>
        <w:spacing w:line="220" w:lineRule="exact"/>
        <w:ind w:left="-582" w:right="-900" w:hanging="126"/>
        <w:rPr>
          <w:rFonts w:ascii="標楷體" w:eastAsia="標楷體" w:hAnsi="標楷體"/>
          <w:sz w:val="18"/>
          <w:szCs w:val="18"/>
        </w:rPr>
      </w:pPr>
    </w:p>
    <w:p w:rsidR="00A810DD" w:rsidRDefault="00B34A51">
      <w:pPr>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A810DD" w:rsidRDefault="00B3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w:t>
      </w:r>
      <w:r>
        <w:rPr>
          <w:rFonts w:ascii="標楷體" w:eastAsia="標楷體" w:hAnsi="標楷體" w:cs="細明體"/>
          <w:kern w:val="0"/>
          <w:sz w:val="18"/>
          <w:szCs w:val="18"/>
        </w:rPr>
        <w:t>該職務期間亦屬本法之公職人員。</w:t>
      </w:r>
    </w:p>
    <w:p w:rsidR="00A810DD" w:rsidRDefault="00A810DD">
      <w:pPr>
        <w:spacing w:line="220" w:lineRule="exact"/>
        <w:ind w:left="-582" w:right="-900" w:hanging="126"/>
        <w:jc w:val="both"/>
        <w:rPr>
          <w:rFonts w:ascii="標楷體" w:eastAsia="標楷體" w:hAnsi="標楷體"/>
          <w:sz w:val="18"/>
          <w:szCs w:val="18"/>
        </w:rPr>
      </w:pPr>
    </w:p>
    <w:p w:rsidR="00A810DD" w:rsidRDefault="00B34A5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A810DD" w:rsidRDefault="00B34A51">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A810DD" w:rsidRDefault="00B34A5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A810DD" w:rsidRDefault="00B34A5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A810DD" w:rsidRDefault="00B34A51">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w:t>
      </w:r>
      <w:r>
        <w:rPr>
          <w:rFonts w:ascii="標楷體" w:eastAsia="標楷體" w:hAnsi="標楷體"/>
          <w:sz w:val="18"/>
          <w:szCs w:val="18"/>
        </w:rPr>
        <w:t>反不利於公共利益且經補助法令主管機關核定同意之補助。</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A810DD" w:rsidRDefault="00B34A51">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w:t>
      </w:r>
      <w:r>
        <w:rPr>
          <w:rFonts w:ascii="標楷體" w:eastAsia="標楷體" w:hAnsi="標楷體"/>
          <w:sz w:val="18"/>
          <w:szCs w:val="18"/>
        </w:rPr>
        <w:t>定申請之補助者，不在此限。</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A810DD" w:rsidRDefault="00A810DD">
      <w:pPr>
        <w:spacing w:line="220" w:lineRule="exact"/>
        <w:ind w:left="-582" w:right="-900" w:hanging="126"/>
        <w:jc w:val="both"/>
        <w:rPr>
          <w:rFonts w:ascii="標楷體" w:eastAsia="標楷體" w:hAnsi="標楷體"/>
          <w:sz w:val="18"/>
          <w:szCs w:val="18"/>
        </w:rPr>
      </w:pPr>
    </w:p>
    <w:p w:rsidR="00A810DD" w:rsidRDefault="00B34A5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A810DD" w:rsidRDefault="00B34A51">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A810DD" w:rsidRDefault="00B34A51">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w:t>
      </w:r>
      <w:r>
        <w:rPr>
          <w:rFonts w:ascii="標楷體" w:eastAsia="標楷體" w:hAnsi="標楷體"/>
          <w:sz w:val="18"/>
          <w:szCs w:val="18"/>
        </w:rPr>
        <w:t>以上該交易金額以下罰鍰。</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A810DD" w:rsidRDefault="00B34A51">
      <w:pPr>
        <w:pStyle w:val="HTML0"/>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sectPr w:rsidR="00A810DD">
      <w:pgSz w:w="11906" w:h="16838"/>
      <w:pgMar w:top="737" w:right="1247" w:bottom="737" w:left="130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Std"/>
    <w:panose1 w:val="00000400000000000000"/>
    <w:charset w:val="01"/>
    <w:family w:val="roman"/>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DD"/>
    <w:rsid w:val="00A810DD"/>
    <w:rsid w:val="00B34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0D359-F117-4876-A5DC-4B38A060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customStyle="1" w:styleId="aa">
    <w:name w:val="頁首與頁尾"/>
    <w:basedOn w:val="a"/>
    <w:qFormat/>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d">
    <w:name w:val="List Paragraph"/>
    <w:basedOn w:val="a"/>
    <w:qFormat/>
    <w:pPr>
      <w:ind w:left="480"/>
    </w:pPr>
  </w:style>
  <w:style w:type="paragraph" w:customStyle="1" w:styleId="ae">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2406</Characters>
  <Application>Microsoft Office Word</Application>
  <DocSecurity>0</DocSecurity>
  <Lines>20</Lines>
  <Paragraphs>5</Paragraphs>
  <ScaleCrop>false</ScaleCrop>
  <Company>MOJ</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林哲意</cp:lastModifiedBy>
  <cp:revision>2</cp:revision>
  <cp:lastPrinted>2018-11-05T01:49:00Z</cp:lastPrinted>
  <dcterms:created xsi:type="dcterms:W3CDTF">2025-01-23T06:34:00Z</dcterms:created>
  <dcterms:modified xsi:type="dcterms:W3CDTF">2025-01-23T06:34:00Z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