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16" w:type="dxa"/>
        <w:tblInd w:w="36" w:type="dxa"/>
        <w:tblBorders>
          <w:bottom w:val="single" w:sz="4" w:space="0" w:color="FFFFFF"/>
          <w:insideH w:val="single" w:sz="4" w:space="0" w:color="FFFFFF"/>
        </w:tblBorders>
        <w:tblLook w:val="0000" w:firstRow="0" w:lastRow="0" w:firstColumn="0" w:lastColumn="0" w:noHBand="0" w:noVBand="0"/>
      </w:tblPr>
      <w:tblGrid>
        <w:gridCol w:w="455"/>
        <w:gridCol w:w="216"/>
        <w:gridCol w:w="1330"/>
        <w:gridCol w:w="411"/>
        <w:gridCol w:w="1858"/>
        <w:gridCol w:w="240"/>
        <w:gridCol w:w="168"/>
        <w:gridCol w:w="683"/>
        <w:gridCol w:w="72"/>
        <w:gridCol w:w="1630"/>
        <w:gridCol w:w="647"/>
        <w:gridCol w:w="204"/>
        <w:gridCol w:w="840"/>
        <w:gridCol w:w="1067"/>
        <w:gridCol w:w="1918"/>
        <w:gridCol w:w="288"/>
        <w:gridCol w:w="624"/>
        <w:gridCol w:w="359"/>
        <w:gridCol w:w="1906"/>
      </w:tblGrid>
      <w:tr w:rsidR="00B51822" w:rsidTr="0070265E">
        <w:trPr>
          <w:cantSplit/>
          <w:trHeight w:val="324"/>
        </w:trPr>
        <w:tc>
          <w:tcPr>
            <w:tcW w:w="12024" w:type="dxa"/>
            <w:gridSpan w:val="16"/>
            <w:vMerge w:val="restart"/>
            <w:tcBorders>
              <w:bottom w:val="single" w:sz="4" w:space="0" w:color="FFFFFF"/>
            </w:tcBorders>
            <w:shd w:val="clear" w:color="auto" w:fill="auto"/>
          </w:tcPr>
          <w:p w:rsidR="00B51822" w:rsidRDefault="00B51822" w:rsidP="0070265E">
            <w:pPr>
              <w:widowControl w:val="0"/>
              <w:spacing w:after="0" w:line="240" w:lineRule="auto"/>
              <w:jc w:val="center"/>
              <w:rPr>
                <w:rFonts w:ascii="標楷體" w:eastAsia="標楷體" w:hAnsi="標楷體" w:cs="Times New Roman"/>
                <w:sz w:val="32"/>
                <w:szCs w:val="32"/>
                <w:lang w:bidi="ar-SA"/>
              </w:rPr>
            </w:pPr>
            <w:r>
              <w:rPr>
                <w:rFonts w:ascii="標楷體" w:eastAsia="標楷體" w:hAnsi="標楷體" w:cs="Times New Roman"/>
                <w:sz w:val="32"/>
                <w:szCs w:val="32"/>
                <w:lang w:bidi="ar-SA"/>
              </w:rPr>
              <w:t>影視媒體專用器材設備或車輛進口免繳關稅證明申請書</w:t>
            </w:r>
          </w:p>
        </w:tc>
        <w:tc>
          <w:tcPr>
            <w:tcW w:w="2892" w:type="dxa"/>
            <w:gridSpan w:val="3"/>
            <w:tcBorders>
              <w:bottom w:val="single" w:sz="4" w:space="0" w:color="000000"/>
            </w:tcBorders>
            <w:shd w:val="clear" w:color="auto" w:fill="auto"/>
          </w:tcPr>
          <w:p w:rsidR="00B51822" w:rsidRDefault="00B51822" w:rsidP="0070265E">
            <w:pPr>
              <w:widowControl w:val="0"/>
              <w:snapToGrid w:val="0"/>
              <w:spacing w:after="0" w:line="240" w:lineRule="auto"/>
              <w:rPr>
                <w:rFonts w:ascii="Calibri" w:eastAsia="標楷體" w:hAnsi="Calibri" w:cs="Times New Roman"/>
                <w:szCs w:val="20"/>
                <w:lang w:bidi="ar-SA"/>
              </w:rPr>
            </w:pPr>
          </w:p>
        </w:tc>
      </w:tr>
      <w:tr w:rsidR="00B51822" w:rsidTr="0070265E">
        <w:trPr>
          <w:cantSplit/>
          <w:trHeight w:val="396"/>
        </w:trPr>
        <w:tc>
          <w:tcPr>
            <w:tcW w:w="12024" w:type="dxa"/>
            <w:gridSpan w:val="16"/>
            <w:vMerge/>
            <w:tcBorders>
              <w:bottom w:val="single" w:sz="4" w:space="0" w:color="FFFFFF"/>
            </w:tcBorders>
            <w:shd w:val="clear" w:color="auto" w:fill="auto"/>
          </w:tcPr>
          <w:p w:rsidR="00B51822" w:rsidRDefault="00B51822" w:rsidP="0070265E"/>
        </w:tc>
        <w:tc>
          <w:tcPr>
            <w:tcW w:w="289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jc w:val="center"/>
              <w:rPr>
                <w:rFonts w:ascii="標楷體" w:eastAsia="標楷體" w:hAnsi="標楷體" w:cs="Times New Roman"/>
                <w:szCs w:val="20"/>
                <w:lang w:bidi="ar-SA"/>
              </w:rPr>
            </w:pPr>
            <w:r w:rsidRPr="00B51822">
              <w:rPr>
                <w:rFonts w:ascii="標楷體" w:eastAsia="標楷體" w:hAnsi="標楷體" w:cs="Times New Roman"/>
                <w:szCs w:val="20"/>
                <w:lang w:bidi="ar-SA"/>
              </w:rPr>
              <w:t>申請人發文日期及字號</w:t>
            </w:r>
          </w:p>
        </w:tc>
      </w:tr>
      <w:tr w:rsidR="00B51822" w:rsidTr="0070265E">
        <w:trPr>
          <w:cantSplit/>
          <w:trHeight w:val="420"/>
        </w:trPr>
        <w:tc>
          <w:tcPr>
            <w:tcW w:w="12024" w:type="dxa"/>
            <w:gridSpan w:val="16"/>
            <w:vMerge w:val="restart"/>
            <w:tcBorders>
              <w:bottom w:val="single" w:sz="4" w:space="0" w:color="000000"/>
            </w:tcBorders>
            <w:shd w:val="clear" w:color="auto" w:fill="auto"/>
          </w:tcPr>
          <w:p w:rsidR="00B51822" w:rsidRDefault="00B51822" w:rsidP="0070265E">
            <w:pPr>
              <w:widowControl w:val="0"/>
              <w:spacing w:after="0" w:line="160" w:lineRule="atLeast"/>
              <w:jc w:val="both"/>
              <w:rPr>
                <w:rFonts w:ascii="標楷體" w:eastAsia="標楷體" w:hAnsi="標楷體" w:cs="Times New Roman"/>
                <w:szCs w:val="20"/>
                <w:lang w:bidi="ar-SA"/>
              </w:rPr>
            </w:pPr>
            <w:r>
              <w:rPr>
                <w:rFonts w:ascii="標楷體" w:eastAsia="標楷體" w:hAnsi="標楷體" w:cs="Times New Roman"/>
                <w:szCs w:val="20"/>
                <w:lang w:bidi="ar-SA"/>
              </w:rPr>
              <w:t>文化部影視及流行音樂產業局台鑒：</w:t>
            </w:r>
          </w:p>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台北市中正區開封街1段3號</w:t>
            </w:r>
          </w:p>
        </w:tc>
        <w:tc>
          <w:tcPr>
            <w:tcW w:w="624"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日期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r>
      <w:tr w:rsidR="00B51822" w:rsidTr="0070265E">
        <w:trPr>
          <w:cantSplit/>
          <w:trHeight w:val="300"/>
        </w:trPr>
        <w:tc>
          <w:tcPr>
            <w:tcW w:w="12024" w:type="dxa"/>
            <w:gridSpan w:val="16"/>
            <w:vMerge/>
            <w:tcBorders>
              <w:bottom w:val="single" w:sz="4" w:space="0" w:color="000000"/>
            </w:tcBorders>
            <w:shd w:val="clear" w:color="auto" w:fill="auto"/>
          </w:tcPr>
          <w:p w:rsidR="00B51822" w:rsidRDefault="00B51822" w:rsidP="0070265E"/>
        </w:tc>
        <w:tc>
          <w:tcPr>
            <w:tcW w:w="624"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字號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pPr>
              <w:widowControl w:val="0"/>
              <w:spacing w:after="0" w:line="240" w:lineRule="auto"/>
            </w:pPr>
            <w:r>
              <w:rPr>
                <w:noProof/>
                <w:lang w:bidi="ar-SA"/>
              </w:rPr>
              <mc:AlternateContent>
                <mc:Choice Requires="wps">
                  <w:drawing>
                    <wp:anchor distT="0" distB="0" distL="114935" distR="114935" simplePos="0" relativeHeight="251659264" behindDoc="0" locked="0" layoutInCell="1" allowOverlap="1" wp14:anchorId="5E9E90C4" wp14:editId="04248500">
                      <wp:simplePos x="0" y="0"/>
                      <wp:positionH relativeFrom="column">
                        <wp:posOffset>1404620</wp:posOffset>
                      </wp:positionH>
                      <wp:positionV relativeFrom="paragraph">
                        <wp:posOffset>255270</wp:posOffset>
                      </wp:positionV>
                      <wp:extent cx="251460" cy="2842260"/>
                      <wp:effectExtent l="0" t="0" r="0" b="0"/>
                      <wp:wrapNone/>
                      <wp:docPr id="2" name="框架1"/>
                      <wp:cNvGraphicFramePr/>
                      <a:graphic xmlns:a="http://schemas.openxmlformats.org/drawingml/2006/main">
                        <a:graphicData uri="http://schemas.microsoft.com/office/word/2010/wordprocessingShape">
                          <wps:wsp>
                            <wps:cNvSpPr txBox="1"/>
                            <wps:spPr>
                              <a:xfrm>
                                <a:off x="0" y="0"/>
                                <a:ext cx="251460" cy="2842260"/>
                              </a:xfrm>
                              <a:prstGeom prst="rect">
                                <a:avLst/>
                              </a:prstGeom>
                            </wps:spPr>
                            <wps:txbx>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第一聯：文化部影視及流行音樂產</w:t>
                                  </w:r>
                                  <w:r>
                                    <w:rPr>
                                      <w:rFonts w:ascii="標楷體" w:eastAsia="標楷體" w:hAnsi="標楷體" w:cs="標楷體" w:hint="eastAsia"/>
                                      <w:szCs w:val="20"/>
                                    </w:rPr>
                                    <w:t>局</w:t>
                                  </w:r>
                                  <w:r>
                                    <w:rPr>
                                      <w:rFonts w:ascii="標楷體" w:eastAsia="標楷體" w:hAnsi="標楷體" w:cs="標楷體"/>
                                      <w:szCs w:val="20"/>
                                    </w:rPr>
                                    <w:t>存查</w:t>
                                  </w:r>
                                </w:p>
                              </w:txbxContent>
                            </wps:txbx>
                            <wps:bodyPr wrap="square" lIns="92075" tIns="46355" rIns="92075" bIns="46355" anchor="t">
                              <a:noAutofit/>
                            </wps:bodyPr>
                          </wps:wsp>
                        </a:graphicData>
                      </a:graphic>
                      <wp14:sizeRelH relativeFrom="margin">
                        <wp14:pctWidth>0</wp14:pctWidth>
                      </wp14:sizeRelH>
                      <wp14:sizeRelV relativeFrom="margin">
                        <wp14:pctHeight>0</wp14:pctHeight>
                      </wp14:sizeRelV>
                    </wp:anchor>
                  </w:drawing>
                </mc:Choice>
                <mc:Fallback>
                  <w:pict>
                    <v:shapetype w14:anchorId="5E9E90C4" id="_x0000_t202" coordsize="21600,21600" o:spt="202" path="m,l,21600r21600,l21600,xe">
                      <v:stroke joinstyle="miter"/>
                      <v:path gradientshapeok="t" o:connecttype="rect"/>
                    </v:shapetype>
                    <v:shape id="框架1" o:spid="_x0000_s1026" type="#_x0000_t202" style="position:absolute;margin-left:110.6pt;margin-top:20.1pt;width:19.8pt;height:223.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" filled="f" stroked="f">
                      <v:textbox inset="7.25pt,3.65pt,7.25pt,3.65pt">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第一聯：文化部影視及流行音樂產</w:t>
                            </w:r>
                            <w:r>
                              <w:rPr>
                                <w:rFonts w:ascii="標楷體" w:eastAsia="標楷體" w:hAnsi="標楷體" w:cs="標楷體" w:hint="eastAsia"/>
                                <w:szCs w:val="20"/>
                              </w:rPr>
                              <w:t>局</w:t>
                            </w:r>
                            <w:r>
                              <w:rPr>
                                <w:rFonts w:ascii="標楷體" w:eastAsia="標楷體" w:hAnsi="標楷體" w:cs="標楷體"/>
                                <w:szCs w:val="20"/>
                              </w:rPr>
                              <w:t>存查</w:t>
                            </w:r>
                          </w:p>
                        </w:txbxContent>
                      </v:textbox>
                    </v:shape>
                  </w:pict>
                </mc:Fallback>
              </mc:AlternateContent>
            </w:r>
            <w:r>
              <w:rPr>
                <w:rFonts w:ascii="標楷體" w:eastAsia="標楷體" w:hAnsi="標楷體" w:cs="標楷體"/>
                <w:szCs w:val="20"/>
                <w:lang w:bidi="ar-SA"/>
              </w:rPr>
              <w:t xml:space="preserve">    </w:t>
            </w:r>
            <w:r>
              <w:rPr>
                <w:rFonts w:ascii="標楷體" w:eastAsia="標楷體" w:hAnsi="標楷體" w:cs="Times New Roman"/>
                <w:szCs w:val="20"/>
                <w:lang w:bidi="ar-SA"/>
              </w:rPr>
              <w:t>字第        號</w:t>
            </w:r>
          </w:p>
        </w:tc>
      </w:tr>
      <w:tr w:rsidR="00B51822" w:rsidTr="0070265E">
        <w:tc>
          <w:tcPr>
            <w:tcW w:w="14916"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申請進口貨品類別：□製作發行類　　　  □播映播放類　　  　 □傳輸通訊類　　    □專用特種車輛  　 　□專用電腦設備　  　  □其他</w:t>
            </w:r>
          </w:p>
        </w:tc>
      </w:tr>
      <w:tr w:rsidR="00B51822" w:rsidTr="0070265E">
        <w:trPr>
          <w:cantSplit/>
          <w:trHeight w:val="506"/>
        </w:trPr>
        <w:tc>
          <w:tcPr>
            <w:tcW w:w="456" w:type="dxa"/>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申請人</w:t>
            </w:r>
          </w:p>
        </w:tc>
        <w:tc>
          <w:tcPr>
            <w:tcW w:w="4968" w:type="dxa"/>
            <w:gridSpan w:val="8"/>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公司行號名稱：</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回 件 地 址 ：</w:t>
            </w:r>
          </w:p>
        </w:tc>
        <w:tc>
          <w:tcPr>
            <w:tcW w:w="2280"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負責人：</w:t>
            </w:r>
          </w:p>
        </w:tc>
        <w:tc>
          <w:tcPr>
            <w:tcW w:w="2112" w:type="dxa"/>
            <w:gridSpan w:val="3"/>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c>
          <w:tcPr>
            <w:tcW w:w="2208"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聯絡人：</w:t>
            </w:r>
          </w:p>
        </w:tc>
        <w:tc>
          <w:tcPr>
            <w:tcW w:w="2892" w:type="dxa"/>
            <w:gridSpan w:val="3"/>
            <w:tcBorders>
              <w:top w:val="single" w:sz="4" w:space="0" w:color="000000"/>
              <w:left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r>
              <w:rPr>
                <w:noProof/>
                <w:lang w:bidi="ar-SA"/>
              </w:rPr>
              <w:t xml:space="preserve">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r>
      <w:tr w:rsidR="00B51822" w:rsidTr="0070265E">
        <w:trPr>
          <w:cantSplit/>
        </w:trPr>
        <w:tc>
          <w:tcPr>
            <w:tcW w:w="456"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tc>
        <w:tc>
          <w:tcPr>
            <w:tcW w:w="14460"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公司或商業登記證明文件編號：</w:t>
            </w:r>
          </w:p>
        </w:tc>
      </w:tr>
      <w:tr w:rsidR="00B51822" w:rsidTr="0070265E">
        <w:trPr>
          <w:cantSplit/>
        </w:trPr>
        <w:tc>
          <w:tcPr>
            <w:tcW w:w="456"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tc>
        <w:tc>
          <w:tcPr>
            <w:tcW w:w="14460"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器材設備安裝地址：</w:t>
            </w:r>
          </w:p>
        </w:tc>
      </w:tr>
      <w:tr w:rsidR="00B51822" w:rsidTr="0070265E">
        <w:tc>
          <w:tcPr>
            <w:tcW w:w="14916"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進口貨品用途：</w:t>
            </w:r>
          </w:p>
        </w:tc>
      </w:tr>
      <w:tr w:rsidR="00B51822" w:rsidTr="0070265E">
        <w:tc>
          <w:tcPr>
            <w:tcW w:w="14916"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適用法令：海關進口稅則第八十五章增</w:t>
            </w:r>
            <w:proofErr w:type="gramStart"/>
            <w:r>
              <w:rPr>
                <w:rFonts w:ascii="標楷體" w:eastAsia="標楷體" w:hAnsi="標楷體" w:cs="Times New Roman"/>
                <w:szCs w:val="20"/>
                <w:lang w:bidi="ar-SA"/>
              </w:rPr>
              <w:t>註</w:t>
            </w:r>
            <w:proofErr w:type="gramEnd"/>
            <w:r>
              <w:rPr>
                <w:rFonts w:ascii="標楷體" w:eastAsia="標楷體" w:hAnsi="標楷體" w:cs="Times New Roman"/>
                <w:szCs w:val="20"/>
                <w:lang w:bidi="ar-SA"/>
              </w:rPr>
              <w:t>六規定</w:t>
            </w:r>
          </w:p>
        </w:tc>
      </w:tr>
      <w:tr w:rsidR="00B51822" w:rsidTr="0070265E">
        <w:tc>
          <w:tcPr>
            <w:tcW w:w="67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項次</w:t>
            </w:r>
          </w:p>
        </w:tc>
        <w:tc>
          <w:tcPr>
            <w:tcW w:w="3828"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進口貨品中英文名稱(含</w:t>
            </w:r>
            <w:proofErr w:type="gramStart"/>
            <w:r>
              <w:rPr>
                <w:rFonts w:ascii="標楷體" w:eastAsia="標楷體" w:hAnsi="標楷體" w:cs="Times New Roman"/>
                <w:szCs w:val="20"/>
                <w:lang w:bidi="ar-SA"/>
              </w:rPr>
              <w:t>稅則號別</w:t>
            </w:r>
            <w:proofErr w:type="gramEnd"/>
            <w:r>
              <w:rPr>
                <w:rFonts w:ascii="標楷體" w:eastAsia="標楷體" w:hAnsi="標楷體" w:cs="Times New Roman"/>
                <w:szCs w:val="20"/>
                <w:lang w:bidi="ar-SA"/>
              </w:rPr>
              <w:t>)</w:t>
            </w:r>
          </w:p>
        </w:tc>
        <w:tc>
          <w:tcPr>
            <w:tcW w:w="85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廠牌</w:t>
            </w:r>
          </w:p>
        </w:tc>
        <w:tc>
          <w:tcPr>
            <w:tcW w:w="170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both"/>
              <w:rPr>
                <w:rFonts w:ascii="標楷體" w:eastAsia="標楷體" w:hAnsi="標楷體" w:cs="Times New Roman"/>
                <w:szCs w:val="20"/>
                <w:lang w:bidi="ar-SA"/>
              </w:rPr>
            </w:pPr>
            <w:r>
              <w:rPr>
                <w:rFonts w:ascii="標楷體" w:eastAsia="標楷體" w:hAnsi="標楷體" w:cs="Times New Roman"/>
                <w:szCs w:val="20"/>
                <w:lang w:bidi="ar-SA"/>
              </w:rPr>
              <w:t>型號及規格</w:t>
            </w:r>
          </w:p>
        </w:tc>
        <w:tc>
          <w:tcPr>
            <w:tcW w:w="85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單位</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數量</w:t>
            </w:r>
          </w:p>
        </w:tc>
        <w:tc>
          <w:tcPr>
            <w:tcW w:w="298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輸入許可及其他證件號碼</w:t>
            </w:r>
          </w:p>
        </w:tc>
        <w:tc>
          <w:tcPr>
            <w:tcW w:w="1272"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來源國</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進口地關稅局</w:t>
            </w:r>
          </w:p>
        </w:tc>
      </w:tr>
      <w:tr w:rsidR="00B51822" w:rsidTr="0070265E">
        <w:tc>
          <w:tcPr>
            <w:tcW w:w="67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hint="eastAsia"/>
                <w:szCs w:val="20"/>
                <w:lang w:bidi="ar-SA"/>
              </w:rPr>
            </w:pPr>
          </w:p>
          <w:p w:rsidR="00B51822" w:rsidRDefault="00B51822" w:rsidP="0070265E">
            <w:pPr>
              <w:widowControl w:val="0"/>
              <w:spacing w:after="0" w:line="240" w:lineRule="auto"/>
              <w:rPr>
                <w:rFonts w:ascii="標楷體" w:eastAsia="標楷體" w:hAnsi="標楷體" w:cs="Times New Roman" w:hint="eastAsia"/>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tc>
        <w:tc>
          <w:tcPr>
            <w:tcW w:w="3828" w:type="dxa"/>
            <w:gridSpan w:val="4"/>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(不同批次及由不同關區進口貨品請勿填列同一申請書)</w:t>
            </w:r>
          </w:p>
        </w:tc>
        <w:tc>
          <w:tcPr>
            <w:tcW w:w="85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170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both"/>
              <w:rPr>
                <w:rFonts w:ascii="標楷體" w:eastAsia="標楷體" w:hAnsi="標楷體" w:cs="Times New Roman"/>
                <w:szCs w:val="20"/>
                <w:lang w:bidi="ar-SA"/>
              </w:rPr>
            </w:pPr>
          </w:p>
        </w:tc>
        <w:tc>
          <w:tcPr>
            <w:tcW w:w="85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298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1272"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p w:rsidR="00B51822" w:rsidRDefault="00B51822" w:rsidP="0070265E">
            <w:pPr>
              <w:widowControl w:val="0"/>
              <w:spacing w:after="0" w:line="240" w:lineRule="auto"/>
              <w:jc w:val="center"/>
              <w:rPr>
                <w:rFonts w:ascii="標楷體" w:eastAsia="標楷體" w:hAnsi="標楷體" w:cs="Times New Roman"/>
                <w:szCs w:val="20"/>
                <w:lang w:bidi="ar-SA"/>
              </w:rPr>
            </w:pPr>
          </w:p>
        </w:tc>
      </w:tr>
      <w:tr w:rsidR="00B51822" w:rsidTr="0070265E">
        <w:trPr>
          <w:cantSplit/>
          <w:trHeight w:val="2109"/>
        </w:trPr>
        <w:tc>
          <w:tcPr>
            <w:tcW w:w="7056" w:type="dxa"/>
            <w:gridSpan w:val="10"/>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申請人特此切結：</w:t>
            </w:r>
          </w:p>
          <w:p w:rsidR="00B51822" w:rsidRDefault="00B51822" w:rsidP="0070265E">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1.保證申請書所填各項內容及所附資料</w:t>
            </w:r>
            <w:proofErr w:type="gramStart"/>
            <w:r>
              <w:rPr>
                <w:rFonts w:ascii="標楷體" w:eastAsia="標楷體" w:hAnsi="標楷體" w:cs="Times New Roman"/>
                <w:szCs w:val="20"/>
                <w:lang w:bidi="ar-SA"/>
              </w:rPr>
              <w:t>文件均屬正確</w:t>
            </w:r>
            <w:proofErr w:type="gramEnd"/>
            <w:r>
              <w:rPr>
                <w:rFonts w:ascii="標楷體" w:eastAsia="標楷體" w:hAnsi="標楷體" w:cs="Times New Roman"/>
                <w:szCs w:val="20"/>
                <w:lang w:bidi="ar-SA"/>
              </w:rPr>
              <w:t>，否則願負一切責任。</w:t>
            </w:r>
          </w:p>
          <w:p w:rsidR="00B51822" w:rsidRDefault="00B51822" w:rsidP="0070265E">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2.免繳關稅進口貨品純供申請人自用，因轉讓或變更用途，應依關稅法第五十五條暨減免關稅之進口貨物補稅辦法第四條之相關規定，自轉讓或變更用途之翌日起</w:t>
            </w:r>
            <w:proofErr w:type="gramStart"/>
            <w:r>
              <w:rPr>
                <w:rFonts w:ascii="標楷體" w:eastAsia="標楷體" w:hAnsi="標楷體" w:cs="Times New Roman"/>
                <w:szCs w:val="20"/>
                <w:lang w:bidi="ar-SA"/>
              </w:rPr>
              <w:t>三</w:t>
            </w:r>
            <w:proofErr w:type="gramEnd"/>
            <w:r>
              <w:rPr>
                <w:rFonts w:ascii="標楷體" w:eastAsia="標楷體" w:hAnsi="標楷體" w:cs="Times New Roman"/>
                <w:szCs w:val="20"/>
                <w:lang w:bidi="ar-SA"/>
              </w:rPr>
              <w:t>十日內，向海關辦理補稅，否則願受處罰，絕無異議。</w:t>
            </w:r>
          </w:p>
          <w:p w:rsidR="00B51822" w:rsidRDefault="00B51822" w:rsidP="0070265E">
            <w:pPr>
              <w:widowControl w:val="0"/>
              <w:spacing w:after="0" w:line="220" w:lineRule="exact"/>
              <w:jc w:val="both"/>
              <w:rPr>
                <w:rFonts w:ascii="標楷體" w:eastAsia="標楷體" w:hAnsi="標楷體" w:cs="Times New Roman"/>
                <w:szCs w:val="20"/>
                <w:lang w:bidi="ar-SA"/>
              </w:rPr>
            </w:pPr>
          </w:p>
          <w:p w:rsidR="00B51822" w:rsidRDefault="00B51822" w:rsidP="0070265E">
            <w:pPr>
              <w:widowControl w:val="0"/>
              <w:spacing w:after="0" w:line="220" w:lineRule="exact"/>
              <w:jc w:val="both"/>
              <w:rPr>
                <w:rFonts w:ascii="標楷體" w:eastAsia="標楷體" w:hAnsi="標楷體" w:cs="Times New Roman"/>
                <w:szCs w:val="20"/>
                <w:lang w:bidi="ar-SA"/>
              </w:rPr>
            </w:pPr>
          </w:p>
          <w:p w:rsidR="00B51822" w:rsidRDefault="00B51822" w:rsidP="0070265E">
            <w:pPr>
              <w:widowControl w:val="0"/>
              <w:spacing w:after="0" w:line="220" w:lineRule="exact"/>
              <w:jc w:val="both"/>
              <w:rPr>
                <w:rFonts w:ascii="標楷體" w:eastAsia="標楷體" w:hAnsi="標楷體" w:cs="Times New Roman"/>
                <w:szCs w:val="20"/>
                <w:lang w:bidi="ar-SA"/>
              </w:rPr>
            </w:pPr>
          </w:p>
          <w:p w:rsidR="00B51822" w:rsidRDefault="00B51822" w:rsidP="0070265E">
            <w:pPr>
              <w:widowControl w:val="0"/>
              <w:spacing w:after="0" w:line="220" w:lineRule="exact"/>
              <w:jc w:val="both"/>
              <w:rPr>
                <w:rFonts w:ascii="標楷體" w:eastAsia="標楷體" w:hAnsi="標楷體" w:cs="Times New Roman"/>
                <w:szCs w:val="20"/>
                <w:lang w:bidi="ar-SA"/>
              </w:rPr>
            </w:pPr>
          </w:p>
          <w:p w:rsidR="00B51822" w:rsidRDefault="00B51822" w:rsidP="0070265E">
            <w:pPr>
              <w:widowControl w:val="0"/>
              <w:spacing w:after="0" w:line="220" w:lineRule="exact"/>
              <w:jc w:val="both"/>
              <w:rPr>
                <w:rFonts w:ascii="標楷體" w:eastAsia="標楷體" w:hAnsi="標楷體" w:cs="Times New Roman"/>
                <w:szCs w:val="20"/>
                <w:lang w:bidi="ar-SA"/>
              </w:rPr>
            </w:pPr>
            <w:r>
              <w:rPr>
                <w:rFonts w:ascii="標楷體" w:eastAsia="標楷體" w:hAnsi="標楷體" w:cs="Times New Roman"/>
                <w:szCs w:val="20"/>
                <w:lang w:bidi="ar-SA"/>
              </w:rPr>
              <w:t>(</w:t>
            </w:r>
            <w:proofErr w:type="gramStart"/>
            <w:r>
              <w:rPr>
                <w:rFonts w:ascii="標楷體" w:eastAsia="標楷體" w:hAnsi="標楷體" w:cs="Times New Roman"/>
                <w:szCs w:val="20"/>
                <w:lang w:bidi="ar-SA"/>
              </w:rPr>
              <w:t>請蓋公司</w:t>
            </w:r>
            <w:proofErr w:type="gramEnd"/>
            <w:r>
              <w:rPr>
                <w:rFonts w:ascii="標楷體" w:eastAsia="標楷體" w:hAnsi="標楷體" w:cs="Times New Roman"/>
                <w:szCs w:val="20"/>
                <w:lang w:bidi="ar-SA"/>
              </w:rPr>
              <w:t>及負責人印信)</w:t>
            </w:r>
          </w:p>
        </w:tc>
        <w:tc>
          <w:tcPr>
            <w:tcW w:w="786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pPr>
              <w:widowControl w:val="0"/>
              <w:spacing w:after="0" w:line="220" w:lineRule="exact"/>
              <w:rPr>
                <w:rFonts w:ascii="標楷體" w:eastAsia="標楷體" w:hAnsi="標楷體" w:cs="Times New Roman"/>
                <w:szCs w:val="20"/>
                <w:lang w:bidi="ar-SA"/>
              </w:rPr>
            </w:pPr>
            <w:r>
              <w:rPr>
                <w:rFonts w:ascii="標楷體" w:eastAsia="標楷體" w:hAnsi="標楷體" w:cs="Times New Roman"/>
                <w:szCs w:val="20"/>
                <w:lang w:bidi="ar-SA"/>
              </w:rPr>
              <w:t>附件名稱及份數：</w:t>
            </w:r>
          </w:p>
          <w:p w:rsidR="00B51822" w:rsidRDefault="00B51822" w:rsidP="0070265E">
            <w:pPr>
              <w:widowControl w:val="0"/>
              <w:spacing w:after="0" w:line="220" w:lineRule="exact"/>
              <w:rPr>
                <w:rFonts w:ascii="標楷體" w:eastAsia="標楷體" w:hAnsi="標楷體" w:cs="Times New Roman"/>
                <w:szCs w:val="20"/>
                <w:lang w:bidi="ar-SA"/>
              </w:rPr>
            </w:pPr>
            <w:r>
              <w:rPr>
                <w:rFonts w:ascii="標楷體" w:eastAsia="標楷體" w:hAnsi="標楷體" w:cs="Times New Roman"/>
                <w:szCs w:val="20"/>
                <w:lang w:bidi="ar-SA"/>
              </w:rPr>
              <w:t>1.輸入許可或買賣證明文件（如信用狀、電匯單或進口結匯單據等）影本一份。</w:t>
            </w:r>
          </w:p>
          <w:p w:rsidR="00B51822" w:rsidRDefault="00B51822" w:rsidP="0070265E">
            <w:pPr>
              <w:widowControl w:val="0"/>
              <w:spacing w:after="0" w:line="220" w:lineRule="exact"/>
              <w:rPr>
                <w:rFonts w:ascii="標楷體" w:eastAsia="標楷體" w:hAnsi="標楷體" w:cs="Times New Roman"/>
                <w:szCs w:val="20"/>
                <w:lang w:bidi="ar-SA"/>
              </w:rPr>
            </w:pPr>
            <w:r>
              <w:rPr>
                <w:rFonts w:ascii="標楷體" w:eastAsia="標楷體" w:hAnsi="標楷體" w:cs="Times New Roman"/>
                <w:szCs w:val="20"/>
                <w:lang w:bidi="ar-SA"/>
              </w:rPr>
              <w:t>2.型錄或說明書一份（如係外文應附中文說明）。</w:t>
            </w:r>
          </w:p>
          <w:p w:rsidR="00B51822" w:rsidRDefault="00B51822" w:rsidP="0070265E">
            <w:pPr>
              <w:widowControl w:val="0"/>
              <w:spacing w:after="0" w:line="220" w:lineRule="exact"/>
              <w:rPr>
                <w:rFonts w:ascii="標楷體" w:eastAsia="標楷體" w:hAnsi="標楷體" w:cs="Times New Roman"/>
                <w:szCs w:val="20"/>
                <w:lang w:bidi="ar-SA"/>
              </w:rPr>
            </w:pPr>
            <w:r>
              <w:rPr>
                <w:rFonts w:ascii="標楷體" w:eastAsia="標楷體" w:hAnsi="標楷體" w:cs="Times New Roman"/>
                <w:szCs w:val="20"/>
                <w:lang w:bidi="ar-SA"/>
              </w:rPr>
              <w:t>3.公司登記證明文件或商業登記證明文件影本一份。</w:t>
            </w:r>
          </w:p>
          <w:p w:rsidR="00B51822" w:rsidRDefault="00B51822" w:rsidP="0070265E">
            <w:pPr>
              <w:widowControl w:val="0"/>
              <w:spacing w:after="0" w:line="200" w:lineRule="exact"/>
              <w:jc w:val="both"/>
              <w:rPr>
                <w:rFonts w:ascii="標楷體" w:eastAsia="標楷體" w:hAnsi="標楷體" w:cs="標楷體"/>
                <w:szCs w:val="20"/>
              </w:rPr>
            </w:pPr>
          </w:p>
          <w:p w:rsidR="00B51822" w:rsidRDefault="00B51822" w:rsidP="0070265E">
            <w:pPr>
              <w:widowControl w:val="0"/>
              <w:spacing w:after="0" w:line="200" w:lineRule="exact"/>
              <w:jc w:val="both"/>
              <w:rPr>
                <w:rFonts w:ascii="標楷體" w:eastAsia="標楷體" w:hAnsi="標楷體" w:cs="Times New Roman"/>
                <w:szCs w:val="20"/>
                <w:lang w:bidi="ar-SA"/>
              </w:rPr>
            </w:pPr>
          </w:p>
        </w:tc>
      </w:tr>
      <w:tr w:rsidR="00B51822" w:rsidTr="0070265E">
        <w:trPr>
          <w:cantSplit/>
        </w:trPr>
        <w:tc>
          <w:tcPr>
            <w:tcW w:w="2004" w:type="dxa"/>
            <w:gridSpan w:val="3"/>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00" w:lineRule="exact"/>
              <w:rPr>
                <w:rFonts w:ascii="標楷體" w:eastAsia="標楷體" w:hAnsi="標楷體" w:cs="Times New Roman"/>
                <w:szCs w:val="20"/>
                <w:lang w:bidi="ar-SA"/>
              </w:rPr>
            </w:pPr>
            <w:r>
              <w:rPr>
                <w:rFonts w:ascii="標楷體" w:eastAsia="標楷體" w:hAnsi="標楷體" w:cs="Times New Roman"/>
                <w:szCs w:val="20"/>
                <w:lang w:bidi="ar-SA"/>
              </w:rPr>
              <w:t>文化部影視及流行音樂產業局</w:t>
            </w:r>
          </w:p>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收發文日期字號</w:t>
            </w:r>
          </w:p>
        </w:tc>
        <w:tc>
          <w:tcPr>
            <w:tcW w:w="396"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收文</w:t>
            </w:r>
          </w:p>
        </w:tc>
        <w:tc>
          <w:tcPr>
            <w:tcW w:w="1860"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408"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發文</w:t>
            </w:r>
          </w:p>
        </w:tc>
        <w:tc>
          <w:tcPr>
            <w:tcW w:w="238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7860"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tc>
      </w:tr>
      <w:tr w:rsidR="00B51822" w:rsidTr="0070265E">
        <w:trPr>
          <w:cantSplit/>
          <w:trHeight w:val="520"/>
        </w:trPr>
        <w:tc>
          <w:tcPr>
            <w:tcW w:w="2004" w:type="dxa"/>
            <w:gridSpan w:val="3"/>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tc>
        <w:tc>
          <w:tcPr>
            <w:tcW w:w="396" w:type="dxa"/>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tc>
        <w:tc>
          <w:tcPr>
            <w:tcW w:w="1860"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00" w:lineRule="exact"/>
              <w:jc w:val="both"/>
              <w:rPr>
                <w:rFonts w:ascii="標楷體" w:eastAsia="標楷體" w:hAnsi="標楷體" w:cs="Times New Roman"/>
                <w:szCs w:val="20"/>
                <w:lang w:bidi="ar-SA"/>
              </w:rPr>
            </w:pPr>
          </w:p>
        </w:tc>
        <w:tc>
          <w:tcPr>
            <w:tcW w:w="408"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tc>
        <w:tc>
          <w:tcPr>
            <w:tcW w:w="238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00" w:lineRule="exact"/>
              <w:rPr>
                <w:rFonts w:ascii="標楷體" w:eastAsia="標楷體" w:hAnsi="標楷體" w:cs="Times New Roman"/>
                <w:szCs w:val="20"/>
                <w:lang w:bidi="ar-SA"/>
              </w:rPr>
            </w:pPr>
            <w:proofErr w:type="gramStart"/>
            <w:r>
              <w:rPr>
                <w:rFonts w:ascii="標楷體" w:eastAsia="標楷體" w:hAnsi="標楷體" w:cs="Times New Roman"/>
                <w:szCs w:val="20"/>
                <w:lang w:bidi="ar-SA"/>
              </w:rPr>
              <w:t>文授局</w:t>
            </w:r>
            <w:proofErr w:type="gramEnd"/>
            <w:r>
              <w:rPr>
                <w:rFonts w:ascii="標楷體" w:eastAsia="標楷體" w:hAnsi="標楷體" w:cs="Times New Roman"/>
                <w:szCs w:val="20"/>
                <w:lang w:bidi="ar-SA"/>
              </w:rPr>
              <w:t xml:space="preserve">  （業）字</w:t>
            </w:r>
          </w:p>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第                 號</w:t>
            </w:r>
          </w:p>
        </w:tc>
        <w:tc>
          <w:tcPr>
            <w:tcW w:w="7860"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tc>
      </w:tr>
    </w:tbl>
    <w:p w:rsidR="00B51822" w:rsidRDefault="00B51822" w:rsidP="00B51822">
      <w:pPr>
        <w:spacing w:after="0"/>
        <w:rPr>
          <w:vanish/>
        </w:rPr>
      </w:pPr>
    </w:p>
    <w:tbl>
      <w:tblPr>
        <w:tblW w:w="14964" w:type="dxa"/>
        <w:tblInd w:w="-80" w:type="dxa"/>
        <w:tblCellMar>
          <w:left w:w="28" w:type="dxa"/>
          <w:right w:w="28" w:type="dxa"/>
        </w:tblCellMar>
        <w:tblLook w:val="0000" w:firstRow="0" w:lastRow="0" w:firstColumn="0" w:lastColumn="0" w:noHBand="0" w:noVBand="0"/>
      </w:tblPr>
      <w:tblGrid>
        <w:gridCol w:w="15244"/>
      </w:tblGrid>
      <w:tr w:rsidR="00B51822" w:rsidTr="0070265E">
        <w:trPr>
          <w:trHeight w:val="732"/>
        </w:trPr>
        <w:tc>
          <w:tcPr>
            <w:tcW w:w="14964" w:type="dxa"/>
            <w:shd w:val="clear" w:color="auto" w:fill="auto"/>
          </w:tcPr>
          <w:p w:rsidR="00B51822" w:rsidRDefault="00B51822" w:rsidP="0070265E">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附註：一、本證明自發證日起六個月內有效，逾期作廢。</w:t>
            </w:r>
          </w:p>
          <w:p w:rsidR="00B51822" w:rsidRDefault="00B51822" w:rsidP="0070265E">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 xml:space="preserve">　　　二、申請人填具之進口貨品</w:t>
            </w:r>
            <w:proofErr w:type="gramStart"/>
            <w:r>
              <w:rPr>
                <w:rFonts w:ascii="Calibri" w:eastAsia="標楷體" w:hAnsi="Calibri" w:cs="Times New Roman"/>
                <w:szCs w:val="20"/>
                <w:lang w:bidi="ar-SA"/>
              </w:rPr>
              <w:t>稅則號別正確</w:t>
            </w:r>
            <w:proofErr w:type="gramEnd"/>
            <w:r>
              <w:rPr>
                <w:rFonts w:ascii="Calibri" w:eastAsia="標楷體" w:hAnsi="Calibri" w:cs="Times New Roman"/>
                <w:szCs w:val="20"/>
                <w:lang w:bidi="ar-SA"/>
              </w:rPr>
              <w:t>與否，將由海關依權責逕行認定。</w:t>
            </w:r>
          </w:p>
          <w:p w:rsidR="00B51822" w:rsidRDefault="00B51822" w:rsidP="0070265E">
            <w:pPr>
              <w:widowControl w:val="0"/>
              <w:spacing w:after="0" w:line="240" w:lineRule="auto"/>
              <w:rPr>
                <w:rFonts w:ascii="Calibri" w:eastAsia="標楷體" w:hAnsi="Calibri" w:cs="Times New Roman" w:hint="eastAsia"/>
                <w:szCs w:val="20"/>
                <w:lang w:bidi="ar-SA"/>
              </w:rPr>
            </w:pPr>
          </w:p>
          <w:tbl>
            <w:tblPr>
              <w:tblW w:w="15024" w:type="dxa"/>
              <w:tblBorders>
                <w:bottom w:val="single" w:sz="4" w:space="0" w:color="FFFFFF"/>
                <w:insideH w:val="single" w:sz="4" w:space="0" w:color="FFFFFF"/>
              </w:tblBorders>
              <w:tblLook w:val="0000" w:firstRow="0" w:lastRow="0" w:firstColumn="0" w:lastColumn="0" w:noHBand="0" w:noVBand="0"/>
            </w:tblPr>
            <w:tblGrid>
              <w:gridCol w:w="493"/>
              <w:gridCol w:w="217"/>
              <w:gridCol w:w="1332"/>
              <w:gridCol w:w="411"/>
              <w:gridCol w:w="1859"/>
              <w:gridCol w:w="238"/>
              <w:gridCol w:w="172"/>
              <w:gridCol w:w="678"/>
              <w:gridCol w:w="73"/>
              <w:gridCol w:w="1626"/>
              <w:gridCol w:w="651"/>
              <w:gridCol w:w="198"/>
              <w:gridCol w:w="851"/>
              <w:gridCol w:w="1061"/>
              <w:gridCol w:w="1911"/>
              <w:gridCol w:w="365"/>
              <w:gridCol w:w="683"/>
              <w:gridCol w:w="225"/>
              <w:gridCol w:w="1980"/>
            </w:tblGrid>
            <w:tr w:rsidR="00B51822" w:rsidTr="0070265E">
              <w:trPr>
                <w:cantSplit/>
                <w:trHeight w:val="324"/>
              </w:trPr>
              <w:tc>
                <w:tcPr>
                  <w:tcW w:w="12132" w:type="dxa"/>
                  <w:gridSpan w:val="16"/>
                  <w:vMerge w:val="restart"/>
                  <w:tcBorders>
                    <w:bottom w:val="single" w:sz="4" w:space="0" w:color="FFFFFF"/>
                  </w:tcBorders>
                  <w:shd w:val="clear" w:color="auto" w:fill="auto"/>
                </w:tcPr>
                <w:p w:rsidR="00B51822" w:rsidRDefault="00B51822" w:rsidP="00B51822">
                  <w:pPr>
                    <w:widowControl w:val="0"/>
                    <w:spacing w:after="0" w:line="240" w:lineRule="auto"/>
                    <w:jc w:val="center"/>
                    <w:rPr>
                      <w:rFonts w:ascii="標楷體" w:eastAsia="標楷體" w:hAnsi="標楷體" w:cs="Times New Roman"/>
                      <w:sz w:val="32"/>
                      <w:szCs w:val="32"/>
                      <w:lang w:bidi="ar-SA"/>
                    </w:rPr>
                  </w:pPr>
                  <w:r>
                    <w:rPr>
                      <w:rFonts w:ascii="標楷體" w:eastAsia="標楷體" w:hAnsi="標楷體" w:cs="Times New Roman"/>
                      <w:sz w:val="32"/>
                      <w:szCs w:val="32"/>
                      <w:lang w:bidi="ar-SA"/>
                    </w:rPr>
                    <w:lastRenderedPageBreak/>
                    <w:t>影視媒體專用器材設備或車輛進口免繳關稅證明書</w:t>
                  </w:r>
                </w:p>
              </w:tc>
              <w:tc>
                <w:tcPr>
                  <w:tcW w:w="2892" w:type="dxa"/>
                  <w:gridSpan w:val="3"/>
                  <w:tcBorders>
                    <w:bottom w:val="single" w:sz="4" w:space="0" w:color="000000"/>
                  </w:tcBorders>
                  <w:shd w:val="clear" w:color="auto" w:fill="auto"/>
                </w:tcPr>
                <w:p w:rsidR="00B51822" w:rsidRDefault="00B51822" w:rsidP="00B51822">
                  <w:pPr>
                    <w:widowControl w:val="0"/>
                    <w:snapToGrid w:val="0"/>
                    <w:spacing w:after="0" w:line="240" w:lineRule="auto"/>
                    <w:rPr>
                      <w:rFonts w:ascii="Calibri" w:eastAsia="標楷體" w:hAnsi="Calibri" w:cs="Times New Roman"/>
                      <w:szCs w:val="20"/>
                      <w:lang w:bidi="ar-SA"/>
                    </w:rPr>
                  </w:pPr>
                </w:p>
              </w:tc>
            </w:tr>
            <w:tr w:rsidR="00B51822" w:rsidTr="0070265E">
              <w:trPr>
                <w:cantSplit/>
                <w:trHeight w:val="396"/>
              </w:trPr>
              <w:tc>
                <w:tcPr>
                  <w:tcW w:w="12132" w:type="dxa"/>
                  <w:gridSpan w:val="16"/>
                  <w:vMerge/>
                  <w:tcBorders>
                    <w:bottom w:val="single" w:sz="4" w:space="0" w:color="FFFFFF"/>
                  </w:tcBorders>
                  <w:shd w:val="clear" w:color="auto" w:fill="auto"/>
                </w:tcPr>
                <w:p w:rsidR="00B51822" w:rsidRDefault="00B51822" w:rsidP="00B51822"/>
              </w:tc>
              <w:tc>
                <w:tcPr>
                  <w:tcW w:w="289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jc w:val="center"/>
                    <w:rPr>
                      <w:rFonts w:ascii="標楷體" w:eastAsia="標楷體" w:hAnsi="標楷體" w:cs="Times New Roman"/>
                      <w:szCs w:val="20"/>
                      <w:lang w:bidi="ar-SA"/>
                    </w:rPr>
                  </w:pPr>
                  <w:r>
                    <w:rPr>
                      <w:rFonts w:ascii="標楷體" w:eastAsia="標楷體" w:hAnsi="標楷體" w:cs="Times New Roman"/>
                      <w:szCs w:val="20"/>
                      <w:lang w:bidi="ar-SA"/>
                    </w:rPr>
                    <w:t>申請人發文日期及字號</w:t>
                  </w:r>
                </w:p>
              </w:tc>
            </w:tr>
            <w:tr w:rsidR="00B51822" w:rsidTr="0070265E">
              <w:trPr>
                <w:cantSplit/>
                <w:trHeight w:val="420"/>
              </w:trPr>
              <w:tc>
                <w:tcPr>
                  <w:tcW w:w="12132" w:type="dxa"/>
                  <w:gridSpan w:val="16"/>
                  <w:vMerge w:val="restart"/>
                  <w:tcBorders>
                    <w:bottom w:val="single" w:sz="4" w:space="0" w:color="000000"/>
                  </w:tcBorders>
                  <w:shd w:val="clear" w:color="auto" w:fill="auto"/>
                </w:tcPr>
                <w:p w:rsidR="00B51822" w:rsidRDefault="00B51822" w:rsidP="00B51822">
                  <w:pPr>
                    <w:widowControl w:val="0"/>
                    <w:spacing w:after="0" w:line="160" w:lineRule="atLeast"/>
                    <w:jc w:val="both"/>
                    <w:rPr>
                      <w:rFonts w:ascii="標楷體" w:eastAsia="標楷體" w:hAnsi="標楷體" w:cs="Times New Roman"/>
                      <w:szCs w:val="20"/>
                      <w:lang w:bidi="ar-SA"/>
                    </w:rPr>
                  </w:pPr>
                  <w:r>
                    <w:rPr>
                      <w:rFonts w:ascii="標楷體" w:eastAsia="標楷體" w:hAnsi="標楷體" w:cs="Times New Roman"/>
                      <w:szCs w:val="20"/>
                      <w:lang w:bidi="ar-SA"/>
                    </w:rPr>
                    <w:t>關稅局台鑒：</w:t>
                  </w:r>
                </w:p>
              </w:tc>
              <w:tc>
                <w:tcPr>
                  <w:tcW w:w="684"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日期</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r>
            <w:tr w:rsidR="00B51822" w:rsidTr="0070265E">
              <w:trPr>
                <w:cantSplit/>
                <w:trHeight w:val="300"/>
              </w:trPr>
              <w:tc>
                <w:tcPr>
                  <w:tcW w:w="12132" w:type="dxa"/>
                  <w:gridSpan w:val="16"/>
                  <w:vMerge/>
                  <w:tcBorders>
                    <w:bottom w:val="single" w:sz="4" w:space="0" w:color="000000"/>
                  </w:tcBorders>
                  <w:shd w:val="clear" w:color="auto" w:fill="auto"/>
                </w:tcPr>
                <w:p w:rsidR="00B51822" w:rsidRDefault="00B51822" w:rsidP="00B51822"/>
              </w:tc>
              <w:tc>
                <w:tcPr>
                  <w:tcW w:w="684"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字號</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字第        號</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noProof/>
                      <w:lang w:bidi="ar-SA"/>
                    </w:rPr>
                    <mc:AlternateContent>
                      <mc:Choice Requires="wps">
                        <w:drawing>
                          <wp:anchor distT="0" distB="0" distL="114935" distR="114935" simplePos="0" relativeHeight="251661312" behindDoc="0" locked="0" layoutInCell="1" allowOverlap="1" wp14:anchorId="7175728B" wp14:editId="41B83854">
                            <wp:simplePos x="0" y="0"/>
                            <wp:positionH relativeFrom="column">
                              <wp:posOffset>9515475</wp:posOffset>
                            </wp:positionH>
                            <wp:positionV relativeFrom="paragraph">
                              <wp:posOffset>256540</wp:posOffset>
                            </wp:positionV>
                            <wp:extent cx="243840" cy="3207385"/>
                            <wp:effectExtent l="0" t="0" r="0" b="0"/>
                            <wp:wrapNone/>
                            <wp:docPr id="3" name="框架2"/>
                            <wp:cNvGraphicFramePr/>
                            <a:graphic xmlns:a="http://schemas.openxmlformats.org/drawingml/2006/main">
                              <a:graphicData uri="http://schemas.microsoft.com/office/word/2010/wordprocessingShape">
                                <wps:wsp>
                                  <wps:cNvSpPr txBox="1"/>
                                  <wps:spPr>
                                    <a:xfrm>
                                      <a:off x="0" y="0"/>
                                      <a:ext cx="243840" cy="3207385"/>
                                    </a:xfrm>
                                    <a:prstGeom prst="rect">
                                      <a:avLst/>
                                    </a:prstGeom>
                                  </wps:spPr>
                                  <wps:txbx>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第二聯：寄進口地關稅局</w:t>
                                        </w:r>
                                      </w:p>
                                    </w:txbxContent>
                                  </wps:txbx>
                                  <wps:bodyPr wrap="square" lIns="92075" tIns="46355" rIns="92075" bIns="46355" anchor="t">
                                    <a:noAutofit/>
                                  </wps:bodyPr>
                                </wps:wsp>
                              </a:graphicData>
                            </a:graphic>
                            <wp14:sizeRelH relativeFrom="margin">
                              <wp14:pctWidth>0</wp14:pctWidth>
                            </wp14:sizeRelH>
                          </wp:anchor>
                        </w:drawing>
                      </mc:Choice>
                      <mc:Fallback>
                        <w:pict>
                          <v:shape w14:anchorId="7175728B" id="框架2" o:spid="_x0000_s1027" type="#_x0000_t202" style="position:absolute;margin-left:749.25pt;margin-top:20.2pt;width:19.2pt;height:252.55pt;z-index:251661312;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" filled="f" stroked="f">
                            <v:textbox inset="7.25pt,3.65pt,7.25pt,3.65pt">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第二聯：寄進口地關稅局</w:t>
                                  </w:r>
                                </w:p>
                              </w:txbxContent>
                            </v:textbox>
                          </v:shape>
                        </w:pict>
                      </mc:Fallback>
                    </mc:AlternateContent>
                  </w:r>
                  <w:r>
                    <w:rPr>
                      <w:rFonts w:ascii="標楷體" w:eastAsia="標楷體" w:hAnsi="標楷體" w:cs="Times New Roman"/>
                      <w:szCs w:val="20"/>
                      <w:lang w:bidi="ar-SA"/>
                    </w:rPr>
                    <w:t>申請進口貨品類別：□製作發行類　　　  □播映播放類　　  　 □傳輸通訊類　　    □專用特種車輛  　 　□專用電腦設備　  　  □其他</w:t>
                  </w:r>
                </w:p>
              </w:tc>
            </w:tr>
            <w:tr w:rsidR="00B51822" w:rsidTr="0070265E">
              <w:trPr>
                <w:cantSplit/>
                <w:trHeight w:val="506"/>
              </w:trPr>
              <w:tc>
                <w:tcPr>
                  <w:tcW w:w="492" w:type="dxa"/>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申請人</w:t>
                  </w:r>
                </w:p>
              </w:tc>
              <w:tc>
                <w:tcPr>
                  <w:tcW w:w="4968" w:type="dxa"/>
                  <w:gridSpan w:val="8"/>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公司行號名稱：</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回 件 地 址 ：</w:t>
                  </w:r>
                </w:p>
              </w:tc>
              <w:tc>
                <w:tcPr>
                  <w:tcW w:w="2280"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負責人：</w:t>
                  </w:r>
                </w:p>
              </w:tc>
              <w:tc>
                <w:tcPr>
                  <w:tcW w:w="2112" w:type="dxa"/>
                  <w:gridSpan w:val="3"/>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c>
                <w:tcPr>
                  <w:tcW w:w="2280"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聯絡人：</w:t>
                  </w:r>
                </w:p>
              </w:tc>
              <w:tc>
                <w:tcPr>
                  <w:tcW w:w="2892" w:type="dxa"/>
                  <w:gridSpan w:val="3"/>
                  <w:tcBorders>
                    <w:top w:val="single" w:sz="4" w:space="0" w:color="000000"/>
                    <w:left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r>
            <w:tr w:rsid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1453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公司或商業登記證明文件編號：</w:t>
                  </w:r>
                </w:p>
              </w:tc>
            </w:tr>
            <w:tr w:rsid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1453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器材設備安裝地址：</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進口貨品用途：</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適用法令：海關進口稅則第八十五章增</w:t>
                  </w:r>
                  <w:proofErr w:type="gramStart"/>
                  <w:r>
                    <w:rPr>
                      <w:rFonts w:ascii="標楷體" w:eastAsia="標楷體" w:hAnsi="標楷體" w:cs="Times New Roman"/>
                      <w:szCs w:val="20"/>
                      <w:lang w:bidi="ar-SA"/>
                    </w:rPr>
                    <w:t>註</w:t>
                  </w:r>
                  <w:proofErr w:type="gramEnd"/>
                  <w:r>
                    <w:rPr>
                      <w:rFonts w:ascii="標楷體" w:eastAsia="標楷體" w:hAnsi="標楷體" w:cs="Times New Roman"/>
                      <w:szCs w:val="20"/>
                      <w:lang w:bidi="ar-SA"/>
                    </w:rPr>
                    <w:t>六規定</w:t>
                  </w:r>
                </w:p>
              </w:tc>
            </w:tr>
            <w:tr w:rsid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項次</w:t>
                  </w: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進口貨品中英文名稱(含</w:t>
                  </w:r>
                  <w:proofErr w:type="gramStart"/>
                  <w:r>
                    <w:rPr>
                      <w:rFonts w:ascii="標楷體" w:eastAsia="標楷體" w:hAnsi="標楷體" w:cs="Times New Roman"/>
                      <w:szCs w:val="20"/>
                      <w:lang w:bidi="ar-SA"/>
                    </w:rPr>
                    <w:t>稅則號別</w:t>
                  </w:r>
                  <w:proofErr w:type="gramEnd"/>
                  <w:r>
                    <w:rPr>
                      <w:rFonts w:ascii="標楷體" w:eastAsia="標楷體" w:hAnsi="標楷體" w:cs="Times New Roman"/>
                      <w:szCs w:val="20"/>
                      <w:lang w:bidi="ar-SA"/>
                    </w:rPr>
                    <w:t>)</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廠牌</w:t>
                  </w: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both"/>
                    <w:rPr>
                      <w:rFonts w:ascii="標楷體" w:eastAsia="標楷體" w:hAnsi="標楷體" w:cs="Times New Roman"/>
                      <w:szCs w:val="20"/>
                      <w:lang w:bidi="ar-SA"/>
                    </w:rPr>
                  </w:pPr>
                  <w:r>
                    <w:rPr>
                      <w:rFonts w:ascii="標楷體" w:eastAsia="標楷體" w:hAnsi="標楷體" w:cs="Times New Roman"/>
                      <w:szCs w:val="20"/>
                      <w:lang w:bidi="ar-SA"/>
                    </w:rPr>
                    <w:t>型號及規格</w:t>
                  </w: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單位</w:t>
                  </w: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數量</w:t>
                  </w: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輸入許可及其他證件號碼</w:t>
                  </w: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來源國</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進口地關稅局</w:t>
                  </w:r>
                </w:p>
              </w:tc>
            </w:tr>
            <w:tr w:rsid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hint="eastAsia"/>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(不同批次及由不同關區進口貨品請勿填列同一申請書)</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both"/>
                    <w:rPr>
                      <w:rFonts w:ascii="標楷體" w:eastAsia="標楷體" w:hAnsi="標楷體" w:cs="Times New Roman"/>
                      <w:szCs w:val="20"/>
                      <w:lang w:bidi="ar-SA"/>
                    </w:rPr>
                  </w:pP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p w:rsidR="00B51822" w:rsidRDefault="00B51822" w:rsidP="00B51822">
                  <w:pPr>
                    <w:widowControl w:val="0"/>
                    <w:spacing w:after="0" w:line="240" w:lineRule="auto"/>
                    <w:jc w:val="center"/>
                    <w:rPr>
                      <w:rFonts w:ascii="標楷體" w:eastAsia="標楷體" w:hAnsi="標楷體" w:cs="Times New Roman"/>
                      <w:szCs w:val="20"/>
                      <w:lang w:bidi="ar-SA"/>
                    </w:rPr>
                  </w:pPr>
                </w:p>
              </w:tc>
            </w:tr>
            <w:tr w:rsidR="00B51822" w:rsidTr="0070265E">
              <w:trPr>
                <w:cantSplit/>
                <w:trHeight w:val="2109"/>
              </w:trPr>
              <w:tc>
                <w:tcPr>
                  <w:tcW w:w="7088" w:type="dxa"/>
                  <w:gridSpan w:val="10"/>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申請人已向</w:t>
                  </w:r>
                  <w:proofErr w:type="gramStart"/>
                  <w:r>
                    <w:rPr>
                      <w:rFonts w:ascii="標楷體" w:eastAsia="標楷體" w:hAnsi="標楷體" w:cs="Times New Roman"/>
                      <w:szCs w:val="20"/>
                      <w:lang w:bidi="ar-SA"/>
                    </w:rPr>
                    <w:t>本局切結</w:t>
                  </w:r>
                  <w:proofErr w:type="gramEnd"/>
                  <w:r>
                    <w:rPr>
                      <w:rFonts w:ascii="標楷體" w:eastAsia="標楷體" w:hAnsi="標楷體" w:cs="Times New Roman"/>
                      <w:szCs w:val="20"/>
                      <w:lang w:bidi="ar-SA"/>
                    </w:rPr>
                    <w:t>以下事項：</w:t>
                  </w:r>
                </w:p>
                <w:p w:rsidR="00B51822" w:rsidRDefault="00B51822" w:rsidP="00B51822">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1.保證申請書所填各項內容及所附資料</w:t>
                  </w:r>
                  <w:proofErr w:type="gramStart"/>
                  <w:r>
                    <w:rPr>
                      <w:rFonts w:ascii="標楷體" w:eastAsia="標楷體" w:hAnsi="標楷體" w:cs="Times New Roman"/>
                      <w:szCs w:val="20"/>
                      <w:lang w:bidi="ar-SA"/>
                    </w:rPr>
                    <w:t>文件均屬正確</w:t>
                  </w:r>
                  <w:proofErr w:type="gramEnd"/>
                  <w:r>
                    <w:rPr>
                      <w:rFonts w:ascii="標楷體" w:eastAsia="標楷體" w:hAnsi="標楷體" w:cs="Times New Roman"/>
                      <w:szCs w:val="20"/>
                      <w:lang w:bidi="ar-SA"/>
                    </w:rPr>
                    <w:t>，否則願負一切責任。</w:t>
                  </w:r>
                </w:p>
                <w:p w:rsidR="00B51822" w:rsidRDefault="00B51822" w:rsidP="00B51822">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2.免繳關稅進口貨品純供申請人自用，因轉讓或變更用途，應依關稅法第五十五條暨減免關稅之進口貨物補稅辦法第四條之相關規定，自轉讓或變更用途之翌日起</w:t>
                  </w:r>
                  <w:proofErr w:type="gramStart"/>
                  <w:r>
                    <w:rPr>
                      <w:rFonts w:ascii="標楷體" w:eastAsia="標楷體" w:hAnsi="標楷體" w:cs="Times New Roman"/>
                      <w:szCs w:val="20"/>
                      <w:lang w:bidi="ar-SA"/>
                    </w:rPr>
                    <w:t>三</w:t>
                  </w:r>
                  <w:proofErr w:type="gramEnd"/>
                  <w:r>
                    <w:rPr>
                      <w:rFonts w:ascii="標楷體" w:eastAsia="標楷體" w:hAnsi="標楷體" w:cs="Times New Roman"/>
                      <w:szCs w:val="20"/>
                      <w:lang w:bidi="ar-SA"/>
                    </w:rPr>
                    <w:t>十日內，向海關辦理補稅，否則願受處罰，絕無異議。</w:t>
                  </w:r>
                </w:p>
                <w:p w:rsidR="00B51822" w:rsidRDefault="00B51822" w:rsidP="00B51822">
                  <w:pPr>
                    <w:widowControl w:val="0"/>
                    <w:spacing w:after="0" w:line="220" w:lineRule="exact"/>
                    <w:jc w:val="both"/>
                    <w:rPr>
                      <w:rFonts w:ascii="標楷體" w:eastAsia="標楷體" w:hAnsi="標楷體" w:cs="Times New Roman"/>
                      <w:szCs w:val="20"/>
                      <w:lang w:bidi="ar-SA"/>
                    </w:rPr>
                  </w:pPr>
                </w:p>
                <w:p w:rsidR="00B51822" w:rsidRDefault="00B51822" w:rsidP="00B51822">
                  <w:pPr>
                    <w:widowControl w:val="0"/>
                    <w:spacing w:after="0" w:line="220" w:lineRule="exact"/>
                    <w:jc w:val="both"/>
                    <w:rPr>
                      <w:rFonts w:ascii="標楷體" w:eastAsia="標楷體" w:hAnsi="標楷體" w:cs="Times New Roman"/>
                      <w:szCs w:val="20"/>
                      <w:lang w:bidi="ar-SA"/>
                    </w:rPr>
                  </w:pPr>
                </w:p>
                <w:p w:rsidR="00B51822" w:rsidRDefault="00B51822" w:rsidP="00B51822">
                  <w:pPr>
                    <w:widowControl w:val="0"/>
                    <w:spacing w:after="0" w:line="220" w:lineRule="exact"/>
                    <w:jc w:val="both"/>
                    <w:rPr>
                      <w:rFonts w:ascii="標楷體" w:eastAsia="標楷體" w:hAnsi="標楷體" w:cs="Times New Roman"/>
                      <w:szCs w:val="20"/>
                      <w:lang w:bidi="ar-SA"/>
                    </w:rPr>
                  </w:pPr>
                </w:p>
                <w:p w:rsidR="00B51822" w:rsidRDefault="00B51822" w:rsidP="00B51822">
                  <w:pPr>
                    <w:widowControl w:val="0"/>
                    <w:spacing w:after="0" w:line="220" w:lineRule="exact"/>
                    <w:jc w:val="both"/>
                    <w:rPr>
                      <w:rFonts w:ascii="標楷體" w:eastAsia="標楷體" w:hAnsi="標楷體" w:cs="Times New Roman"/>
                      <w:szCs w:val="20"/>
                      <w:lang w:bidi="ar-SA"/>
                    </w:rPr>
                  </w:pPr>
                </w:p>
              </w:tc>
              <w:tc>
                <w:tcPr>
                  <w:tcW w:w="79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rPr>
                      <w:rFonts w:ascii="標楷體" w:eastAsia="標楷體" w:hAnsi="標楷體" w:cs="Times New Roman"/>
                      <w:szCs w:val="20"/>
                    </w:rPr>
                  </w:pPr>
                  <w:r>
                    <w:rPr>
                      <w:rFonts w:ascii="標楷體" w:eastAsia="標楷體" w:hAnsi="標楷體" w:cs="Times New Roman"/>
                      <w:szCs w:val="20"/>
                    </w:rPr>
                    <w:t>本案業經文化部影視及流行音樂產業局依有關規定審核，經文化部核發證明。</w:t>
                  </w: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 xml:space="preserve">                                                                   文化部    </w:t>
                  </w:r>
                </w:p>
              </w:tc>
            </w:tr>
            <w:tr w:rsidR="00B51822" w:rsidTr="0070265E">
              <w:trPr>
                <w:cantSplit/>
              </w:trPr>
              <w:tc>
                <w:tcPr>
                  <w:tcW w:w="2044" w:type="dxa"/>
                  <w:gridSpan w:val="3"/>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文化部影視及流行音樂產業局</w:t>
                  </w: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收發文日期字號</w:t>
                  </w:r>
                </w:p>
              </w:tc>
              <w:tc>
                <w:tcPr>
                  <w:tcW w:w="39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收文</w:t>
                  </w:r>
                </w:p>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410"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發文</w:t>
                  </w:r>
                </w:p>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793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tc>
            </w:tr>
            <w:tr w:rsidR="00B51822" w:rsidTr="0070265E">
              <w:trPr>
                <w:cantSplit/>
                <w:trHeight w:val="589"/>
              </w:trPr>
              <w:tc>
                <w:tcPr>
                  <w:tcW w:w="2044" w:type="dxa"/>
                  <w:gridSpan w:val="3"/>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392" w:type="dxa"/>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00" w:lineRule="exact"/>
                    <w:jc w:val="both"/>
                    <w:rPr>
                      <w:rFonts w:ascii="標楷體" w:eastAsia="標楷體" w:hAnsi="標楷體" w:cs="Times New Roman"/>
                      <w:szCs w:val="20"/>
                      <w:lang w:bidi="ar-SA"/>
                    </w:rPr>
                  </w:pPr>
                </w:p>
              </w:tc>
              <w:tc>
                <w:tcPr>
                  <w:tcW w:w="410"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00" w:lineRule="exact"/>
                    <w:rPr>
                      <w:rFonts w:ascii="標楷體" w:eastAsia="標楷體" w:hAnsi="標楷體" w:cs="Times New Roman"/>
                      <w:szCs w:val="20"/>
                      <w:lang w:bidi="ar-SA"/>
                    </w:rPr>
                  </w:pPr>
                  <w:proofErr w:type="gramStart"/>
                  <w:r>
                    <w:rPr>
                      <w:rFonts w:ascii="標楷體" w:eastAsia="標楷體" w:hAnsi="標楷體" w:cs="Times New Roman"/>
                      <w:szCs w:val="20"/>
                      <w:lang w:bidi="ar-SA"/>
                    </w:rPr>
                    <w:t>文授局</w:t>
                  </w:r>
                  <w:proofErr w:type="gramEnd"/>
                  <w:r>
                    <w:rPr>
                      <w:rFonts w:ascii="標楷體" w:eastAsia="標楷體" w:hAnsi="標楷體" w:cs="Times New Roman"/>
                      <w:szCs w:val="20"/>
                      <w:lang w:bidi="ar-SA"/>
                    </w:rPr>
                    <w:t xml:space="preserve">  （業）字</w:t>
                  </w: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第                 號</w:t>
                  </w:r>
                </w:p>
              </w:tc>
              <w:tc>
                <w:tcPr>
                  <w:tcW w:w="793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tc>
            </w:tr>
          </w:tbl>
          <w:p w:rsidR="00B51822" w:rsidRDefault="00B51822" w:rsidP="00B51822">
            <w:pPr>
              <w:spacing w:after="0"/>
              <w:rPr>
                <w:vanish/>
              </w:rPr>
            </w:pPr>
          </w:p>
          <w:tbl>
            <w:tblPr>
              <w:tblW w:w="15024" w:type="dxa"/>
              <w:tblCellMar>
                <w:left w:w="28" w:type="dxa"/>
                <w:right w:w="28" w:type="dxa"/>
              </w:tblCellMar>
              <w:tblLook w:val="0000" w:firstRow="0" w:lastRow="0" w:firstColumn="0" w:lastColumn="0" w:noHBand="0" w:noVBand="0"/>
            </w:tblPr>
            <w:tblGrid>
              <w:gridCol w:w="15188"/>
            </w:tblGrid>
            <w:tr w:rsidR="00B51822" w:rsidTr="0070265E">
              <w:trPr>
                <w:trHeight w:val="684"/>
              </w:trPr>
              <w:tc>
                <w:tcPr>
                  <w:tcW w:w="15024" w:type="dxa"/>
                  <w:shd w:val="clear" w:color="auto" w:fill="auto"/>
                </w:tcPr>
                <w:p w:rsidR="00B51822" w:rsidRDefault="00B51822" w:rsidP="00B51822">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附註：一、本證明自發證日起六個月內有效，逾期作廢。</w:t>
                  </w:r>
                </w:p>
                <w:p w:rsidR="00B51822" w:rsidRDefault="00B51822" w:rsidP="00B51822">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 xml:space="preserve">　　　二、申請人填具之進口貨品</w:t>
                  </w:r>
                  <w:proofErr w:type="gramStart"/>
                  <w:r>
                    <w:rPr>
                      <w:rFonts w:ascii="Calibri" w:eastAsia="標楷體" w:hAnsi="Calibri" w:cs="Times New Roman"/>
                      <w:szCs w:val="20"/>
                      <w:lang w:bidi="ar-SA"/>
                    </w:rPr>
                    <w:t>稅則號別正確</w:t>
                  </w:r>
                  <w:proofErr w:type="gramEnd"/>
                  <w:r>
                    <w:rPr>
                      <w:rFonts w:ascii="Calibri" w:eastAsia="標楷體" w:hAnsi="Calibri" w:cs="Times New Roman"/>
                      <w:szCs w:val="20"/>
                      <w:lang w:bidi="ar-SA"/>
                    </w:rPr>
                    <w:t>與否，將由海關依權責逕行認定。</w:t>
                  </w:r>
                </w:p>
                <w:p w:rsidR="00B51822" w:rsidRDefault="00B51822" w:rsidP="00B51822">
                  <w:pPr>
                    <w:widowControl w:val="0"/>
                    <w:spacing w:after="0" w:line="240" w:lineRule="auto"/>
                    <w:rPr>
                      <w:rFonts w:ascii="Calibri" w:eastAsia="標楷體" w:hAnsi="Calibri" w:cs="Times New Roman"/>
                      <w:szCs w:val="20"/>
                      <w:lang w:bidi="ar-SA"/>
                    </w:rPr>
                  </w:pPr>
                </w:p>
                <w:p w:rsidR="00B51822" w:rsidRDefault="00B51822" w:rsidP="00B51822">
                  <w:pPr>
                    <w:widowControl w:val="0"/>
                    <w:spacing w:after="0" w:line="240" w:lineRule="auto"/>
                    <w:rPr>
                      <w:rFonts w:ascii="Calibri" w:eastAsia="標楷體" w:hAnsi="Calibri" w:cs="Times New Roman" w:hint="eastAsia"/>
                      <w:szCs w:val="20"/>
                      <w:lang w:bidi="ar-SA"/>
                    </w:rPr>
                  </w:pPr>
                  <w:bookmarkStart w:id="0" w:name="_GoBack"/>
                  <w:bookmarkEnd w:id="0"/>
                </w:p>
                <w:tbl>
                  <w:tblPr>
                    <w:tblW w:w="15024" w:type="dxa"/>
                    <w:tblBorders>
                      <w:bottom w:val="single" w:sz="4" w:space="0" w:color="FFFFFF"/>
                      <w:insideH w:val="single" w:sz="4" w:space="0" w:color="FFFFFF"/>
                    </w:tblBorders>
                    <w:tblLook w:val="0000" w:firstRow="0" w:lastRow="0" w:firstColumn="0" w:lastColumn="0" w:noHBand="0" w:noVBand="0"/>
                  </w:tblPr>
                  <w:tblGrid>
                    <w:gridCol w:w="492"/>
                    <w:gridCol w:w="217"/>
                    <w:gridCol w:w="1332"/>
                    <w:gridCol w:w="411"/>
                    <w:gridCol w:w="1859"/>
                    <w:gridCol w:w="238"/>
                    <w:gridCol w:w="172"/>
                    <w:gridCol w:w="678"/>
                    <w:gridCol w:w="73"/>
                    <w:gridCol w:w="1626"/>
                    <w:gridCol w:w="651"/>
                    <w:gridCol w:w="198"/>
                    <w:gridCol w:w="851"/>
                    <w:gridCol w:w="1061"/>
                    <w:gridCol w:w="1911"/>
                    <w:gridCol w:w="258"/>
                    <w:gridCol w:w="672"/>
                    <w:gridCol w:w="344"/>
                    <w:gridCol w:w="1980"/>
                  </w:tblGrid>
                  <w:tr w:rsidR="00B51822" w:rsidTr="0070265E">
                    <w:trPr>
                      <w:cantSplit/>
                      <w:trHeight w:val="324"/>
                    </w:trPr>
                    <w:tc>
                      <w:tcPr>
                        <w:tcW w:w="12024" w:type="dxa"/>
                        <w:gridSpan w:val="16"/>
                        <w:vMerge w:val="restart"/>
                        <w:tcBorders>
                          <w:bottom w:val="single" w:sz="4" w:space="0" w:color="FFFFFF"/>
                        </w:tcBorders>
                        <w:shd w:val="clear" w:color="auto" w:fill="auto"/>
                      </w:tcPr>
                      <w:p w:rsidR="00B51822" w:rsidRDefault="00B51822" w:rsidP="00B51822">
                        <w:pPr>
                          <w:widowControl w:val="0"/>
                          <w:spacing w:after="0" w:line="240" w:lineRule="auto"/>
                          <w:jc w:val="center"/>
                          <w:rPr>
                            <w:rFonts w:ascii="標楷體" w:eastAsia="標楷體" w:hAnsi="標楷體" w:cs="Times New Roman"/>
                            <w:sz w:val="32"/>
                            <w:szCs w:val="32"/>
                            <w:lang w:bidi="ar-SA"/>
                          </w:rPr>
                        </w:pPr>
                        <w:r>
                          <w:rPr>
                            <w:rFonts w:ascii="標楷體" w:eastAsia="標楷體" w:hAnsi="標楷體" w:cs="Times New Roman"/>
                            <w:sz w:val="32"/>
                            <w:szCs w:val="32"/>
                            <w:lang w:bidi="ar-SA"/>
                          </w:rPr>
                          <w:lastRenderedPageBreak/>
                          <w:t>影視媒體專用器材設備或車輛進口免繳關稅證明書</w:t>
                        </w:r>
                      </w:p>
                    </w:tc>
                    <w:tc>
                      <w:tcPr>
                        <w:tcW w:w="3000" w:type="dxa"/>
                        <w:gridSpan w:val="3"/>
                        <w:tcBorders>
                          <w:bottom w:val="single" w:sz="4" w:space="0" w:color="000000"/>
                        </w:tcBorders>
                        <w:shd w:val="clear" w:color="auto" w:fill="auto"/>
                      </w:tcPr>
                      <w:p w:rsidR="00B51822" w:rsidRDefault="00B51822" w:rsidP="00B51822">
                        <w:pPr>
                          <w:widowControl w:val="0"/>
                          <w:snapToGrid w:val="0"/>
                          <w:spacing w:after="0" w:line="240" w:lineRule="auto"/>
                          <w:rPr>
                            <w:rFonts w:ascii="Calibri" w:eastAsia="標楷體" w:hAnsi="Calibri" w:cs="Times New Roman"/>
                            <w:szCs w:val="20"/>
                            <w:lang w:bidi="ar-SA"/>
                          </w:rPr>
                        </w:pPr>
                      </w:p>
                    </w:tc>
                  </w:tr>
                  <w:tr w:rsidR="00B51822" w:rsidTr="0070265E">
                    <w:trPr>
                      <w:cantSplit/>
                      <w:trHeight w:val="396"/>
                    </w:trPr>
                    <w:tc>
                      <w:tcPr>
                        <w:tcW w:w="12024" w:type="dxa"/>
                        <w:gridSpan w:val="16"/>
                        <w:vMerge/>
                        <w:tcBorders>
                          <w:bottom w:val="single" w:sz="4" w:space="0" w:color="FFFFFF"/>
                        </w:tcBorders>
                        <w:shd w:val="clear" w:color="auto" w:fill="auto"/>
                      </w:tcPr>
                      <w:p w:rsidR="00B51822" w:rsidRDefault="00B51822" w:rsidP="00B51822"/>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jc w:val="center"/>
                          <w:rPr>
                            <w:rFonts w:ascii="標楷體" w:eastAsia="標楷體" w:hAnsi="標楷體" w:cs="Times New Roman"/>
                            <w:szCs w:val="20"/>
                            <w:lang w:bidi="ar-SA"/>
                          </w:rPr>
                        </w:pPr>
                        <w:r w:rsidRPr="00B51822">
                          <w:rPr>
                            <w:rFonts w:ascii="標楷體" w:eastAsia="標楷體" w:hAnsi="標楷體" w:cs="Times New Roman"/>
                            <w:szCs w:val="20"/>
                            <w:lang w:bidi="ar-SA"/>
                          </w:rPr>
                          <w:t>申請人發文日期及字號</w:t>
                        </w:r>
                      </w:p>
                    </w:tc>
                  </w:tr>
                  <w:tr w:rsidR="00B51822" w:rsidTr="0070265E">
                    <w:trPr>
                      <w:cantSplit/>
                      <w:trHeight w:val="420"/>
                    </w:trPr>
                    <w:tc>
                      <w:tcPr>
                        <w:tcW w:w="12024" w:type="dxa"/>
                        <w:gridSpan w:val="16"/>
                        <w:vMerge w:val="restart"/>
                        <w:tcBorders>
                          <w:bottom w:val="single" w:sz="4" w:space="0" w:color="000000"/>
                        </w:tcBorders>
                        <w:shd w:val="clear" w:color="auto" w:fill="auto"/>
                      </w:tcPr>
                      <w:p w:rsidR="00B51822" w:rsidRDefault="00B51822" w:rsidP="00B51822">
                        <w:pPr>
                          <w:widowControl w:val="0"/>
                          <w:snapToGrid w:val="0"/>
                          <w:spacing w:after="0" w:line="160" w:lineRule="atLeast"/>
                          <w:jc w:val="both"/>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 w:val="40"/>
                            <w:szCs w:val="22"/>
                            <w:lang w:bidi="ar-SA"/>
                          </w:rPr>
                        </w:pPr>
                      </w:p>
                    </w:tc>
                    <w:tc>
                      <w:tcPr>
                        <w:tcW w:w="672"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日期</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r>
                  <w:tr w:rsidR="00B51822" w:rsidTr="0070265E">
                    <w:trPr>
                      <w:cantSplit/>
                      <w:trHeight w:val="300"/>
                    </w:trPr>
                    <w:tc>
                      <w:tcPr>
                        <w:tcW w:w="12024" w:type="dxa"/>
                        <w:gridSpan w:val="16"/>
                        <w:vMerge/>
                        <w:tcBorders>
                          <w:bottom w:val="single" w:sz="4" w:space="0" w:color="000000"/>
                        </w:tcBorders>
                        <w:shd w:val="clear" w:color="auto" w:fill="auto"/>
                      </w:tcPr>
                      <w:p w:rsidR="00B51822" w:rsidRDefault="00B51822" w:rsidP="00B51822"/>
                    </w:tc>
                    <w:tc>
                      <w:tcPr>
                        <w:tcW w:w="672"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字號</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字第         號</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申請進口貨品類別：□製作發行類　　　  □播映播放類　　   　□傳輸通訊類　  　  □專用特種車輛   　　□專用電腦設備　  　  □其他</w:t>
                        </w:r>
                      </w:p>
                    </w:tc>
                  </w:tr>
                  <w:tr w:rsidR="00B51822" w:rsidTr="0070265E">
                    <w:trPr>
                      <w:cantSplit/>
                      <w:trHeight w:val="506"/>
                    </w:trPr>
                    <w:tc>
                      <w:tcPr>
                        <w:tcW w:w="492" w:type="dxa"/>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申請人</w:t>
                        </w:r>
                      </w:p>
                    </w:tc>
                    <w:tc>
                      <w:tcPr>
                        <w:tcW w:w="4968" w:type="dxa"/>
                        <w:gridSpan w:val="8"/>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公司行號名稱：</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回 件 地 址 ：</w:t>
                        </w:r>
                      </w:p>
                    </w:tc>
                    <w:tc>
                      <w:tcPr>
                        <w:tcW w:w="2280"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負責人：</w:t>
                        </w:r>
                      </w:p>
                    </w:tc>
                    <w:tc>
                      <w:tcPr>
                        <w:tcW w:w="2112" w:type="dxa"/>
                        <w:gridSpan w:val="3"/>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c>
                      <w:tcPr>
                        <w:tcW w:w="2172"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聯絡人：</w:t>
                        </w:r>
                      </w:p>
                    </w:tc>
                    <w:tc>
                      <w:tcPr>
                        <w:tcW w:w="3000" w:type="dxa"/>
                        <w:gridSpan w:val="3"/>
                        <w:tcBorders>
                          <w:top w:val="single" w:sz="4" w:space="0" w:color="000000"/>
                          <w:left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noProof/>
                            <w:lang w:bidi="ar-SA"/>
                          </w:rPr>
                          <mc:AlternateContent>
                            <mc:Choice Requires="wps">
                              <w:drawing>
                                <wp:anchor distT="0" distB="0" distL="114935" distR="114935" simplePos="0" relativeHeight="251663360" behindDoc="0" locked="0" layoutInCell="1" allowOverlap="1" wp14:anchorId="1279695D" wp14:editId="56CBC6D6">
                                  <wp:simplePos x="0" y="0"/>
                                  <wp:positionH relativeFrom="column">
                                    <wp:posOffset>1867535</wp:posOffset>
                                  </wp:positionH>
                                  <wp:positionV relativeFrom="paragraph">
                                    <wp:posOffset>99061</wp:posOffset>
                                  </wp:positionV>
                                  <wp:extent cx="266700" cy="1859280"/>
                                  <wp:effectExtent l="0" t="0" r="0" b="0"/>
                                  <wp:wrapNone/>
                                  <wp:docPr id="4" name="框架3"/>
                                  <wp:cNvGraphicFramePr/>
                                  <a:graphic xmlns:a="http://schemas.openxmlformats.org/drawingml/2006/main">
                                    <a:graphicData uri="http://schemas.microsoft.com/office/word/2010/wordprocessingShape">
                                      <wps:wsp>
                                        <wps:cNvSpPr txBox="1"/>
                                        <wps:spPr>
                                          <a:xfrm>
                                            <a:off x="0" y="0"/>
                                            <a:ext cx="266700" cy="1859280"/>
                                          </a:xfrm>
                                          <a:prstGeom prst="rect">
                                            <a:avLst/>
                                          </a:prstGeom>
                                        </wps:spPr>
                                        <wps:txbx>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第三聯：寄申請人</w:t>
                                              </w:r>
                                            </w:p>
                                          </w:txbxContent>
                                        </wps:txbx>
                                        <wps:bodyPr wrap="square" lIns="92075" tIns="46355" rIns="92075" bIns="46355" anchor="t">
                                          <a:noAutofit/>
                                        </wps:bodyPr>
                                      </wps:wsp>
                                    </a:graphicData>
                                  </a:graphic>
                                  <wp14:sizeRelH relativeFrom="margin">
                                    <wp14:pctWidth>0</wp14:pctWidth>
                                  </wp14:sizeRelH>
                                  <wp14:sizeRelV relativeFrom="margin">
                                    <wp14:pctHeight>0</wp14:pctHeight>
                                  </wp14:sizeRelV>
                                </wp:anchor>
                              </w:drawing>
                            </mc:Choice>
                            <mc:Fallback>
                              <w:pict>
                                <v:shape w14:anchorId="1279695D" id="框架3" o:spid="_x0000_s1028" type="#_x0000_t202" style="position:absolute;margin-left:147.05pt;margin-top:7.8pt;width:21pt;height:146.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" filled="f" stroked="f">
                                  <v:textbox inset="7.25pt,3.65pt,7.25pt,3.65pt">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第三聯：寄申請人</w:t>
                                        </w:r>
                                      </w:p>
                                    </w:txbxContent>
                                  </v:textbox>
                                </v:shape>
                              </w:pict>
                            </mc:Fallback>
                          </mc:AlternateContent>
                        </w: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r>
                  <w:tr w:rsid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1453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公司或商業登記證明文件編號：</w:t>
                        </w:r>
                      </w:p>
                    </w:tc>
                  </w:tr>
                  <w:tr w:rsid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1453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器材設備安裝地址：</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進口貨品用途：</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適用法令：海關進口稅則第八十五章增</w:t>
                        </w:r>
                        <w:proofErr w:type="gramStart"/>
                        <w:r>
                          <w:rPr>
                            <w:rFonts w:ascii="標楷體" w:eastAsia="標楷體" w:hAnsi="標楷體" w:cs="Times New Roman"/>
                            <w:szCs w:val="20"/>
                            <w:lang w:bidi="ar-SA"/>
                          </w:rPr>
                          <w:t>註</w:t>
                        </w:r>
                        <w:proofErr w:type="gramEnd"/>
                        <w:r>
                          <w:rPr>
                            <w:rFonts w:ascii="標楷體" w:eastAsia="標楷體" w:hAnsi="標楷體" w:cs="Times New Roman"/>
                            <w:szCs w:val="20"/>
                            <w:lang w:bidi="ar-SA"/>
                          </w:rPr>
                          <w:t>六規定</w:t>
                        </w:r>
                      </w:p>
                    </w:tc>
                  </w:tr>
                  <w:tr w:rsid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項次</w:t>
                        </w: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進口貨品中英文名稱(含</w:t>
                        </w:r>
                        <w:proofErr w:type="gramStart"/>
                        <w:r>
                          <w:rPr>
                            <w:rFonts w:ascii="標楷體" w:eastAsia="標楷體" w:hAnsi="標楷體" w:cs="Times New Roman"/>
                            <w:szCs w:val="20"/>
                            <w:lang w:bidi="ar-SA"/>
                          </w:rPr>
                          <w:t>稅則號別</w:t>
                        </w:r>
                        <w:proofErr w:type="gramEnd"/>
                        <w:r>
                          <w:rPr>
                            <w:rFonts w:ascii="標楷體" w:eastAsia="標楷體" w:hAnsi="標楷體" w:cs="Times New Roman"/>
                            <w:szCs w:val="20"/>
                            <w:lang w:bidi="ar-SA"/>
                          </w:rPr>
                          <w:t>)</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廠牌</w:t>
                        </w: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both"/>
                          <w:rPr>
                            <w:rFonts w:ascii="標楷體" w:eastAsia="標楷體" w:hAnsi="標楷體" w:cs="Times New Roman"/>
                            <w:szCs w:val="20"/>
                            <w:lang w:bidi="ar-SA"/>
                          </w:rPr>
                        </w:pPr>
                        <w:r>
                          <w:rPr>
                            <w:rFonts w:ascii="標楷體" w:eastAsia="標楷體" w:hAnsi="標楷體" w:cs="Times New Roman"/>
                            <w:szCs w:val="20"/>
                            <w:lang w:bidi="ar-SA"/>
                          </w:rPr>
                          <w:t>型號及規格</w:t>
                        </w: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單位</w:t>
                        </w: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數量</w:t>
                        </w: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輸入許可及其他證件號碼</w:t>
                        </w: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來源國</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進口地關稅局</w:t>
                        </w:r>
                      </w:p>
                    </w:tc>
                  </w:tr>
                  <w:tr w:rsid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hint="eastAsia"/>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(不同批次及由不同關區進口貨品請勿填列同一申請書)</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both"/>
                          <w:rPr>
                            <w:rFonts w:ascii="標楷體" w:eastAsia="標楷體" w:hAnsi="標楷體" w:cs="Times New Roman"/>
                            <w:szCs w:val="20"/>
                            <w:lang w:bidi="ar-SA"/>
                          </w:rPr>
                        </w:pP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p w:rsidR="00B51822" w:rsidRDefault="00B51822" w:rsidP="00B51822">
                        <w:pPr>
                          <w:widowControl w:val="0"/>
                          <w:spacing w:after="0" w:line="240" w:lineRule="auto"/>
                          <w:jc w:val="center"/>
                          <w:rPr>
                            <w:rFonts w:ascii="標楷體" w:eastAsia="標楷體" w:hAnsi="標楷體" w:cs="Times New Roman"/>
                            <w:szCs w:val="20"/>
                            <w:lang w:bidi="ar-SA"/>
                          </w:rPr>
                        </w:pPr>
                      </w:p>
                    </w:tc>
                  </w:tr>
                  <w:tr w:rsidR="00B51822" w:rsidTr="0070265E">
                    <w:trPr>
                      <w:cantSplit/>
                      <w:trHeight w:val="2109"/>
                    </w:trPr>
                    <w:tc>
                      <w:tcPr>
                        <w:tcW w:w="7088" w:type="dxa"/>
                        <w:gridSpan w:val="10"/>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申請人已向</w:t>
                        </w:r>
                        <w:proofErr w:type="gramStart"/>
                        <w:r>
                          <w:rPr>
                            <w:rFonts w:ascii="標楷體" w:eastAsia="標楷體" w:hAnsi="標楷體" w:cs="Times New Roman"/>
                            <w:szCs w:val="20"/>
                            <w:lang w:bidi="ar-SA"/>
                          </w:rPr>
                          <w:t>本局切結</w:t>
                        </w:r>
                        <w:proofErr w:type="gramEnd"/>
                        <w:r>
                          <w:rPr>
                            <w:rFonts w:ascii="標楷體" w:eastAsia="標楷體" w:hAnsi="標楷體" w:cs="Times New Roman"/>
                            <w:szCs w:val="20"/>
                            <w:lang w:bidi="ar-SA"/>
                          </w:rPr>
                          <w:t>以下事項：</w:t>
                        </w:r>
                      </w:p>
                      <w:p w:rsidR="00B51822" w:rsidRDefault="00B51822" w:rsidP="00B51822">
                        <w:pPr>
                          <w:widowControl w:val="0"/>
                          <w:spacing w:after="0" w:line="24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1.保證申請書所填各項內容及所附資料</w:t>
                        </w:r>
                        <w:proofErr w:type="gramStart"/>
                        <w:r>
                          <w:rPr>
                            <w:rFonts w:ascii="標楷體" w:eastAsia="標楷體" w:hAnsi="標楷體" w:cs="Times New Roman"/>
                            <w:szCs w:val="20"/>
                            <w:lang w:bidi="ar-SA"/>
                          </w:rPr>
                          <w:t>文件均屬正確</w:t>
                        </w:r>
                        <w:proofErr w:type="gramEnd"/>
                        <w:r>
                          <w:rPr>
                            <w:rFonts w:ascii="標楷體" w:eastAsia="標楷體" w:hAnsi="標楷體" w:cs="Times New Roman"/>
                            <w:szCs w:val="20"/>
                            <w:lang w:bidi="ar-SA"/>
                          </w:rPr>
                          <w:t>，否則願負一切責任。</w:t>
                        </w:r>
                      </w:p>
                      <w:p w:rsidR="00B51822" w:rsidRDefault="00B51822" w:rsidP="00B51822">
                        <w:pPr>
                          <w:widowControl w:val="0"/>
                          <w:spacing w:after="0" w:line="24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2.免繳關稅進口貨品純供申請人自用，因轉讓或變更用途，應依關稅法第五十五條暨減免關稅之進口貨物補稅辦法第四條之相關規定，自轉讓或變更用途之翌日起</w:t>
                        </w:r>
                        <w:proofErr w:type="gramStart"/>
                        <w:r>
                          <w:rPr>
                            <w:rFonts w:ascii="標楷體" w:eastAsia="標楷體" w:hAnsi="標楷體" w:cs="Times New Roman"/>
                            <w:szCs w:val="20"/>
                            <w:lang w:bidi="ar-SA"/>
                          </w:rPr>
                          <w:t>三</w:t>
                        </w:r>
                        <w:proofErr w:type="gramEnd"/>
                        <w:r>
                          <w:rPr>
                            <w:rFonts w:ascii="標楷體" w:eastAsia="標楷體" w:hAnsi="標楷體" w:cs="Times New Roman"/>
                            <w:szCs w:val="20"/>
                            <w:lang w:bidi="ar-SA"/>
                          </w:rPr>
                          <w:t>十日內，向海關辦理補稅，否則願受處罰，絕無異議。</w:t>
                        </w:r>
                      </w:p>
                      <w:p w:rsidR="00B51822" w:rsidRDefault="00B51822" w:rsidP="00B51822">
                        <w:pPr>
                          <w:widowControl w:val="0"/>
                          <w:spacing w:after="0" w:line="240" w:lineRule="exact"/>
                          <w:jc w:val="both"/>
                          <w:rPr>
                            <w:rFonts w:ascii="標楷體" w:eastAsia="標楷體" w:hAnsi="標楷體" w:cs="Times New Roman"/>
                            <w:szCs w:val="20"/>
                            <w:lang w:bidi="ar-SA"/>
                          </w:rPr>
                        </w:pPr>
                      </w:p>
                      <w:p w:rsidR="00B51822" w:rsidRDefault="00B51822" w:rsidP="00B51822">
                        <w:pPr>
                          <w:widowControl w:val="0"/>
                          <w:spacing w:after="0" w:line="220" w:lineRule="exact"/>
                          <w:jc w:val="both"/>
                          <w:rPr>
                            <w:rFonts w:ascii="標楷體" w:eastAsia="標楷體" w:hAnsi="標楷體" w:cs="Times New Roman" w:hint="eastAsia"/>
                            <w:szCs w:val="20"/>
                            <w:lang w:bidi="ar-SA"/>
                          </w:rPr>
                        </w:pPr>
                      </w:p>
                    </w:tc>
                    <w:tc>
                      <w:tcPr>
                        <w:tcW w:w="79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rPr>
                            <w:rFonts w:ascii="標楷體" w:eastAsia="標楷體" w:hAnsi="標楷體" w:cs="Times New Roman"/>
                            <w:szCs w:val="20"/>
                          </w:rPr>
                        </w:pPr>
                        <w:r>
                          <w:rPr>
                            <w:rFonts w:ascii="標楷體" w:eastAsia="標楷體" w:hAnsi="標楷體" w:cs="Times New Roman"/>
                            <w:szCs w:val="20"/>
                          </w:rPr>
                          <w:t>本案業經文化部影視及流行音樂產業局依有關規定審核，經文化部核發證明。</w:t>
                        </w: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 xml:space="preserve">                                                                   文化部   </w:t>
                        </w:r>
                      </w:p>
                    </w:tc>
                  </w:tr>
                  <w:tr w:rsidR="00B51822" w:rsidTr="0070265E">
                    <w:trPr>
                      <w:cantSplit/>
                    </w:trPr>
                    <w:tc>
                      <w:tcPr>
                        <w:tcW w:w="2044" w:type="dxa"/>
                        <w:gridSpan w:val="3"/>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文化部影視及流行音樂產業局</w:t>
                        </w: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收發文日期字號</w:t>
                        </w:r>
                      </w:p>
                    </w:tc>
                    <w:tc>
                      <w:tcPr>
                        <w:tcW w:w="39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收文</w:t>
                        </w:r>
                      </w:p>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410"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發文</w:t>
                        </w:r>
                      </w:p>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793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tc>
                  </w:tr>
                  <w:tr w:rsidR="00B51822" w:rsidTr="0070265E">
                    <w:trPr>
                      <w:cantSplit/>
                      <w:trHeight w:val="520"/>
                    </w:trPr>
                    <w:tc>
                      <w:tcPr>
                        <w:tcW w:w="2044" w:type="dxa"/>
                        <w:gridSpan w:val="3"/>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392" w:type="dxa"/>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00" w:lineRule="exact"/>
                          <w:jc w:val="both"/>
                          <w:rPr>
                            <w:rFonts w:ascii="標楷體" w:eastAsia="標楷體" w:hAnsi="標楷體" w:cs="Times New Roman"/>
                            <w:szCs w:val="20"/>
                            <w:lang w:bidi="ar-SA"/>
                          </w:rPr>
                        </w:pPr>
                      </w:p>
                    </w:tc>
                    <w:tc>
                      <w:tcPr>
                        <w:tcW w:w="410"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00" w:lineRule="exact"/>
                          <w:rPr>
                            <w:rFonts w:ascii="標楷體" w:eastAsia="標楷體" w:hAnsi="標楷體" w:cs="Times New Roman"/>
                            <w:szCs w:val="20"/>
                            <w:lang w:bidi="ar-SA"/>
                          </w:rPr>
                        </w:pPr>
                        <w:proofErr w:type="gramStart"/>
                        <w:r>
                          <w:rPr>
                            <w:rFonts w:ascii="標楷體" w:eastAsia="標楷體" w:hAnsi="標楷體" w:cs="Times New Roman"/>
                            <w:szCs w:val="20"/>
                            <w:lang w:bidi="ar-SA"/>
                          </w:rPr>
                          <w:t>文授局</w:t>
                        </w:r>
                        <w:proofErr w:type="gramEnd"/>
                        <w:r>
                          <w:rPr>
                            <w:rFonts w:ascii="標楷體" w:eastAsia="標楷體" w:hAnsi="標楷體" w:cs="Times New Roman"/>
                            <w:szCs w:val="20"/>
                            <w:lang w:bidi="ar-SA"/>
                          </w:rPr>
                          <w:t xml:space="preserve">  （業）字</w:t>
                        </w: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第                 號</w:t>
                        </w:r>
                      </w:p>
                    </w:tc>
                    <w:tc>
                      <w:tcPr>
                        <w:tcW w:w="793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tc>
                  </w:tr>
                </w:tbl>
                <w:p w:rsidR="00B51822" w:rsidRDefault="00B51822" w:rsidP="00B51822">
                  <w:pPr>
                    <w:spacing w:after="0"/>
                    <w:rPr>
                      <w:vanish/>
                    </w:rPr>
                  </w:pPr>
                </w:p>
                <w:tbl>
                  <w:tblPr>
                    <w:tblW w:w="15024" w:type="dxa"/>
                    <w:tblCellMar>
                      <w:left w:w="28" w:type="dxa"/>
                      <w:right w:w="28" w:type="dxa"/>
                    </w:tblCellMar>
                    <w:tblLook w:val="0000" w:firstRow="0" w:lastRow="0" w:firstColumn="0" w:lastColumn="0" w:noHBand="0" w:noVBand="0"/>
                  </w:tblPr>
                  <w:tblGrid>
                    <w:gridCol w:w="15024"/>
                  </w:tblGrid>
                  <w:tr w:rsidR="00B51822" w:rsidTr="0070265E">
                    <w:trPr>
                      <w:trHeight w:val="732"/>
                    </w:trPr>
                    <w:tc>
                      <w:tcPr>
                        <w:tcW w:w="15024" w:type="dxa"/>
                        <w:shd w:val="clear" w:color="auto" w:fill="auto"/>
                      </w:tcPr>
                      <w:p w:rsidR="00B51822" w:rsidRDefault="00B51822" w:rsidP="00B51822">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附註：一、本證明自發證日起六個月內有效，逾期作廢。</w:t>
                        </w:r>
                      </w:p>
                      <w:p w:rsidR="00B51822" w:rsidRDefault="00B51822" w:rsidP="00B51822">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 xml:space="preserve">　　　二、申請人填具之進口貨品</w:t>
                        </w:r>
                        <w:proofErr w:type="gramStart"/>
                        <w:r>
                          <w:rPr>
                            <w:rFonts w:ascii="Calibri" w:eastAsia="標楷體" w:hAnsi="Calibri" w:cs="Times New Roman"/>
                            <w:szCs w:val="20"/>
                            <w:lang w:bidi="ar-SA"/>
                          </w:rPr>
                          <w:t>稅則號別正確</w:t>
                        </w:r>
                        <w:proofErr w:type="gramEnd"/>
                        <w:r>
                          <w:rPr>
                            <w:rFonts w:ascii="Calibri" w:eastAsia="標楷體" w:hAnsi="Calibri" w:cs="Times New Roman"/>
                            <w:szCs w:val="20"/>
                            <w:lang w:bidi="ar-SA"/>
                          </w:rPr>
                          <w:t>與否，將由海關依權責逕行認定。</w:t>
                        </w:r>
                      </w:p>
                      <w:p w:rsidR="00B51822" w:rsidRDefault="00B51822" w:rsidP="00B51822">
                        <w:pPr>
                          <w:widowControl w:val="0"/>
                          <w:spacing w:after="0" w:line="240" w:lineRule="auto"/>
                          <w:rPr>
                            <w:rFonts w:ascii="Calibri" w:eastAsia="標楷體" w:hAnsi="Calibri" w:cs="Times New Roman" w:hint="eastAsia"/>
                            <w:szCs w:val="20"/>
                            <w:lang w:bidi="ar-SA"/>
                          </w:rPr>
                        </w:pPr>
                      </w:p>
                    </w:tc>
                  </w:tr>
                </w:tbl>
                <w:p w:rsidR="00B51822" w:rsidRDefault="00B51822" w:rsidP="00B51822">
                  <w:pPr>
                    <w:spacing w:after="0" w:line="400" w:lineRule="exact"/>
                    <w:outlineLvl w:val="2"/>
                    <w:rPr>
                      <w:rFonts w:ascii="新細明體;PMingLiU" w:eastAsia="標楷體" w:hAnsi="新細明體;PMingLiU" w:cs="新細明體;PMingLiU" w:hint="eastAsia"/>
                      <w:b/>
                      <w:spacing w:val="10"/>
                    </w:rPr>
                  </w:pPr>
                </w:p>
                <w:tbl>
                  <w:tblPr>
                    <w:tblW w:w="15084" w:type="dxa"/>
                    <w:tblBorders>
                      <w:bottom w:val="single" w:sz="4" w:space="0" w:color="FFFFFF"/>
                      <w:insideH w:val="single" w:sz="4" w:space="0" w:color="FFFFFF"/>
                    </w:tblBorders>
                    <w:tblLook w:val="0000" w:firstRow="0" w:lastRow="0" w:firstColumn="0" w:lastColumn="0" w:noHBand="0" w:noVBand="0"/>
                  </w:tblPr>
                  <w:tblGrid>
                    <w:gridCol w:w="493"/>
                    <w:gridCol w:w="217"/>
                    <w:gridCol w:w="1332"/>
                    <w:gridCol w:w="411"/>
                    <w:gridCol w:w="1859"/>
                    <w:gridCol w:w="238"/>
                    <w:gridCol w:w="172"/>
                    <w:gridCol w:w="678"/>
                    <w:gridCol w:w="73"/>
                    <w:gridCol w:w="1626"/>
                    <w:gridCol w:w="651"/>
                    <w:gridCol w:w="198"/>
                    <w:gridCol w:w="851"/>
                    <w:gridCol w:w="1061"/>
                    <w:gridCol w:w="1911"/>
                    <w:gridCol w:w="365"/>
                    <w:gridCol w:w="624"/>
                    <w:gridCol w:w="284"/>
                    <w:gridCol w:w="2040"/>
                  </w:tblGrid>
                  <w:tr w:rsidR="00B51822" w:rsidRPr="00B51822" w:rsidTr="0070265E">
                    <w:trPr>
                      <w:cantSplit/>
                      <w:trHeight w:val="324"/>
                    </w:trPr>
                    <w:tc>
                      <w:tcPr>
                        <w:tcW w:w="12132" w:type="dxa"/>
                        <w:gridSpan w:val="16"/>
                        <w:vMerge w:val="restart"/>
                        <w:tcBorders>
                          <w:bottom w:val="single" w:sz="4" w:space="0" w:color="FFFFFF"/>
                        </w:tcBorders>
                        <w:shd w:val="clear" w:color="auto" w:fill="auto"/>
                      </w:tcPr>
                      <w:p w:rsidR="00B51822" w:rsidRPr="00B51822" w:rsidRDefault="00B51822" w:rsidP="00B51822">
                        <w:pPr>
                          <w:widowControl w:val="0"/>
                          <w:spacing w:after="0" w:line="240" w:lineRule="auto"/>
                          <w:jc w:val="center"/>
                          <w:rPr>
                            <w:rFonts w:ascii="標楷體" w:eastAsia="標楷體" w:hAnsi="標楷體" w:cs="Times New Roman"/>
                            <w:sz w:val="32"/>
                            <w:szCs w:val="32"/>
                            <w:lang w:bidi="ar-SA"/>
                          </w:rPr>
                        </w:pPr>
                        <w:r w:rsidRPr="00B51822">
                          <w:rPr>
                            <w:rFonts w:ascii="標楷體" w:eastAsia="標楷體" w:hAnsi="標楷體" w:cs="Times New Roman"/>
                            <w:sz w:val="32"/>
                            <w:szCs w:val="32"/>
                            <w:lang w:bidi="ar-SA"/>
                          </w:rPr>
                          <w:t>影視媒體專用器材設備或車輛進口免繳關稅證明書</w:t>
                        </w:r>
                      </w:p>
                    </w:tc>
                    <w:tc>
                      <w:tcPr>
                        <w:tcW w:w="2952" w:type="dxa"/>
                        <w:gridSpan w:val="3"/>
                        <w:tcBorders>
                          <w:bottom w:val="single" w:sz="4" w:space="0" w:color="000000"/>
                        </w:tcBorders>
                        <w:shd w:val="clear" w:color="auto" w:fill="auto"/>
                      </w:tcPr>
                      <w:p w:rsidR="00B51822" w:rsidRPr="00B51822" w:rsidRDefault="00B51822" w:rsidP="00B51822">
                        <w:pPr>
                          <w:widowControl w:val="0"/>
                          <w:snapToGrid w:val="0"/>
                          <w:spacing w:after="0" w:line="240" w:lineRule="auto"/>
                          <w:rPr>
                            <w:rFonts w:ascii="Calibri" w:eastAsia="標楷體" w:hAnsi="Calibri" w:cs="Times New Roman"/>
                            <w:szCs w:val="20"/>
                            <w:lang w:bidi="ar-SA"/>
                          </w:rPr>
                        </w:pPr>
                      </w:p>
                    </w:tc>
                  </w:tr>
                  <w:tr w:rsidR="00B51822" w:rsidRPr="00B51822" w:rsidTr="0070265E">
                    <w:trPr>
                      <w:cantSplit/>
                      <w:trHeight w:val="396"/>
                    </w:trPr>
                    <w:tc>
                      <w:tcPr>
                        <w:tcW w:w="12132" w:type="dxa"/>
                        <w:gridSpan w:val="16"/>
                        <w:vMerge/>
                        <w:tcBorders>
                          <w:bottom w:val="single" w:sz="4" w:space="0" w:color="FFFFFF"/>
                        </w:tcBorders>
                        <w:shd w:val="clear" w:color="auto" w:fill="auto"/>
                      </w:tcPr>
                      <w:p w:rsidR="00B51822" w:rsidRPr="00B51822" w:rsidRDefault="00B51822" w:rsidP="00B51822"/>
                    </w:tc>
                    <w:tc>
                      <w:tcPr>
                        <w:tcW w:w="295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auto"/>
                          <w:jc w:val="center"/>
                          <w:rPr>
                            <w:rFonts w:ascii="標楷體" w:eastAsia="標楷體" w:hAnsi="標楷體" w:cs="Times New Roman"/>
                            <w:szCs w:val="20"/>
                            <w:lang w:bidi="ar-SA"/>
                          </w:rPr>
                        </w:pPr>
                        <w:r w:rsidRPr="00B51822">
                          <w:rPr>
                            <w:rFonts w:ascii="標楷體" w:eastAsia="標楷體" w:hAnsi="標楷體" w:cs="Times New Roman"/>
                            <w:szCs w:val="20"/>
                            <w:lang w:bidi="ar-SA"/>
                          </w:rPr>
                          <w:t>申請人發文日期及字號</w:t>
                        </w:r>
                      </w:p>
                    </w:tc>
                  </w:tr>
                  <w:tr w:rsidR="00B51822" w:rsidRPr="00B51822" w:rsidTr="0070265E">
                    <w:trPr>
                      <w:cantSplit/>
                      <w:trHeight w:val="420"/>
                    </w:trPr>
                    <w:tc>
                      <w:tcPr>
                        <w:tcW w:w="12132" w:type="dxa"/>
                        <w:gridSpan w:val="16"/>
                        <w:vMerge w:val="restart"/>
                        <w:tcBorders>
                          <w:bottom w:val="single" w:sz="4" w:space="0" w:color="000000"/>
                        </w:tcBorders>
                        <w:shd w:val="clear" w:color="auto" w:fill="auto"/>
                      </w:tcPr>
                      <w:p w:rsidR="00B51822" w:rsidRPr="00B51822" w:rsidRDefault="00B51822" w:rsidP="00B51822">
                        <w:pPr>
                          <w:widowControl w:val="0"/>
                          <w:spacing w:after="0" w:line="160" w:lineRule="atLeast"/>
                          <w:jc w:val="both"/>
                          <w:rPr>
                            <w:rFonts w:ascii="標楷體" w:eastAsia="標楷體" w:hAnsi="標楷體" w:cs="Times New Roman"/>
                            <w:szCs w:val="20"/>
                            <w:lang w:bidi="ar-SA"/>
                          </w:rPr>
                        </w:pPr>
                        <w:r w:rsidRPr="00B51822">
                          <w:rPr>
                            <w:rFonts w:ascii="標楷體" w:eastAsia="標楷體" w:hAnsi="標楷體" w:cs="Times New Roman"/>
                            <w:szCs w:val="20"/>
                            <w:lang w:bidi="ar-SA"/>
                          </w:rPr>
                          <w:t>文化部影視及流行音樂產業局台鑒：</w:t>
                        </w:r>
                      </w:p>
                      <w:p w:rsidR="00B51822" w:rsidRPr="00B51822" w:rsidRDefault="00B51822" w:rsidP="00B51822">
                        <w:pPr>
                          <w:widowControl w:val="0"/>
                          <w:spacing w:after="0" w:line="240" w:lineRule="auto"/>
                          <w:rPr>
                            <w:rFonts w:ascii="標楷體" w:eastAsia="標楷體" w:hAnsi="標楷體" w:cs="Times New Roman"/>
                            <w:szCs w:val="20"/>
                            <w:lang w:bidi="ar-SA"/>
                          </w:rPr>
                        </w:pPr>
                        <w:r w:rsidRPr="00B51822">
                          <w:rPr>
                            <w:rFonts w:ascii="標楷體" w:eastAsia="標楷體" w:hAnsi="標楷體" w:cs="Times New Roman"/>
                            <w:szCs w:val="20"/>
                            <w:lang w:bidi="ar-SA"/>
                          </w:rPr>
                          <w:t>台北市中正區開封街1段3號</w:t>
                        </w:r>
                      </w:p>
                    </w:tc>
                    <w:tc>
                      <w:tcPr>
                        <w:tcW w:w="624" w:type="dxa"/>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40" w:lineRule="auto"/>
                          <w:rPr>
                            <w:rFonts w:ascii="標楷體" w:eastAsia="標楷體" w:hAnsi="標楷體" w:cs="Times New Roman"/>
                            <w:szCs w:val="20"/>
                            <w:lang w:bidi="ar-SA"/>
                          </w:rPr>
                        </w:pPr>
                        <w:r w:rsidRPr="00B51822">
                          <w:rPr>
                            <w:rFonts w:ascii="標楷體" w:eastAsia="標楷體" w:hAnsi="標楷體" w:cs="Times New Roman"/>
                            <w:szCs w:val="20"/>
                            <w:lang w:bidi="ar-SA"/>
                          </w:rPr>
                          <w:t>日期</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auto"/>
                        </w:pPr>
                        <w:r w:rsidRPr="00B51822">
                          <w:rPr>
                            <w:rFonts w:ascii="標楷體" w:eastAsia="標楷體" w:hAnsi="標楷體" w:cs="標楷體"/>
                            <w:szCs w:val="20"/>
                            <w:lang w:bidi="ar-SA"/>
                          </w:rPr>
                          <w:t xml:space="preserve">    </w:t>
                        </w:r>
                        <w:r w:rsidRPr="00B51822">
                          <w:rPr>
                            <w:rFonts w:ascii="標楷體" w:eastAsia="標楷體" w:hAnsi="標楷體" w:cs="Times New Roman"/>
                            <w:szCs w:val="20"/>
                            <w:lang w:bidi="ar-SA"/>
                          </w:rPr>
                          <w:t>年    月    日</w:t>
                        </w:r>
                      </w:p>
                    </w:tc>
                  </w:tr>
                  <w:tr w:rsidR="00B51822" w:rsidRPr="00B51822" w:rsidTr="0070265E">
                    <w:trPr>
                      <w:cantSplit/>
                      <w:trHeight w:val="300"/>
                    </w:trPr>
                    <w:tc>
                      <w:tcPr>
                        <w:tcW w:w="12132" w:type="dxa"/>
                        <w:gridSpan w:val="16"/>
                        <w:vMerge/>
                        <w:tcBorders>
                          <w:bottom w:val="single" w:sz="4" w:space="0" w:color="000000"/>
                        </w:tcBorders>
                        <w:shd w:val="clear" w:color="auto" w:fill="auto"/>
                      </w:tcPr>
                      <w:p w:rsidR="00B51822" w:rsidRPr="00B51822" w:rsidRDefault="00B51822" w:rsidP="00B51822"/>
                    </w:tc>
                    <w:tc>
                      <w:tcPr>
                        <w:tcW w:w="624" w:type="dxa"/>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40" w:lineRule="auto"/>
                          <w:rPr>
                            <w:rFonts w:ascii="標楷體" w:eastAsia="標楷體" w:hAnsi="標楷體" w:cs="Times New Roman"/>
                            <w:szCs w:val="20"/>
                            <w:lang w:bidi="ar-SA"/>
                          </w:rPr>
                        </w:pPr>
                        <w:r w:rsidRPr="00B51822">
                          <w:rPr>
                            <w:rFonts w:ascii="標楷體" w:eastAsia="標楷體" w:hAnsi="標楷體" w:cs="Times New Roman"/>
                            <w:szCs w:val="20"/>
                            <w:lang w:bidi="ar-SA"/>
                          </w:rPr>
                          <w:t>字號</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auto"/>
                        </w:pPr>
                        <w:r w:rsidRPr="00B51822">
                          <w:rPr>
                            <w:rFonts w:ascii="標楷體" w:eastAsia="標楷體" w:hAnsi="標楷體" w:cs="標楷體"/>
                            <w:szCs w:val="20"/>
                            <w:lang w:bidi="ar-SA"/>
                          </w:rPr>
                          <w:t xml:space="preserve">    </w:t>
                        </w:r>
                        <w:r w:rsidRPr="00B51822">
                          <w:rPr>
                            <w:rFonts w:ascii="標楷體" w:eastAsia="標楷體" w:hAnsi="標楷體" w:cs="Times New Roman"/>
                            <w:szCs w:val="20"/>
                            <w:lang w:bidi="ar-SA"/>
                          </w:rPr>
                          <w:t>字第        號</w:t>
                        </w:r>
                      </w:p>
                    </w:tc>
                  </w:tr>
                  <w:tr w:rsidR="00B51822" w:rsidRPr="00B51822" w:rsidTr="0070265E">
                    <w:tc>
                      <w:tcPr>
                        <w:tcW w:w="1508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auto"/>
                          <w:rPr>
                            <w:rFonts w:ascii="標楷體" w:eastAsia="標楷體" w:hAnsi="標楷體" w:cs="Times New Roman"/>
                            <w:szCs w:val="20"/>
                            <w:lang w:bidi="ar-SA"/>
                          </w:rPr>
                        </w:pPr>
                        <w:r>
                          <w:rPr>
                            <w:noProof/>
                            <w:lang w:bidi="ar-SA"/>
                          </w:rPr>
                          <mc:AlternateContent>
                            <mc:Choice Requires="wps">
                              <w:drawing>
                                <wp:anchor distT="0" distB="0" distL="114935" distR="114935" simplePos="0" relativeHeight="251667456" behindDoc="0" locked="0" layoutInCell="1" allowOverlap="1" wp14:anchorId="4D20E4DB" wp14:editId="01F87224">
                                  <wp:simplePos x="0" y="0"/>
                                  <wp:positionH relativeFrom="column">
                                    <wp:posOffset>9566275</wp:posOffset>
                                  </wp:positionH>
                                  <wp:positionV relativeFrom="paragraph">
                                    <wp:posOffset>40640</wp:posOffset>
                                  </wp:positionV>
                                  <wp:extent cx="266065" cy="3108960"/>
                                  <wp:effectExtent l="0" t="0" r="0" b="0"/>
                                  <wp:wrapNone/>
                                  <wp:docPr id="1" name="框架4"/>
                                  <wp:cNvGraphicFramePr/>
                                  <a:graphic xmlns:a="http://schemas.openxmlformats.org/drawingml/2006/main">
                                    <a:graphicData uri="http://schemas.microsoft.com/office/word/2010/wordprocessingShape">
                                      <wps:wsp>
                                        <wps:cNvSpPr txBox="1"/>
                                        <wps:spPr>
                                          <a:xfrm>
                                            <a:off x="0" y="0"/>
                                            <a:ext cx="266065" cy="3108960"/>
                                          </a:xfrm>
                                          <a:prstGeom prst="rect">
                                            <a:avLst/>
                                          </a:prstGeom>
                                        </wps:spPr>
                                        <wps:txbx>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第四聯：文化部影視及流行音樂產業局存查</w:t>
                                              </w:r>
                                            </w:p>
                                          </w:txbxContent>
                                        </wps:txbx>
                                        <wps:bodyPr wrap="square" lIns="92075" tIns="46355" rIns="92075" bIns="46355" anchor="t">
                                          <a:noAutofit/>
                                        </wps:bodyPr>
                                      </wps:wsp>
                                    </a:graphicData>
                                  </a:graphic>
                                  <wp14:sizeRelH relativeFrom="margin">
                                    <wp14:pctWidth>0</wp14:pctWidth>
                                  </wp14:sizeRelH>
                                  <wp14:sizeRelV relativeFrom="margin">
                                    <wp14:pctHeight>0</wp14:pctHeight>
                                  </wp14:sizeRelV>
                                </wp:anchor>
                              </w:drawing>
                            </mc:Choice>
                            <mc:Fallback>
                              <w:pict>
                                <v:shape w14:anchorId="4D20E4DB" id="框架4" o:spid="_x0000_s1029" type="#_x0000_t202" style="position:absolute;margin-left:753.25pt;margin-top:3.2pt;width:20.95pt;height:244.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" filled="f" stroked="f">
                                  <v:textbox inset="7.25pt,3.65pt,7.25pt,3.65pt">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第四聯：文化部影視及流行音樂產業局存查</w:t>
                                        </w:r>
                                      </w:p>
                                    </w:txbxContent>
                                  </v:textbox>
                                </v:shape>
                              </w:pict>
                            </mc:Fallback>
                          </mc:AlternateContent>
                        </w:r>
                        <w:r w:rsidRPr="00B51822">
                          <w:rPr>
                            <w:noProof/>
                            <w:lang w:bidi="ar-SA"/>
                          </w:rPr>
                          <mc:AlternateContent>
                            <mc:Choice Requires="wps">
                              <w:drawing>
                                <wp:anchor distT="0" distB="0" distL="114935" distR="114935" simplePos="0" relativeHeight="251665408" behindDoc="0" locked="0" layoutInCell="1" allowOverlap="1" wp14:anchorId="521A9774" wp14:editId="6131116F">
                                  <wp:simplePos x="0" y="0"/>
                                  <wp:positionH relativeFrom="column">
                                    <wp:posOffset>9592310</wp:posOffset>
                                  </wp:positionH>
                                  <wp:positionV relativeFrom="paragraph">
                                    <wp:posOffset>248920</wp:posOffset>
                                  </wp:positionV>
                                  <wp:extent cx="266065" cy="3802380"/>
                                  <wp:effectExtent l="0" t="0" r="0" b="0"/>
                                  <wp:wrapNone/>
                                  <wp:docPr id="5" name="框架4"/>
                                  <wp:cNvGraphicFramePr/>
                                  <a:graphic xmlns:a="http://schemas.openxmlformats.org/drawingml/2006/main">
                                    <a:graphicData uri="http://schemas.microsoft.com/office/word/2010/wordprocessingShape">
                                      <wps:wsp>
                                        <wps:cNvSpPr txBox="1"/>
                                        <wps:spPr>
                                          <a:xfrm>
                                            <a:off x="0" y="0"/>
                                            <a:ext cx="266065" cy="3802380"/>
                                          </a:xfrm>
                                          <a:prstGeom prst="rect">
                                            <a:avLst/>
                                          </a:prstGeom>
                                        </wps:spPr>
                                        <wps:txbx>
                                          <w:txbxContent>
                                            <w:p w:rsidR="00B51822" w:rsidRDefault="00B51822" w:rsidP="00B51822">
                                              <w:pPr>
                                                <w:spacing w:after="0" w:line="240" w:lineRule="atLeast"/>
                                                <w:rPr>
                                                  <w:rFonts w:ascii="標楷體" w:eastAsia="標楷體" w:hAnsi="標楷體" w:cs="標楷體" w:hint="eastAsia"/>
                                                  <w:szCs w:val="20"/>
                                                </w:rPr>
                                              </w:pPr>
                                            </w:p>
                                          </w:txbxContent>
                                        </wps:txbx>
                                        <wps:bodyPr wrap="square" lIns="92075" tIns="46355" rIns="92075" bIns="46355" anchor="t">
                                          <a:noAutofit/>
                                        </wps:bodyPr>
                                      </wps:wsp>
                                    </a:graphicData>
                                  </a:graphic>
                                  <wp14:sizeRelH relativeFrom="margin">
                                    <wp14:pctWidth>0</wp14:pctWidth>
                                  </wp14:sizeRelH>
                                  <wp14:sizeRelV relativeFrom="margin">
                                    <wp14:pctHeight>0</wp14:pctHeight>
                                  </wp14:sizeRelV>
                                </wp:anchor>
                              </w:drawing>
                            </mc:Choice>
                            <mc:Fallback>
                              <w:pict>
                                <v:shape w14:anchorId="521A9774" id="_x0000_s1030" type="#_x0000_t202" style="position:absolute;margin-left:755.3pt;margin-top:19.6pt;width:20.95pt;height:299.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" filled="f" stroked="f">
                                  <v:textbox inset="7.25pt,3.65pt,7.25pt,3.65pt">
                                    <w:txbxContent>
                                      <w:p w:rsidR="00B51822" w:rsidRDefault="00B51822" w:rsidP="00B51822">
                                        <w:pPr>
                                          <w:spacing w:after="0" w:line="240" w:lineRule="atLeast"/>
                                          <w:rPr>
                                            <w:rFonts w:ascii="標楷體" w:eastAsia="標楷體" w:hAnsi="標楷體" w:cs="標楷體" w:hint="eastAsia"/>
                                            <w:szCs w:val="20"/>
                                          </w:rPr>
                                        </w:pPr>
                                      </w:p>
                                    </w:txbxContent>
                                  </v:textbox>
                                </v:shape>
                              </w:pict>
                            </mc:Fallback>
                          </mc:AlternateContent>
                        </w:r>
                        <w:r w:rsidRPr="00B51822">
                          <w:rPr>
                            <w:rFonts w:ascii="標楷體" w:eastAsia="標楷體" w:hAnsi="標楷體" w:cs="Times New Roman"/>
                            <w:szCs w:val="20"/>
                            <w:lang w:bidi="ar-SA"/>
                          </w:rPr>
                          <w:t>申請進口貨品類別：□製作發行類　　　  □播映播放類　　   　□傳輸通訊類　  　  □專用特種車輛   　　□專用電腦設備　  　   □其他</w:t>
                        </w:r>
                      </w:p>
                    </w:tc>
                  </w:tr>
                  <w:tr w:rsidR="00B51822" w:rsidRPr="00B51822" w:rsidTr="0070265E">
                    <w:trPr>
                      <w:cantSplit/>
                      <w:trHeight w:val="506"/>
                    </w:trPr>
                    <w:tc>
                      <w:tcPr>
                        <w:tcW w:w="492" w:type="dxa"/>
                        <w:vMerge w:val="restart"/>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40" w:lineRule="auto"/>
                          <w:rPr>
                            <w:rFonts w:ascii="標楷體" w:eastAsia="標楷體" w:hAnsi="標楷體" w:cs="Times New Roman"/>
                            <w:szCs w:val="20"/>
                            <w:lang w:bidi="ar-SA"/>
                          </w:rPr>
                        </w:pPr>
                        <w:r w:rsidRPr="00B51822">
                          <w:rPr>
                            <w:rFonts w:ascii="標楷體" w:eastAsia="標楷體" w:hAnsi="標楷體" w:cs="Times New Roman"/>
                            <w:szCs w:val="20"/>
                            <w:lang w:bidi="ar-SA"/>
                          </w:rPr>
                          <w:t>申請人</w:t>
                        </w:r>
                      </w:p>
                    </w:tc>
                    <w:tc>
                      <w:tcPr>
                        <w:tcW w:w="4968" w:type="dxa"/>
                        <w:gridSpan w:val="8"/>
                        <w:tcBorders>
                          <w:top w:val="single" w:sz="4" w:space="0" w:color="000000"/>
                          <w:lef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公司行號名稱：</w:t>
                        </w:r>
                      </w:p>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回 件 地 址 ：</w:t>
                        </w:r>
                      </w:p>
                    </w:tc>
                    <w:tc>
                      <w:tcPr>
                        <w:tcW w:w="2280" w:type="dxa"/>
                        <w:gridSpan w:val="2"/>
                        <w:tcBorders>
                          <w:top w:val="single" w:sz="4" w:space="0" w:color="000000"/>
                          <w:left w:val="single" w:sz="4" w:space="0" w:color="000000"/>
                        </w:tcBorders>
                        <w:shd w:val="clear" w:color="auto" w:fill="auto"/>
                        <w:tcMar>
                          <w:left w:w="103" w:type="dxa"/>
                        </w:tcMa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負責人：</w:t>
                        </w:r>
                      </w:p>
                    </w:tc>
                    <w:tc>
                      <w:tcPr>
                        <w:tcW w:w="2112" w:type="dxa"/>
                        <w:gridSpan w:val="3"/>
                        <w:tcBorders>
                          <w:top w:val="single" w:sz="4" w:space="0" w:color="000000"/>
                          <w:lef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電話：(　　)</w:t>
                        </w:r>
                      </w:p>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傳真：(　　)</w:t>
                        </w:r>
                      </w:p>
                    </w:tc>
                    <w:tc>
                      <w:tcPr>
                        <w:tcW w:w="2280" w:type="dxa"/>
                        <w:gridSpan w:val="2"/>
                        <w:tcBorders>
                          <w:top w:val="single" w:sz="4" w:space="0" w:color="000000"/>
                          <w:left w:val="single" w:sz="4" w:space="0" w:color="000000"/>
                        </w:tcBorders>
                        <w:shd w:val="clear" w:color="auto" w:fill="auto"/>
                        <w:tcMar>
                          <w:left w:w="103" w:type="dxa"/>
                        </w:tcMa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聯絡人：</w:t>
                        </w:r>
                      </w:p>
                    </w:tc>
                    <w:tc>
                      <w:tcPr>
                        <w:tcW w:w="2952" w:type="dxa"/>
                        <w:gridSpan w:val="3"/>
                        <w:tcBorders>
                          <w:top w:val="single" w:sz="4" w:space="0" w:color="000000"/>
                          <w:left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電話：(　　)</w:t>
                        </w:r>
                      </w:p>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傳真：(　　)</w:t>
                        </w:r>
                      </w:p>
                    </w:tc>
                  </w:tr>
                  <w:tr w:rsidR="00B51822" w:rsidRP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tc>
                    <w:tc>
                      <w:tcPr>
                        <w:tcW w:w="1459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公司或商業登記證明文件編號：</w:t>
                        </w:r>
                      </w:p>
                    </w:tc>
                  </w:tr>
                  <w:tr w:rsidR="00B51822" w:rsidRP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tc>
                    <w:tc>
                      <w:tcPr>
                        <w:tcW w:w="1459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器材設備安裝地址：</w:t>
                        </w:r>
                      </w:p>
                    </w:tc>
                  </w:tr>
                  <w:tr w:rsidR="00B51822" w:rsidRPr="00B51822" w:rsidTr="0070265E">
                    <w:tc>
                      <w:tcPr>
                        <w:tcW w:w="1508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進口貨品用途：</w:t>
                        </w:r>
                      </w:p>
                    </w:tc>
                  </w:tr>
                  <w:tr w:rsidR="00B51822" w:rsidRPr="00B51822" w:rsidTr="0070265E">
                    <w:tc>
                      <w:tcPr>
                        <w:tcW w:w="1508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適用法令：海關進口稅則第八十五章增</w:t>
                        </w:r>
                        <w:proofErr w:type="gramStart"/>
                        <w:r w:rsidRPr="00B51822">
                          <w:rPr>
                            <w:rFonts w:ascii="標楷體" w:eastAsia="標楷體" w:hAnsi="標楷體" w:cs="Times New Roman"/>
                            <w:szCs w:val="20"/>
                            <w:lang w:bidi="ar-SA"/>
                          </w:rPr>
                          <w:t>註</w:t>
                        </w:r>
                        <w:proofErr w:type="gramEnd"/>
                        <w:r w:rsidRPr="00B51822">
                          <w:rPr>
                            <w:rFonts w:ascii="標楷體" w:eastAsia="標楷體" w:hAnsi="標楷體" w:cs="Times New Roman"/>
                            <w:szCs w:val="20"/>
                            <w:lang w:bidi="ar-SA"/>
                          </w:rPr>
                          <w:t>六規定</w:t>
                        </w:r>
                      </w:p>
                    </w:tc>
                  </w:tr>
                  <w:tr w:rsidR="00B51822" w:rsidRP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項次</w:t>
                        </w: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進口貨品中英文名稱(含</w:t>
                        </w:r>
                        <w:proofErr w:type="gramStart"/>
                        <w:r w:rsidRPr="00B51822">
                          <w:rPr>
                            <w:rFonts w:ascii="標楷體" w:eastAsia="標楷體" w:hAnsi="標楷體" w:cs="Times New Roman"/>
                            <w:szCs w:val="20"/>
                            <w:lang w:bidi="ar-SA"/>
                          </w:rPr>
                          <w:t>稅則號別</w:t>
                        </w:r>
                        <w:proofErr w:type="gramEnd"/>
                        <w:r w:rsidRPr="00B51822">
                          <w:rPr>
                            <w:rFonts w:ascii="標楷體" w:eastAsia="標楷體" w:hAnsi="標楷體" w:cs="Times New Roman"/>
                            <w:szCs w:val="20"/>
                            <w:lang w:bidi="ar-SA"/>
                          </w:rPr>
                          <w:t>)</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廠牌</w:t>
                        </w: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型號及規格</w:t>
                        </w: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單位</w:t>
                        </w: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數量</w:t>
                        </w: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輸入許可及其他證件號碼</w:t>
                        </w: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來源國</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進口地關稅局</w:t>
                        </w:r>
                      </w:p>
                    </w:tc>
                  </w:tr>
                  <w:tr w:rsidR="00B51822" w:rsidRPr="00B51822" w:rsidTr="00B51822">
                    <w:trPr>
                      <w:trHeight w:val="1923"/>
                    </w:trPr>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hint="eastAsia"/>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Pr="00B51822" w:rsidRDefault="00B51822" w:rsidP="00B51822">
                        <w:pPr>
                          <w:widowControl w:val="0"/>
                          <w:spacing w:after="0" w:line="240" w:lineRule="auto"/>
                          <w:rPr>
                            <w:rFonts w:ascii="標楷體" w:eastAsia="標楷體" w:hAnsi="標楷體" w:cs="Times New Roman" w:hint="eastAsia"/>
                            <w:szCs w:val="20"/>
                            <w:lang w:bidi="ar-SA"/>
                          </w:rPr>
                        </w:pPr>
                      </w:p>
                      <w:p w:rsidR="00B51822" w:rsidRPr="00B51822" w:rsidRDefault="00B51822" w:rsidP="00B51822">
                        <w:pPr>
                          <w:widowControl w:val="0"/>
                          <w:spacing w:after="0" w:line="240" w:lineRule="auto"/>
                          <w:rPr>
                            <w:rFonts w:ascii="標楷體" w:eastAsia="標楷體" w:hAnsi="標楷體" w:cs="Times New Roman"/>
                            <w:szCs w:val="20"/>
                            <w:lang w:bidi="ar-SA"/>
                          </w:rPr>
                        </w:pP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(不同批次及由不同關區進口貨品請勿填列同一申請書)</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both"/>
                          <w:rPr>
                            <w:rFonts w:ascii="標楷體" w:eastAsia="標楷體" w:hAnsi="標楷體" w:cs="Times New Roman"/>
                            <w:szCs w:val="20"/>
                            <w:lang w:bidi="ar-SA"/>
                          </w:rPr>
                        </w:pP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p w:rsidR="00B51822" w:rsidRPr="00B51822" w:rsidRDefault="00B51822" w:rsidP="00B51822">
                        <w:pPr>
                          <w:widowControl w:val="0"/>
                          <w:spacing w:after="0" w:line="240" w:lineRule="auto"/>
                          <w:jc w:val="center"/>
                          <w:rPr>
                            <w:rFonts w:ascii="標楷體" w:eastAsia="標楷體" w:hAnsi="標楷體" w:cs="Times New Roman"/>
                            <w:szCs w:val="20"/>
                            <w:lang w:bidi="ar-SA"/>
                          </w:rPr>
                        </w:pPr>
                      </w:p>
                    </w:tc>
                  </w:tr>
                  <w:tr w:rsidR="00B51822" w:rsidRPr="00B51822" w:rsidTr="00B51822">
                    <w:trPr>
                      <w:cantSplit/>
                      <w:trHeight w:val="1979"/>
                    </w:trPr>
                    <w:tc>
                      <w:tcPr>
                        <w:tcW w:w="7088" w:type="dxa"/>
                        <w:gridSpan w:val="10"/>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40" w:lineRule="exact"/>
                          <w:ind w:hanging="284"/>
                          <w:jc w:val="both"/>
                          <w:rPr>
                            <w:rFonts w:ascii="標楷體" w:eastAsia="標楷體" w:hAnsi="標楷體" w:cs="Times New Roman"/>
                            <w:szCs w:val="20"/>
                            <w:lang w:bidi="ar-SA"/>
                          </w:rPr>
                        </w:pPr>
                        <w:r w:rsidRPr="00B51822">
                          <w:rPr>
                            <w:rFonts w:ascii="標楷體" w:eastAsia="標楷體" w:hAnsi="標楷體" w:cs="Times New Roman"/>
                            <w:szCs w:val="20"/>
                            <w:lang w:bidi="ar-SA"/>
                          </w:rPr>
                          <w:t xml:space="preserve">  申請人已向</w:t>
                        </w:r>
                        <w:proofErr w:type="gramStart"/>
                        <w:r w:rsidRPr="00B51822">
                          <w:rPr>
                            <w:rFonts w:ascii="標楷體" w:eastAsia="標楷體" w:hAnsi="標楷體" w:cs="Times New Roman"/>
                            <w:szCs w:val="20"/>
                            <w:lang w:bidi="ar-SA"/>
                          </w:rPr>
                          <w:t>本局切結</w:t>
                        </w:r>
                        <w:proofErr w:type="gramEnd"/>
                        <w:r w:rsidRPr="00B51822">
                          <w:rPr>
                            <w:rFonts w:ascii="標楷體" w:eastAsia="標楷體" w:hAnsi="標楷體" w:cs="Times New Roman"/>
                            <w:szCs w:val="20"/>
                            <w:lang w:bidi="ar-SA"/>
                          </w:rPr>
                          <w:t>以下事項：</w:t>
                        </w:r>
                      </w:p>
                      <w:p w:rsidR="00B51822" w:rsidRPr="00B51822" w:rsidRDefault="00B51822" w:rsidP="00B51822">
                        <w:pPr>
                          <w:widowControl w:val="0"/>
                          <w:spacing w:after="0" w:line="240" w:lineRule="exact"/>
                          <w:ind w:hanging="284"/>
                          <w:jc w:val="both"/>
                          <w:rPr>
                            <w:rFonts w:ascii="標楷體" w:eastAsia="標楷體" w:hAnsi="標楷體" w:cs="Times New Roman"/>
                            <w:szCs w:val="20"/>
                            <w:lang w:bidi="ar-SA"/>
                          </w:rPr>
                        </w:pPr>
                        <w:r w:rsidRPr="00B51822">
                          <w:rPr>
                            <w:rFonts w:ascii="標楷體" w:eastAsia="標楷體" w:hAnsi="標楷體" w:cs="Times New Roman"/>
                            <w:szCs w:val="20"/>
                            <w:lang w:bidi="ar-SA"/>
                          </w:rPr>
                          <w:t xml:space="preserve">  1.保證申請書所填各項內容及所附資料</w:t>
                        </w:r>
                        <w:proofErr w:type="gramStart"/>
                        <w:r w:rsidRPr="00B51822">
                          <w:rPr>
                            <w:rFonts w:ascii="標楷體" w:eastAsia="標楷體" w:hAnsi="標楷體" w:cs="Times New Roman"/>
                            <w:szCs w:val="20"/>
                            <w:lang w:bidi="ar-SA"/>
                          </w:rPr>
                          <w:t>文件均屬正確</w:t>
                        </w:r>
                        <w:proofErr w:type="gramEnd"/>
                        <w:r w:rsidRPr="00B51822">
                          <w:rPr>
                            <w:rFonts w:ascii="標楷體" w:eastAsia="標楷體" w:hAnsi="標楷體" w:cs="Times New Roman"/>
                            <w:szCs w:val="20"/>
                            <w:lang w:bidi="ar-SA"/>
                          </w:rPr>
                          <w:t>，否則願負一切責任。</w:t>
                        </w:r>
                      </w:p>
                      <w:p w:rsidR="00B51822" w:rsidRPr="00B51822" w:rsidRDefault="00B51822" w:rsidP="00B51822">
                        <w:pPr>
                          <w:widowControl w:val="0"/>
                          <w:spacing w:after="0" w:line="240" w:lineRule="exact"/>
                          <w:ind w:hanging="284"/>
                          <w:jc w:val="both"/>
                          <w:rPr>
                            <w:rFonts w:ascii="標楷體" w:eastAsia="標楷體" w:hAnsi="標楷體" w:cs="Times New Roman"/>
                            <w:szCs w:val="20"/>
                            <w:lang w:bidi="ar-SA"/>
                          </w:rPr>
                        </w:pPr>
                        <w:r w:rsidRPr="00B51822">
                          <w:rPr>
                            <w:rFonts w:ascii="標楷體" w:eastAsia="標楷體" w:hAnsi="標楷體" w:cs="Times New Roman"/>
                            <w:szCs w:val="20"/>
                            <w:lang w:bidi="ar-SA"/>
                          </w:rPr>
                          <w:t xml:space="preserve">  2.免繳關稅進口貨品純供申請人自用，因轉讓或變更用途，應依關稅法第五十五條暨減免關稅之進口貨物補稅辦法第四條之相關規定，自轉讓或變更用途之翌日起</w:t>
                        </w:r>
                        <w:proofErr w:type="gramStart"/>
                        <w:r w:rsidRPr="00B51822">
                          <w:rPr>
                            <w:rFonts w:ascii="標楷體" w:eastAsia="標楷體" w:hAnsi="標楷體" w:cs="Times New Roman"/>
                            <w:szCs w:val="20"/>
                            <w:lang w:bidi="ar-SA"/>
                          </w:rPr>
                          <w:t>三</w:t>
                        </w:r>
                        <w:proofErr w:type="gramEnd"/>
                        <w:r w:rsidRPr="00B51822">
                          <w:rPr>
                            <w:rFonts w:ascii="標楷體" w:eastAsia="標楷體" w:hAnsi="標楷體" w:cs="Times New Roman"/>
                            <w:szCs w:val="20"/>
                            <w:lang w:bidi="ar-SA"/>
                          </w:rPr>
                          <w:t>十日內，向海關辦理補稅，否則願受處罰，絕無異議。</w:t>
                        </w:r>
                      </w:p>
                      <w:p w:rsidR="00B51822" w:rsidRPr="00B51822" w:rsidRDefault="00B51822" w:rsidP="00B51822">
                        <w:pPr>
                          <w:widowControl w:val="0"/>
                          <w:spacing w:after="0" w:line="240" w:lineRule="exact"/>
                          <w:jc w:val="both"/>
                          <w:rPr>
                            <w:rFonts w:ascii="標楷體" w:eastAsia="標楷體" w:hAnsi="標楷體" w:cs="Times New Roman"/>
                            <w:szCs w:val="20"/>
                            <w:lang w:bidi="ar-SA"/>
                          </w:rPr>
                        </w:pPr>
                      </w:p>
                      <w:p w:rsidR="00B51822" w:rsidRPr="00B51822" w:rsidRDefault="00B51822" w:rsidP="00B51822">
                        <w:pPr>
                          <w:widowControl w:val="0"/>
                          <w:spacing w:after="0" w:line="240" w:lineRule="exact"/>
                          <w:jc w:val="both"/>
                          <w:rPr>
                            <w:rFonts w:ascii="標楷體" w:eastAsia="標楷體" w:hAnsi="標楷體" w:cs="Times New Roman"/>
                            <w:szCs w:val="20"/>
                            <w:lang w:bidi="ar-SA"/>
                          </w:rPr>
                        </w:pPr>
                      </w:p>
                      <w:p w:rsidR="00B51822" w:rsidRPr="00B51822" w:rsidRDefault="00B51822" w:rsidP="00B51822">
                        <w:pPr>
                          <w:widowControl w:val="0"/>
                          <w:spacing w:after="0" w:line="240" w:lineRule="exact"/>
                          <w:jc w:val="both"/>
                          <w:rPr>
                            <w:rFonts w:ascii="標楷體" w:eastAsia="標楷體" w:hAnsi="標楷體" w:cs="Times New Roman"/>
                            <w:szCs w:val="20"/>
                            <w:lang w:bidi="ar-SA"/>
                          </w:rPr>
                        </w:pPr>
                      </w:p>
                      <w:p w:rsidR="00B51822" w:rsidRPr="00B51822" w:rsidRDefault="00B51822" w:rsidP="00B51822">
                        <w:pPr>
                          <w:widowControl w:val="0"/>
                          <w:spacing w:after="0" w:line="220" w:lineRule="exact"/>
                          <w:jc w:val="both"/>
                          <w:rPr>
                            <w:rFonts w:ascii="標楷體" w:eastAsia="標楷體" w:hAnsi="標楷體" w:cs="Times New Roman"/>
                            <w:szCs w:val="20"/>
                            <w:lang w:bidi="ar-SA"/>
                          </w:rPr>
                        </w:pPr>
                      </w:p>
                    </w:tc>
                    <w:tc>
                      <w:tcPr>
                        <w:tcW w:w="799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rPr>
                            <w:rFonts w:ascii="標楷體" w:eastAsia="標楷體" w:hAnsi="標楷體" w:cs="Times New Roman"/>
                            <w:szCs w:val="20"/>
                          </w:rPr>
                        </w:pPr>
                        <w:r w:rsidRPr="00B51822">
                          <w:rPr>
                            <w:rFonts w:ascii="標楷體" w:eastAsia="標楷體" w:hAnsi="標楷體" w:cs="Times New Roman"/>
                            <w:szCs w:val="20"/>
                          </w:rPr>
                          <w:t>本案業經文化部影視及流行音樂產業局依有關規定審核，經文化部核發證明。</w:t>
                        </w: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 xml:space="preserve">                                                                    文化部     </w:t>
                        </w:r>
                      </w:p>
                    </w:tc>
                  </w:tr>
                  <w:tr w:rsidR="00B51822" w:rsidRPr="00B51822" w:rsidTr="0070265E">
                    <w:trPr>
                      <w:cantSplit/>
                    </w:trPr>
                    <w:tc>
                      <w:tcPr>
                        <w:tcW w:w="2044" w:type="dxa"/>
                        <w:gridSpan w:val="3"/>
                        <w:vMerge w:val="restart"/>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文化部影視及流行音樂產業局</w:t>
                        </w:r>
                      </w:p>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收發文日期字號</w:t>
                        </w:r>
                      </w:p>
                    </w:tc>
                    <w:tc>
                      <w:tcPr>
                        <w:tcW w:w="39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收文</w:t>
                        </w:r>
                      </w:p>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00" w:lineRule="exact"/>
                          <w:jc w:val="both"/>
                        </w:pPr>
                        <w:r w:rsidRPr="00B51822">
                          <w:rPr>
                            <w:rFonts w:ascii="標楷體" w:eastAsia="標楷體" w:hAnsi="標楷體" w:cs="標楷體"/>
                            <w:szCs w:val="20"/>
                            <w:lang w:bidi="ar-SA"/>
                          </w:rPr>
                          <w:t xml:space="preserve">    </w:t>
                        </w:r>
                        <w:r w:rsidRPr="00B51822">
                          <w:rPr>
                            <w:rFonts w:ascii="標楷體" w:eastAsia="標楷體" w:hAnsi="標楷體" w:cs="Times New Roman"/>
                            <w:szCs w:val="20"/>
                            <w:lang w:bidi="ar-SA"/>
                          </w:rPr>
                          <w:t>年   月   日</w:t>
                        </w:r>
                      </w:p>
                    </w:tc>
                    <w:tc>
                      <w:tcPr>
                        <w:tcW w:w="410"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發文</w:t>
                        </w:r>
                      </w:p>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00" w:lineRule="exact"/>
                          <w:jc w:val="both"/>
                        </w:pPr>
                        <w:r w:rsidRPr="00B51822">
                          <w:rPr>
                            <w:rFonts w:ascii="標楷體" w:eastAsia="標楷體" w:hAnsi="標楷體" w:cs="標楷體"/>
                            <w:szCs w:val="20"/>
                            <w:lang w:bidi="ar-SA"/>
                          </w:rPr>
                          <w:t xml:space="preserve">    </w:t>
                        </w:r>
                        <w:r w:rsidRPr="00B51822">
                          <w:rPr>
                            <w:rFonts w:ascii="標楷體" w:eastAsia="標楷體" w:hAnsi="標楷體" w:cs="Times New Roman"/>
                            <w:szCs w:val="20"/>
                            <w:lang w:bidi="ar-SA"/>
                          </w:rPr>
                          <w:t>年      月     日</w:t>
                        </w:r>
                      </w:p>
                    </w:tc>
                    <w:tc>
                      <w:tcPr>
                        <w:tcW w:w="799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tc>
                  </w:tr>
                  <w:tr w:rsidR="00B51822" w:rsidRPr="00B51822" w:rsidTr="0070265E">
                    <w:trPr>
                      <w:cantSplit/>
                      <w:trHeight w:val="520"/>
                    </w:trPr>
                    <w:tc>
                      <w:tcPr>
                        <w:tcW w:w="2044" w:type="dxa"/>
                        <w:gridSpan w:val="3"/>
                        <w:vMerge/>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tc>
                    <w:tc>
                      <w:tcPr>
                        <w:tcW w:w="392" w:type="dxa"/>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00" w:lineRule="exact"/>
                          <w:jc w:val="both"/>
                          <w:rPr>
                            <w:rFonts w:ascii="標楷體" w:eastAsia="標楷體" w:hAnsi="標楷體" w:cs="Times New Roman"/>
                            <w:szCs w:val="20"/>
                            <w:lang w:bidi="ar-SA"/>
                          </w:rPr>
                        </w:pPr>
                      </w:p>
                    </w:tc>
                    <w:tc>
                      <w:tcPr>
                        <w:tcW w:w="410"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00" w:lineRule="exact"/>
                          <w:rPr>
                            <w:rFonts w:ascii="標楷體" w:eastAsia="標楷體" w:hAnsi="標楷體" w:cs="Times New Roman"/>
                            <w:szCs w:val="20"/>
                            <w:lang w:bidi="ar-SA"/>
                          </w:rPr>
                        </w:pPr>
                        <w:proofErr w:type="gramStart"/>
                        <w:r w:rsidRPr="00B51822">
                          <w:rPr>
                            <w:rFonts w:ascii="標楷體" w:eastAsia="標楷體" w:hAnsi="標楷體" w:cs="Times New Roman"/>
                            <w:szCs w:val="20"/>
                            <w:lang w:bidi="ar-SA"/>
                          </w:rPr>
                          <w:t>文授局</w:t>
                        </w:r>
                        <w:proofErr w:type="gramEnd"/>
                        <w:r w:rsidRPr="00B51822">
                          <w:rPr>
                            <w:rFonts w:ascii="標楷體" w:eastAsia="標楷體" w:hAnsi="標楷體" w:cs="Times New Roman"/>
                            <w:szCs w:val="20"/>
                            <w:lang w:bidi="ar-SA"/>
                          </w:rPr>
                          <w:t xml:space="preserve">  （業）字</w:t>
                        </w:r>
                      </w:p>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第                 號</w:t>
                        </w:r>
                      </w:p>
                    </w:tc>
                    <w:tc>
                      <w:tcPr>
                        <w:tcW w:w="799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tc>
                  </w:tr>
                </w:tbl>
                <w:p w:rsidR="00B51822" w:rsidRPr="00B51822" w:rsidRDefault="00B51822" w:rsidP="00B51822">
                  <w:pPr>
                    <w:spacing w:after="0"/>
                    <w:rPr>
                      <w:vanish/>
                    </w:rPr>
                  </w:pPr>
                </w:p>
                <w:tbl>
                  <w:tblPr>
                    <w:tblW w:w="15132" w:type="dxa"/>
                    <w:tblCellMar>
                      <w:left w:w="28" w:type="dxa"/>
                      <w:right w:w="28" w:type="dxa"/>
                    </w:tblCellMar>
                    <w:tblLook w:val="0000" w:firstRow="0" w:lastRow="0" w:firstColumn="0" w:lastColumn="0" w:noHBand="0" w:noVBand="0"/>
                  </w:tblPr>
                  <w:tblGrid>
                    <w:gridCol w:w="15132"/>
                  </w:tblGrid>
                  <w:tr w:rsidR="00B51822" w:rsidRPr="00B51822" w:rsidTr="0070265E">
                    <w:trPr>
                      <w:trHeight w:val="684"/>
                    </w:trPr>
                    <w:tc>
                      <w:tcPr>
                        <w:tcW w:w="15132" w:type="dxa"/>
                        <w:shd w:val="clear" w:color="auto" w:fill="auto"/>
                      </w:tcPr>
                      <w:p w:rsidR="00B51822" w:rsidRPr="00B51822" w:rsidRDefault="00B51822" w:rsidP="00B51822">
                        <w:pPr>
                          <w:widowControl w:val="0"/>
                          <w:spacing w:after="0" w:line="240" w:lineRule="auto"/>
                          <w:rPr>
                            <w:rFonts w:ascii="Calibri" w:eastAsia="標楷體" w:hAnsi="Calibri" w:cs="Times New Roman"/>
                            <w:szCs w:val="20"/>
                            <w:lang w:bidi="ar-SA"/>
                          </w:rPr>
                        </w:pPr>
                        <w:r w:rsidRPr="00B51822">
                          <w:rPr>
                            <w:rFonts w:ascii="Calibri" w:eastAsia="標楷體" w:hAnsi="Calibri" w:cs="Times New Roman"/>
                            <w:szCs w:val="20"/>
                            <w:lang w:bidi="ar-SA"/>
                          </w:rPr>
                          <w:t>附註：一、本證明自發證日起六個月內有效，逾期作廢。</w:t>
                        </w:r>
                      </w:p>
                      <w:p w:rsidR="00B51822" w:rsidRPr="00B51822" w:rsidRDefault="00B51822" w:rsidP="00B51822">
                        <w:pPr>
                          <w:widowControl w:val="0"/>
                          <w:spacing w:after="0" w:line="240" w:lineRule="auto"/>
                          <w:rPr>
                            <w:rFonts w:ascii="Calibri" w:eastAsia="標楷體" w:hAnsi="Calibri" w:cs="Times New Roman"/>
                            <w:szCs w:val="20"/>
                            <w:lang w:bidi="ar-SA"/>
                          </w:rPr>
                        </w:pPr>
                        <w:r w:rsidRPr="00B51822">
                          <w:rPr>
                            <w:rFonts w:ascii="Calibri" w:eastAsia="標楷體" w:hAnsi="Calibri" w:cs="Times New Roman"/>
                            <w:szCs w:val="20"/>
                            <w:lang w:bidi="ar-SA"/>
                          </w:rPr>
                          <w:t xml:space="preserve">　　　二、申請人填具之進口貨品</w:t>
                        </w:r>
                        <w:proofErr w:type="gramStart"/>
                        <w:r w:rsidRPr="00B51822">
                          <w:rPr>
                            <w:rFonts w:ascii="Calibri" w:eastAsia="標楷體" w:hAnsi="Calibri" w:cs="Times New Roman"/>
                            <w:szCs w:val="20"/>
                            <w:lang w:bidi="ar-SA"/>
                          </w:rPr>
                          <w:t>稅則號別正確</w:t>
                        </w:r>
                        <w:proofErr w:type="gramEnd"/>
                        <w:r w:rsidRPr="00B51822">
                          <w:rPr>
                            <w:rFonts w:ascii="Calibri" w:eastAsia="標楷體" w:hAnsi="Calibri" w:cs="Times New Roman"/>
                            <w:szCs w:val="20"/>
                            <w:lang w:bidi="ar-SA"/>
                          </w:rPr>
                          <w:t>與否，將由海關依權責逕行認定。</w:t>
                        </w:r>
                      </w:p>
                    </w:tc>
                  </w:tr>
                </w:tbl>
                <w:p w:rsidR="00B51822" w:rsidRPr="00B51822" w:rsidRDefault="00B51822" w:rsidP="00B51822">
                  <w:pPr>
                    <w:widowControl w:val="0"/>
                    <w:spacing w:after="0" w:line="240" w:lineRule="auto"/>
                    <w:rPr>
                      <w:rFonts w:ascii="Calibri" w:eastAsia="標楷體" w:hAnsi="Calibri" w:cs="Times New Roman"/>
                      <w:szCs w:val="20"/>
                      <w:lang w:bidi="ar-SA"/>
                    </w:rPr>
                  </w:pPr>
                </w:p>
              </w:tc>
            </w:tr>
          </w:tbl>
          <w:p w:rsidR="00B51822" w:rsidRPr="00B51822" w:rsidRDefault="00B51822" w:rsidP="0070265E">
            <w:pPr>
              <w:widowControl w:val="0"/>
              <w:spacing w:after="0" w:line="240" w:lineRule="auto"/>
              <w:rPr>
                <w:rFonts w:ascii="Calibri" w:eastAsia="標楷體" w:hAnsi="Calibri" w:cs="Times New Roman" w:hint="eastAsia"/>
                <w:szCs w:val="20"/>
                <w:lang w:bidi="ar-SA"/>
              </w:rPr>
            </w:pPr>
          </w:p>
        </w:tc>
      </w:tr>
    </w:tbl>
    <w:p w:rsidR="00D72DBD" w:rsidRPr="00B51822" w:rsidRDefault="00D72DBD" w:rsidP="00B51822">
      <w:pPr>
        <w:spacing w:after="0"/>
        <w:rPr>
          <w:rFonts w:hint="eastAsia"/>
        </w:rPr>
      </w:pPr>
    </w:p>
    <w:sectPr w:rsidR="00D72DBD" w:rsidRPr="00B51822" w:rsidSect="00B5182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PMingLiU">
    <w:altName w:val="新細明體"/>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22"/>
    <w:rsid w:val="00B51822"/>
    <w:rsid w:val="00D72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54D5-64ED-45E6-BCAB-AC8CE145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1822"/>
    <w:pPr>
      <w:spacing w:after="140" w:line="288" w:lineRule="auto"/>
    </w:pPr>
    <w:rPr>
      <w:rFonts w:ascii="Liberation Serif" w:eastAsia="新細明體" w:hAnsi="Liberation Serif" w:cs="Mangal"/>
      <w:kern w:val="0"/>
      <w:sz w:val="20"/>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師容澤</dc:creator>
  <cp:keywords/>
  <dc:description/>
  <cp:lastModifiedBy>師容澤</cp:lastModifiedBy>
  <cp:revision>1</cp:revision>
  <dcterms:created xsi:type="dcterms:W3CDTF">2017-05-11T10:07:00Z</dcterms:created>
  <dcterms:modified xsi:type="dcterms:W3CDTF">2017-05-11T10:30:00Z</dcterms:modified>
</cp:coreProperties>
</file>