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47A9" w:rsidRDefault="003016C2" w:rsidP="008E09D4">
      <w:pPr>
        <w:pStyle w:val="Standard"/>
        <w:adjustRightInd w:val="0"/>
        <w:snapToGrid w:val="0"/>
        <w:spacing w:before="180" w:after="180"/>
        <w:jc w:val="center"/>
      </w:pPr>
      <w:bookmarkStart w:id="0" w:name="_GoBack"/>
      <w:bookmarkEnd w:id="0"/>
      <w:r>
        <w:rPr>
          <w:rFonts w:ascii="標楷體" w:eastAsia="標楷體" w:hAnsi="標楷體" w:cs="標楷體"/>
          <w:b/>
          <w:spacing w:val="-2"/>
          <w:sz w:val="32"/>
          <w:szCs w:val="28"/>
        </w:rPr>
        <w:t>國立中正紀念堂管理處展場申請及使用注意事項</w:t>
      </w:r>
    </w:p>
    <w:p w:rsidR="00CE47A9" w:rsidRDefault="002C15D1" w:rsidP="008E09D4">
      <w:pPr>
        <w:pStyle w:val="Standard"/>
        <w:adjustRightInd w:val="0"/>
        <w:snapToGrid w:val="0"/>
        <w:spacing w:before="180" w:after="180"/>
        <w:jc w:val="center"/>
        <w:rPr>
          <w:rFonts w:ascii="標楷體" w:eastAsia="標楷體" w:hAnsi="標楷體" w:cs="標楷體"/>
          <w:b/>
          <w:spacing w:val="-2"/>
          <w:sz w:val="32"/>
          <w:szCs w:val="28"/>
        </w:rPr>
      </w:pPr>
      <w:r>
        <w:rPr>
          <w:noProof/>
        </w:rPr>
        <mc:AlternateContent>
          <mc:Choice Requires="wps">
            <w:drawing>
              <wp:anchor distT="0" distB="0" distL="114935" distR="114935" simplePos="0" relativeHeight="251657728" behindDoc="0" locked="0" layoutInCell="1" allowOverlap="1">
                <wp:simplePos x="0" y="0"/>
                <wp:positionH relativeFrom="column">
                  <wp:posOffset>1951990</wp:posOffset>
                </wp:positionH>
                <wp:positionV relativeFrom="paragraph">
                  <wp:posOffset>-108585</wp:posOffset>
                </wp:positionV>
                <wp:extent cx="3633470" cy="2163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163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100年5月9日正展字第1000001738B號令訂定</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100年12月12日正展字第1000004876B號令修正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101年4月25日正展字第1010307號函修正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101年5月31日正展字第1013000275號函修正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102年4月23日正展字第102300971號函修正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102年7月25日正展字第1023001680號函修正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102年12月30日正展字第1023002893號函修正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104年4月10日正展字第10430006202號令修正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 xml:space="preserve">105年1月26日正展字第10530002152號令修正 </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106年4月13日正展字第1063000702號令修正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108年2月25日正展字第1083000279號令修正並自108年3月1日生效</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113年1月30日正展字第1133000122號令修正</w:t>
                            </w:r>
                          </w:p>
                          <w:p w:rsidR="00CE47A9" w:rsidRDefault="00CE47A9">
                            <w:pPr>
                              <w:kinsoku w:val="0"/>
                              <w:overflowPunct w:val="0"/>
                              <w:autoSpaceDE w:val="0"/>
                              <w:snapToGrid w:val="0"/>
                              <w:spacing w:line="240" w:lineRule="exact"/>
                              <w:jc w:val="right"/>
                              <w:rPr>
                                <w:rFonts w:ascii="標楷體" w:eastAsia="標楷體" w:hAnsi="標楷體" w:cs="標楷體"/>
                                <w:color w:val="FF0000"/>
                                <w:spacing w:val="-2"/>
                                <w:sz w:val="20"/>
                                <w:szCs w:val="20"/>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7pt;margin-top:-8.55pt;width:286.1pt;height:170.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" stroked="f">
                <v:fill opacity="0"/>
                <v:textbox inset="7.25pt,3.65pt,7.25pt,3.65pt">
                  <w:txbxContent>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100年5月9日正展字第1000001738B號令訂定</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100年12月12日正展字第1000004876B號令修正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101年4月25日正展字第1010307號函修正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101年5月31日正展字第1013000275號函修正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102年4月23日正展字第102300971號函修正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102年7月25日正展字第1023001680號函修正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102年12月30日正展字第1023002893號函修正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104年4月10日正展字第10430006202號令修正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 xml:space="preserve">105年1月26日正展字第10530002152號令修正 </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106年4月13日正展字第1063000702號令修正</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108年2月25日正展字第1083000279號令修正並自108年3月1日生效</w:t>
                      </w:r>
                    </w:p>
                    <w:p w:rsidR="00CE47A9" w:rsidRDefault="003016C2">
                      <w:pPr>
                        <w:kinsoku w:val="0"/>
                        <w:overflowPunct w:val="0"/>
                        <w:autoSpaceDE w:val="0"/>
                        <w:snapToGrid w:val="0"/>
                        <w:spacing w:line="240" w:lineRule="exact"/>
                      </w:pPr>
                      <w:r>
                        <w:rPr>
                          <w:rFonts w:ascii="標楷體" w:eastAsia="標楷體" w:hAnsi="標楷體" w:cs="標楷體"/>
                          <w:color w:val="000000"/>
                          <w:spacing w:val="-2"/>
                          <w:sz w:val="20"/>
                          <w:szCs w:val="20"/>
                        </w:rPr>
                        <w:t>113年1月30日正展字第1133000122號令修正</w:t>
                      </w:r>
                    </w:p>
                    <w:p w:rsidR="00CE47A9" w:rsidRDefault="00CE47A9">
                      <w:pPr>
                        <w:kinsoku w:val="0"/>
                        <w:overflowPunct w:val="0"/>
                        <w:autoSpaceDE w:val="0"/>
                        <w:snapToGrid w:val="0"/>
                        <w:spacing w:line="240" w:lineRule="exact"/>
                        <w:jc w:val="right"/>
                        <w:rPr>
                          <w:rFonts w:ascii="標楷體" w:eastAsia="標楷體" w:hAnsi="標楷體" w:cs="標楷體"/>
                          <w:color w:val="FF0000"/>
                          <w:spacing w:val="-2"/>
                          <w:sz w:val="20"/>
                          <w:szCs w:val="20"/>
                        </w:rPr>
                      </w:pPr>
                    </w:p>
                  </w:txbxContent>
                </v:textbox>
              </v:shape>
            </w:pict>
          </mc:Fallback>
        </mc:AlternateContent>
      </w:r>
    </w:p>
    <w:p w:rsidR="00CE47A9" w:rsidRDefault="00CE47A9" w:rsidP="008E09D4">
      <w:pPr>
        <w:pStyle w:val="Standard"/>
        <w:adjustRightInd w:val="0"/>
        <w:snapToGrid w:val="0"/>
        <w:spacing w:before="180" w:after="180"/>
        <w:jc w:val="center"/>
        <w:rPr>
          <w:rFonts w:ascii="標楷體" w:eastAsia="標楷體" w:hAnsi="標楷體" w:cs="標楷體"/>
          <w:b/>
          <w:spacing w:val="-2"/>
          <w:sz w:val="32"/>
          <w:szCs w:val="28"/>
        </w:rPr>
      </w:pPr>
    </w:p>
    <w:p w:rsidR="00CE47A9" w:rsidRDefault="00CE47A9" w:rsidP="008E09D4">
      <w:pPr>
        <w:pStyle w:val="Standard"/>
        <w:adjustRightInd w:val="0"/>
        <w:snapToGrid w:val="0"/>
        <w:spacing w:before="180" w:after="180"/>
        <w:jc w:val="center"/>
        <w:rPr>
          <w:rFonts w:ascii="標楷體" w:eastAsia="標楷體" w:hAnsi="標楷體" w:cs="標楷體"/>
          <w:b/>
          <w:spacing w:val="-2"/>
          <w:sz w:val="32"/>
          <w:szCs w:val="28"/>
        </w:rPr>
      </w:pPr>
    </w:p>
    <w:p w:rsidR="00CE47A9" w:rsidRDefault="00CE47A9" w:rsidP="008E09D4">
      <w:pPr>
        <w:pStyle w:val="Standard"/>
        <w:adjustRightInd w:val="0"/>
        <w:snapToGrid w:val="0"/>
        <w:spacing w:before="180" w:after="180"/>
        <w:jc w:val="center"/>
        <w:rPr>
          <w:rFonts w:ascii="標楷體" w:eastAsia="標楷體" w:hAnsi="標楷體" w:cs="標楷體"/>
          <w:b/>
          <w:spacing w:val="-2"/>
          <w:sz w:val="32"/>
          <w:szCs w:val="28"/>
        </w:rPr>
      </w:pPr>
    </w:p>
    <w:p w:rsidR="00CE47A9" w:rsidRDefault="00CE47A9" w:rsidP="008E09D4">
      <w:pPr>
        <w:pStyle w:val="Standard"/>
        <w:adjustRightInd w:val="0"/>
        <w:snapToGrid w:val="0"/>
        <w:spacing w:before="180" w:after="180"/>
        <w:jc w:val="center"/>
        <w:rPr>
          <w:rFonts w:ascii="標楷體" w:eastAsia="標楷體" w:hAnsi="標楷體" w:cs="標楷體"/>
          <w:b/>
          <w:spacing w:val="-2"/>
          <w:sz w:val="32"/>
          <w:szCs w:val="28"/>
        </w:rPr>
      </w:pPr>
    </w:p>
    <w:p w:rsidR="00CE47A9" w:rsidRDefault="00CE47A9" w:rsidP="008E09D4">
      <w:pPr>
        <w:pStyle w:val="Standard"/>
        <w:adjustRightInd w:val="0"/>
        <w:snapToGrid w:val="0"/>
        <w:spacing w:before="180" w:after="180"/>
        <w:jc w:val="center"/>
        <w:rPr>
          <w:rFonts w:ascii="標楷體" w:eastAsia="標楷體" w:hAnsi="標楷體" w:cs="標楷體"/>
          <w:b/>
          <w:spacing w:val="-2"/>
          <w:sz w:val="32"/>
          <w:szCs w:val="28"/>
        </w:rPr>
      </w:pPr>
    </w:p>
    <w:p w:rsidR="00CE47A9" w:rsidRDefault="003016C2" w:rsidP="008E09D4">
      <w:pPr>
        <w:pStyle w:val="Standard"/>
        <w:numPr>
          <w:ilvl w:val="0"/>
          <w:numId w:val="15"/>
        </w:numPr>
        <w:adjustRightInd w:val="0"/>
        <w:snapToGrid w:val="0"/>
        <w:ind w:left="561" w:hanging="561"/>
        <w:jc w:val="both"/>
      </w:pPr>
      <w:r>
        <w:rPr>
          <w:rFonts w:ascii="標楷體" w:eastAsia="標楷體" w:hAnsi="標楷體" w:cs="標楷體"/>
          <w:sz w:val="28"/>
        </w:rPr>
        <w:t>國立中正紀念堂管理處（以下簡稱本處）為促進並推廣文化藝術展覽活動，受理本處展場申請及審查，完善展覽場地之使用管理制度，特訂定本注意事項。</w:t>
      </w:r>
    </w:p>
    <w:p w:rsidR="00CE47A9" w:rsidRDefault="003016C2" w:rsidP="008E09D4">
      <w:pPr>
        <w:pStyle w:val="Standard"/>
        <w:numPr>
          <w:ilvl w:val="0"/>
          <w:numId w:val="1"/>
        </w:numPr>
        <w:adjustRightInd w:val="0"/>
        <w:snapToGrid w:val="0"/>
        <w:jc w:val="both"/>
      </w:pPr>
      <w:r>
        <w:rPr>
          <w:rFonts w:ascii="標楷體" w:eastAsia="標楷體" w:hAnsi="標楷體" w:cs="標楷體"/>
          <w:sz w:val="28"/>
        </w:rPr>
        <w:t>本注意事項用詞，定義如下：</w:t>
      </w:r>
    </w:p>
    <w:p w:rsidR="00FE4C5F" w:rsidRDefault="003016C2" w:rsidP="008E09D4">
      <w:pPr>
        <w:pStyle w:val="Standard"/>
        <w:numPr>
          <w:ilvl w:val="0"/>
          <w:numId w:val="16"/>
        </w:numPr>
        <w:adjustRightInd w:val="0"/>
        <w:snapToGrid w:val="0"/>
        <w:ind w:left="1276" w:hanging="567"/>
        <w:jc w:val="both"/>
      </w:pPr>
      <w:r>
        <w:rPr>
          <w:rFonts w:ascii="標楷體" w:eastAsia="標楷體" w:hAnsi="標楷體" w:cs="標楷體"/>
          <w:sz w:val="28"/>
        </w:rPr>
        <w:t>展場：指國立中正紀念堂管理處場地及設備使用規費收費標準規定之展場。</w:t>
      </w:r>
    </w:p>
    <w:p w:rsidR="00FE4C5F" w:rsidRDefault="003016C2" w:rsidP="008E09D4">
      <w:pPr>
        <w:pStyle w:val="Standard"/>
        <w:numPr>
          <w:ilvl w:val="0"/>
          <w:numId w:val="16"/>
        </w:numPr>
        <w:adjustRightInd w:val="0"/>
        <w:snapToGrid w:val="0"/>
        <w:ind w:left="1276" w:hanging="567"/>
        <w:jc w:val="both"/>
      </w:pPr>
      <w:r w:rsidRPr="00FE4C5F">
        <w:rPr>
          <w:rFonts w:ascii="標楷體" w:eastAsia="標楷體" w:hAnsi="標楷體" w:cs="標楷體"/>
          <w:sz w:val="28"/>
        </w:rPr>
        <w:t>申請展：指機關、機構、學校、法人、團體或自然人申請使用本處展場，舉辦未對外販售門票之展覽。</w:t>
      </w:r>
    </w:p>
    <w:p w:rsidR="00FE4C5F" w:rsidRDefault="003016C2" w:rsidP="008E09D4">
      <w:pPr>
        <w:pStyle w:val="Standard"/>
        <w:numPr>
          <w:ilvl w:val="0"/>
          <w:numId w:val="16"/>
        </w:numPr>
        <w:adjustRightInd w:val="0"/>
        <w:snapToGrid w:val="0"/>
        <w:ind w:left="1276" w:hanging="567"/>
        <w:jc w:val="both"/>
      </w:pPr>
      <w:r w:rsidRPr="00FE4C5F">
        <w:rPr>
          <w:rFonts w:ascii="標楷體" w:eastAsia="標楷體" w:hAnsi="標楷體" w:cs="標楷體"/>
          <w:sz w:val="28"/>
        </w:rPr>
        <w:t>售票特展：指國內機關、機構、學校、法人或團體申請使用本處展場，舉辦對外販售門票之展覽。</w:t>
      </w:r>
    </w:p>
    <w:p w:rsidR="00FE4C5F" w:rsidRDefault="003016C2" w:rsidP="008E09D4">
      <w:pPr>
        <w:pStyle w:val="Standard"/>
        <w:numPr>
          <w:ilvl w:val="0"/>
          <w:numId w:val="16"/>
        </w:numPr>
        <w:adjustRightInd w:val="0"/>
        <w:snapToGrid w:val="0"/>
        <w:ind w:left="1276" w:hanging="567"/>
        <w:jc w:val="both"/>
      </w:pPr>
      <w:r w:rsidRPr="00FE4C5F">
        <w:rPr>
          <w:rFonts w:ascii="標楷體" w:eastAsia="標楷體" w:hAnsi="標楷體" w:cs="標楷體"/>
          <w:sz w:val="28"/>
        </w:rPr>
        <w:t>個展：指展出之作品為單一自然人創作之展覽。</w:t>
      </w:r>
    </w:p>
    <w:p w:rsidR="00CE47A9" w:rsidRDefault="003016C2" w:rsidP="008E09D4">
      <w:pPr>
        <w:pStyle w:val="Standard"/>
        <w:numPr>
          <w:ilvl w:val="0"/>
          <w:numId w:val="16"/>
        </w:numPr>
        <w:adjustRightInd w:val="0"/>
        <w:snapToGrid w:val="0"/>
        <w:ind w:left="1276" w:hanging="567"/>
        <w:jc w:val="both"/>
      </w:pPr>
      <w:r w:rsidRPr="00FE4C5F">
        <w:rPr>
          <w:rFonts w:ascii="標楷體" w:eastAsia="標楷體" w:hAnsi="標楷體" w:cs="標楷體"/>
          <w:sz w:val="28"/>
        </w:rPr>
        <w:t>聯展：指展出之作品為二以上自然人分別創作或共同創作之展覽。</w:t>
      </w:r>
    </w:p>
    <w:p w:rsidR="00CE47A9" w:rsidRDefault="003016C2" w:rsidP="008E09D4">
      <w:pPr>
        <w:pStyle w:val="Standard"/>
        <w:numPr>
          <w:ilvl w:val="0"/>
          <w:numId w:val="1"/>
        </w:numPr>
        <w:adjustRightInd w:val="0"/>
        <w:snapToGrid w:val="0"/>
        <w:ind w:left="567" w:hanging="567"/>
        <w:jc w:val="both"/>
      </w:pPr>
      <w:r>
        <w:rPr>
          <w:rFonts w:ascii="標楷體" w:eastAsia="標楷體" w:hAnsi="標楷體" w:cs="標楷體"/>
          <w:sz w:val="28"/>
          <w:szCs w:val="28"/>
        </w:rPr>
        <w:t>依本注意事項申請展出之作品，以水墨畫、書法、油畫、水彩畫、膠彩畫、版畫、雕塑、篆刻、美術設計、工藝、陶藝、攝錄影、綜合媒材、新媒體藝術等創作為原則。</w:t>
      </w:r>
    </w:p>
    <w:p w:rsidR="00CE47A9" w:rsidRDefault="003016C2" w:rsidP="008E09D4">
      <w:pPr>
        <w:pStyle w:val="Standard"/>
        <w:numPr>
          <w:ilvl w:val="0"/>
          <w:numId w:val="1"/>
        </w:numPr>
        <w:adjustRightInd w:val="0"/>
        <w:snapToGrid w:val="0"/>
        <w:jc w:val="both"/>
      </w:pPr>
      <w:r>
        <w:rPr>
          <w:rFonts w:ascii="標楷體" w:eastAsia="標楷體" w:hAnsi="標楷體" w:cs="標楷體"/>
          <w:sz w:val="28"/>
          <w:szCs w:val="28"/>
        </w:rPr>
        <w:t>申請展之申請程序如下：</w:t>
      </w:r>
    </w:p>
    <w:p w:rsidR="00FE4C5F" w:rsidRDefault="003016C2" w:rsidP="008E09D4">
      <w:pPr>
        <w:pStyle w:val="Standard"/>
        <w:numPr>
          <w:ilvl w:val="0"/>
          <w:numId w:val="17"/>
        </w:numPr>
        <w:adjustRightInd w:val="0"/>
        <w:snapToGrid w:val="0"/>
        <w:ind w:left="1276" w:hanging="567"/>
        <w:jc w:val="both"/>
      </w:pPr>
      <w:r>
        <w:rPr>
          <w:rFonts w:ascii="標楷體" w:eastAsia="標楷體" w:hAnsi="標楷體" w:cs="標楷體"/>
          <w:sz w:val="28"/>
          <w:szCs w:val="28"/>
        </w:rPr>
        <w:t>應採通訊書面方式申請，其申請書（如附件一）自本處網頁（www.cksmh.gov.tw)下載或至本處索取。但政府機關(構)、學校及公營事業機構，得以函文申請，免填具申請書。</w:t>
      </w:r>
    </w:p>
    <w:p w:rsidR="00FE4C5F" w:rsidRDefault="003016C2" w:rsidP="008E09D4">
      <w:pPr>
        <w:pStyle w:val="Standard"/>
        <w:numPr>
          <w:ilvl w:val="0"/>
          <w:numId w:val="17"/>
        </w:numPr>
        <w:adjustRightInd w:val="0"/>
        <w:snapToGrid w:val="0"/>
        <w:ind w:left="1276" w:hanging="567"/>
        <w:jc w:val="both"/>
      </w:pPr>
      <w:r w:rsidRPr="00FE4C5F">
        <w:rPr>
          <w:rFonts w:ascii="標楷體" w:eastAsia="標楷體" w:hAnsi="標楷體" w:cs="標楷體"/>
          <w:sz w:val="28"/>
          <w:szCs w:val="28"/>
        </w:rPr>
        <w:t>申請人得採掛號郵寄或親送辦理，逾期得不予受理；掛號郵寄者，收件日期以郵戳為憑。申請文件、資料有缺失者，本處得通知限期補正；屆期未補正者，得不予受理。</w:t>
      </w:r>
    </w:p>
    <w:p w:rsidR="00FE4C5F" w:rsidRDefault="003016C2" w:rsidP="008E09D4">
      <w:pPr>
        <w:pStyle w:val="Standard"/>
        <w:numPr>
          <w:ilvl w:val="0"/>
          <w:numId w:val="17"/>
        </w:numPr>
        <w:adjustRightInd w:val="0"/>
        <w:snapToGrid w:val="0"/>
        <w:ind w:left="1276" w:hanging="567"/>
        <w:jc w:val="both"/>
      </w:pPr>
      <w:r w:rsidRPr="00FE4C5F">
        <w:rPr>
          <w:rFonts w:ascii="標楷體" w:eastAsia="標楷體" w:hAnsi="標楷體" w:cs="標楷體"/>
          <w:sz w:val="28"/>
          <w:szCs w:val="28"/>
        </w:rPr>
        <w:t>曾於本處展出之個展，應自該次展畢日滿二年後，始得再度申請同一個展創作人作品之展覽。但有賸餘檔期者，不在此限。</w:t>
      </w:r>
    </w:p>
    <w:p w:rsidR="00FD5FA4" w:rsidRDefault="003016C2" w:rsidP="008E09D4">
      <w:pPr>
        <w:pStyle w:val="Standard"/>
        <w:numPr>
          <w:ilvl w:val="0"/>
          <w:numId w:val="17"/>
        </w:numPr>
        <w:adjustRightInd w:val="0"/>
        <w:snapToGrid w:val="0"/>
        <w:ind w:left="1276" w:hanging="567"/>
        <w:jc w:val="both"/>
      </w:pPr>
      <w:r w:rsidRPr="00FE4C5F">
        <w:rPr>
          <w:rFonts w:ascii="標楷體" w:eastAsia="標楷體" w:hAnsi="標楷體" w:cs="標楷體"/>
          <w:sz w:val="28"/>
          <w:szCs w:val="28"/>
        </w:rPr>
        <w:t>於每年一月一日至三月一日，申請當年度賸餘檔期及次一年度檔期。</w:t>
      </w:r>
    </w:p>
    <w:p w:rsidR="00CE47A9" w:rsidRDefault="003016C2" w:rsidP="008E09D4">
      <w:pPr>
        <w:pStyle w:val="Standard"/>
        <w:numPr>
          <w:ilvl w:val="0"/>
          <w:numId w:val="17"/>
        </w:numPr>
        <w:adjustRightInd w:val="0"/>
        <w:snapToGrid w:val="0"/>
        <w:ind w:left="1276" w:hanging="567"/>
        <w:jc w:val="both"/>
      </w:pPr>
      <w:r w:rsidRPr="00FD5FA4">
        <w:rPr>
          <w:rFonts w:ascii="標楷體" w:eastAsia="標楷體" w:hAnsi="標楷體" w:cs="標楷體"/>
          <w:sz w:val="28"/>
          <w:szCs w:val="28"/>
        </w:rPr>
        <w:lastRenderedPageBreak/>
        <w:t>申請展之每一展覽檔期，包括佈展及卸展，至少十四日以上。但空檔日數未滿十四日者，不在此限。</w:t>
      </w:r>
    </w:p>
    <w:p w:rsidR="00CE47A9" w:rsidRDefault="003016C2" w:rsidP="008E09D4">
      <w:pPr>
        <w:pStyle w:val="Standard"/>
        <w:numPr>
          <w:ilvl w:val="0"/>
          <w:numId w:val="1"/>
        </w:numPr>
        <w:adjustRightInd w:val="0"/>
        <w:snapToGrid w:val="0"/>
        <w:ind w:left="567" w:hanging="567"/>
        <w:jc w:val="both"/>
      </w:pPr>
      <w:r>
        <w:rPr>
          <w:rFonts w:ascii="標楷體" w:eastAsia="標楷體" w:hAnsi="標楷體" w:cs="標楷體"/>
          <w:sz w:val="28"/>
          <w:szCs w:val="28"/>
        </w:rPr>
        <w:t>申請展之申請人，應繳交下列文件、資料。但政府機關(構)、學校及公營事業機構，得以函文及其他相關資料代之：</w:t>
      </w:r>
    </w:p>
    <w:p w:rsidR="00CE47A9" w:rsidRDefault="003016C2" w:rsidP="008E09D4">
      <w:pPr>
        <w:pStyle w:val="Standard"/>
        <w:adjustRightInd w:val="0"/>
        <w:snapToGrid w:val="0"/>
        <w:ind w:left="-2" w:firstLine="708"/>
        <w:jc w:val="both"/>
      </w:pPr>
      <w:r>
        <w:rPr>
          <w:rFonts w:ascii="標楷體" w:eastAsia="標楷體" w:hAnsi="標楷體" w:cs="標楷體"/>
          <w:sz w:val="28"/>
          <w:szCs w:val="28"/>
        </w:rPr>
        <w:t>(一)申請展申請書。</w:t>
      </w:r>
    </w:p>
    <w:p w:rsidR="00CE47A9" w:rsidRDefault="003016C2" w:rsidP="008E09D4">
      <w:pPr>
        <w:pStyle w:val="Standard"/>
        <w:adjustRightInd w:val="0"/>
        <w:snapToGrid w:val="0"/>
        <w:ind w:left="-2" w:firstLine="708"/>
        <w:jc w:val="both"/>
      </w:pPr>
      <w:r>
        <w:rPr>
          <w:rFonts w:ascii="標楷體" w:eastAsia="標楷體" w:hAnsi="標楷體" w:cs="標楷體"/>
          <w:sz w:val="28"/>
          <w:szCs w:val="28"/>
        </w:rPr>
        <w:t>(二)代表作品清單(如附件二)。</w:t>
      </w:r>
    </w:p>
    <w:p w:rsidR="00CE47A9" w:rsidRDefault="003016C2" w:rsidP="008E09D4">
      <w:pPr>
        <w:pStyle w:val="Standard"/>
        <w:adjustRightInd w:val="0"/>
        <w:snapToGrid w:val="0"/>
        <w:ind w:left="1274" w:hanging="568"/>
        <w:jc w:val="both"/>
      </w:pPr>
      <w:r>
        <w:rPr>
          <w:rFonts w:ascii="標楷體" w:eastAsia="標楷體" w:hAnsi="標楷體" w:cs="標楷體"/>
          <w:sz w:val="28"/>
          <w:szCs w:val="28"/>
        </w:rPr>
        <w:t>(三)代表作品之數位影像檔光碟或其他儲存裝置；其應附作品圖檔件數如下：</w:t>
      </w:r>
    </w:p>
    <w:p w:rsidR="00CE47A9" w:rsidRDefault="003016C2" w:rsidP="008E09D4">
      <w:pPr>
        <w:pStyle w:val="Standard"/>
        <w:adjustRightInd w:val="0"/>
        <w:snapToGrid w:val="0"/>
        <w:ind w:firstLine="1274"/>
        <w:jc w:val="both"/>
      </w:pPr>
      <w:r>
        <w:rPr>
          <w:rFonts w:ascii="標楷體" w:eastAsia="標楷體" w:hAnsi="標楷體" w:cs="標楷體"/>
          <w:sz w:val="28"/>
          <w:szCs w:val="28"/>
        </w:rPr>
        <w:t>1.個展：作品圖檔十件。</w:t>
      </w:r>
    </w:p>
    <w:p w:rsidR="00CE47A9" w:rsidRDefault="003016C2" w:rsidP="008E09D4">
      <w:pPr>
        <w:pStyle w:val="Standard"/>
        <w:adjustRightInd w:val="0"/>
        <w:snapToGrid w:val="0"/>
        <w:ind w:left="1560" w:hanging="283"/>
        <w:jc w:val="both"/>
      </w:pPr>
      <w:r>
        <w:rPr>
          <w:rFonts w:ascii="標楷體" w:eastAsia="標楷體" w:hAnsi="標楷體" w:cs="標楷體"/>
          <w:sz w:val="28"/>
          <w:szCs w:val="28"/>
        </w:rPr>
        <w:t>2.聯展：作品創作人十人以下者，每人各繳作品圖檔三件；十一人以上者，每人各繳作品圖檔一至三件。</w:t>
      </w:r>
    </w:p>
    <w:p w:rsidR="00CE47A9" w:rsidRDefault="003016C2" w:rsidP="008E09D4">
      <w:pPr>
        <w:pStyle w:val="Standard"/>
        <w:adjustRightInd w:val="0"/>
        <w:snapToGrid w:val="0"/>
        <w:ind w:firstLine="709"/>
        <w:jc w:val="both"/>
      </w:pPr>
      <w:r>
        <w:rPr>
          <w:rFonts w:ascii="標楷體" w:eastAsia="標楷體" w:hAnsi="標楷體" w:cs="標楷體"/>
          <w:sz w:val="28"/>
          <w:szCs w:val="28"/>
        </w:rPr>
        <w:t>(四)申請聯展者，應檢附作品創作人參展名冊(如附件三)。</w:t>
      </w:r>
    </w:p>
    <w:p w:rsidR="00CE47A9" w:rsidRDefault="003016C2" w:rsidP="008E09D4">
      <w:pPr>
        <w:pStyle w:val="Standard"/>
        <w:adjustRightInd w:val="0"/>
        <w:snapToGrid w:val="0"/>
        <w:ind w:left="566" w:firstLine="142"/>
        <w:jc w:val="both"/>
      </w:pPr>
      <w:r>
        <w:rPr>
          <w:rFonts w:ascii="標楷體" w:eastAsia="標楷體" w:hAnsi="標楷體" w:cs="標楷體"/>
          <w:sz w:val="28"/>
          <w:szCs w:val="28"/>
        </w:rPr>
        <w:t>(五)申請人非作品所有人時，應檢附所有人授權書。</w:t>
      </w:r>
    </w:p>
    <w:p w:rsidR="00CE47A9" w:rsidRDefault="003016C2" w:rsidP="008E09D4">
      <w:pPr>
        <w:pStyle w:val="Standard"/>
        <w:adjustRightInd w:val="0"/>
        <w:snapToGrid w:val="0"/>
        <w:ind w:left="564"/>
        <w:jc w:val="both"/>
      </w:pPr>
      <w:r>
        <w:rPr>
          <w:rFonts w:ascii="標楷體" w:eastAsia="標楷體" w:hAnsi="標楷體" w:cs="標楷體"/>
          <w:sz w:val="28"/>
          <w:szCs w:val="28"/>
        </w:rPr>
        <w:t xml:space="preserve">　　申請展為下列展覽之一者，得以展覽企劃書、比賽簡章或其他文件、資料，取代前項第二款代表作品清單及第三款作品圖檔：</w:t>
      </w:r>
    </w:p>
    <w:p w:rsidR="00CE47A9" w:rsidRDefault="003016C2" w:rsidP="008E09D4">
      <w:pPr>
        <w:pStyle w:val="Standard"/>
        <w:adjustRightInd w:val="0"/>
        <w:snapToGrid w:val="0"/>
        <w:ind w:left="709"/>
      </w:pPr>
      <w:r>
        <w:rPr>
          <w:rFonts w:ascii="標楷體" w:eastAsia="標楷體" w:hAnsi="標楷體" w:cs="標楷體"/>
          <w:sz w:val="28"/>
          <w:szCs w:val="28"/>
        </w:rPr>
        <w:t>(一)</w:t>
      </w:r>
      <w:r>
        <w:rPr>
          <w:rFonts w:ascii="標楷體" w:eastAsia="標楷體" w:hAnsi="標楷體" w:cs="Arial"/>
          <w:sz w:val="28"/>
          <w:szCs w:val="28"/>
        </w:rPr>
        <w:t>比賽徵件成果展。</w:t>
      </w:r>
      <w:r>
        <w:rPr>
          <w:rFonts w:ascii="標楷體" w:eastAsia="標楷體" w:hAnsi="標楷體" w:cs="Arial"/>
          <w:sz w:val="28"/>
          <w:szCs w:val="28"/>
        </w:rPr>
        <w:br/>
        <w:t>(二)學生畢業展。</w:t>
      </w:r>
      <w:r>
        <w:rPr>
          <w:rFonts w:ascii="標楷體" w:eastAsia="標楷體" w:hAnsi="標楷體" w:cs="Arial"/>
          <w:sz w:val="28"/>
          <w:szCs w:val="28"/>
        </w:rPr>
        <w:br/>
        <w:t>(三)其他無法預先提出作品創作人姓名或代表作品圖檔者。</w:t>
      </w:r>
      <w:r>
        <w:rPr>
          <w:rFonts w:ascii="標楷體" w:eastAsia="標楷體" w:hAnsi="標楷體" w:cs="Arial"/>
          <w:sz w:val="28"/>
          <w:szCs w:val="28"/>
        </w:rPr>
        <w:br/>
        <w:t>(四)非藝術作品展覽性質之特定主題展。</w:t>
      </w:r>
    </w:p>
    <w:p w:rsidR="00CE47A9" w:rsidRDefault="003016C2" w:rsidP="008E09D4">
      <w:pPr>
        <w:pStyle w:val="Standard"/>
        <w:adjustRightInd w:val="0"/>
        <w:snapToGrid w:val="0"/>
        <w:ind w:left="709"/>
        <w:jc w:val="both"/>
      </w:pPr>
      <w:r>
        <w:rPr>
          <w:rFonts w:ascii="標楷體" w:eastAsia="標楷體" w:hAnsi="標楷體" w:cs="標楷體"/>
          <w:sz w:val="28"/>
          <w:szCs w:val="28"/>
        </w:rPr>
        <w:t>(五)其他特殊性質之展覽。</w:t>
      </w:r>
    </w:p>
    <w:p w:rsidR="00CE47A9" w:rsidRDefault="003016C2" w:rsidP="008E09D4">
      <w:pPr>
        <w:pStyle w:val="Standard"/>
        <w:adjustRightInd w:val="0"/>
        <w:snapToGrid w:val="0"/>
        <w:ind w:left="566" w:hanging="566"/>
        <w:jc w:val="both"/>
      </w:pPr>
      <w:r>
        <w:rPr>
          <w:rFonts w:ascii="標楷體" w:eastAsia="標楷體" w:hAnsi="標楷體" w:cs="Arial"/>
          <w:sz w:val="28"/>
          <w:szCs w:val="28"/>
        </w:rPr>
        <w:t>六、本處受理申請案後，於每年三月召開定期展覽審議會(以下簡稱展審會)，或必要時得召開臨時展審會進行審查。但前點第二項申請案或有特殊情形者，得由本處逕為審查，免召開展審會。</w:t>
      </w:r>
    </w:p>
    <w:p w:rsidR="00CE47A9" w:rsidRDefault="003016C2" w:rsidP="008E09D4">
      <w:pPr>
        <w:pStyle w:val="Standard"/>
        <w:adjustRightInd w:val="0"/>
        <w:snapToGrid w:val="0"/>
        <w:ind w:left="564"/>
        <w:jc w:val="both"/>
      </w:pPr>
      <w:r>
        <w:rPr>
          <w:rFonts w:ascii="標楷體" w:eastAsia="標楷體" w:hAnsi="標楷體" w:cs="Arial"/>
          <w:sz w:val="28"/>
          <w:szCs w:val="28"/>
        </w:rPr>
        <w:t xml:space="preserve">　　展審會之設置及運作，依國立中正紀念堂管理處展覽審議會設置要點之規定辦理。</w:t>
      </w:r>
    </w:p>
    <w:p w:rsidR="00CE47A9" w:rsidRDefault="003016C2" w:rsidP="008E09D4">
      <w:pPr>
        <w:pStyle w:val="Standard"/>
        <w:adjustRightInd w:val="0"/>
        <w:snapToGrid w:val="0"/>
        <w:ind w:left="566" w:hanging="566"/>
        <w:jc w:val="both"/>
      </w:pPr>
      <w:r>
        <w:rPr>
          <w:rFonts w:ascii="標楷體" w:eastAsia="標楷體" w:hAnsi="標楷體" w:cs="Arial"/>
          <w:sz w:val="28"/>
          <w:szCs w:val="28"/>
        </w:rPr>
        <w:t>七、前點申請案經審查並簽核後，審查結果應以書面通知申請人，並於本處網站公告通過名單；受通知審查通過者，應依國立中正紀念堂管理處場地及設備使用規費收費標準繳納場地保證金及場地使用費。</w:t>
      </w:r>
    </w:p>
    <w:p w:rsidR="00CE47A9" w:rsidRDefault="003016C2" w:rsidP="008E09D4">
      <w:pPr>
        <w:pStyle w:val="Standard"/>
        <w:adjustRightInd w:val="0"/>
        <w:snapToGrid w:val="0"/>
        <w:ind w:left="566" w:hanging="566"/>
        <w:jc w:val="both"/>
      </w:pPr>
      <w:r>
        <w:rPr>
          <w:rFonts w:ascii="標楷體" w:eastAsia="標楷體" w:hAnsi="標楷體" w:cs="標楷體"/>
          <w:sz w:val="28"/>
          <w:szCs w:val="28"/>
        </w:rPr>
        <w:t xml:space="preserve">    　　除有特殊原因且尚有檔期或展場得予調整者外，申請人不得要求變更檔期或展場；遇臺北市政府宣布停止上班，或本處因政府政策或其他不可抗力因素致須休館時，本處得退還休館天數之場地使用費。</w:t>
      </w:r>
    </w:p>
    <w:p w:rsidR="00CE47A9" w:rsidRDefault="003016C2" w:rsidP="008E09D4">
      <w:pPr>
        <w:pStyle w:val="Standard"/>
        <w:adjustRightInd w:val="0"/>
        <w:snapToGrid w:val="0"/>
        <w:ind w:left="1156" w:hanging="1156"/>
        <w:jc w:val="both"/>
      </w:pPr>
      <w:r>
        <w:rPr>
          <w:rFonts w:ascii="標楷體" w:eastAsia="標楷體" w:hAnsi="標楷體" w:cs="Arial"/>
          <w:sz w:val="28"/>
          <w:szCs w:val="28"/>
        </w:rPr>
        <w:t>八、申請展之場地費用，規定如下：</w:t>
      </w:r>
    </w:p>
    <w:p w:rsidR="00CE47A9" w:rsidRDefault="003016C2" w:rsidP="008E09D4">
      <w:pPr>
        <w:pStyle w:val="Standard"/>
        <w:adjustRightInd w:val="0"/>
        <w:snapToGrid w:val="0"/>
        <w:ind w:left="1600" w:hanging="891"/>
        <w:jc w:val="both"/>
      </w:pPr>
      <w:r>
        <w:rPr>
          <w:rFonts w:ascii="標楷體" w:eastAsia="標楷體" w:hAnsi="標楷體" w:cs="標楷體"/>
          <w:sz w:val="28"/>
          <w:szCs w:val="28"/>
        </w:rPr>
        <w:t>(</w:t>
      </w:r>
      <w:r>
        <w:rPr>
          <w:rFonts w:ascii="標楷體" w:eastAsia="標楷體" w:hAnsi="標楷體" w:cs="Arial"/>
          <w:sz w:val="28"/>
          <w:szCs w:val="28"/>
        </w:rPr>
        <w:t>一)應繳之費用項目：</w:t>
      </w:r>
    </w:p>
    <w:p w:rsidR="00CE47A9" w:rsidRDefault="003016C2" w:rsidP="008E09D4">
      <w:pPr>
        <w:pStyle w:val="Standard"/>
        <w:adjustRightInd w:val="0"/>
        <w:snapToGrid w:val="0"/>
        <w:ind w:left="1560" w:hanging="284"/>
        <w:jc w:val="both"/>
      </w:pPr>
      <w:r>
        <w:rPr>
          <w:rFonts w:ascii="標楷體" w:eastAsia="標楷體" w:hAnsi="標楷體" w:cs="Arial"/>
          <w:sz w:val="28"/>
          <w:szCs w:val="28"/>
        </w:rPr>
        <w:t>1.場地保證金：應於本處通知期限內繳清保證金全額；無違反本注意事項者，展畢後無息退還保證金。</w:t>
      </w:r>
    </w:p>
    <w:p w:rsidR="00CE47A9" w:rsidRDefault="003016C2" w:rsidP="008E09D4">
      <w:pPr>
        <w:pStyle w:val="Standard"/>
        <w:adjustRightInd w:val="0"/>
        <w:snapToGrid w:val="0"/>
        <w:ind w:left="1560" w:hanging="284"/>
        <w:jc w:val="both"/>
      </w:pPr>
      <w:r>
        <w:rPr>
          <w:rFonts w:ascii="標楷體" w:eastAsia="標楷體" w:hAnsi="標楷體" w:cs="Arial"/>
          <w:sz w:val="28"/>
          <w:szCs w:val="28"/>
        </w:rPr>
        <w:t>2.場地使用費：當年度檔期申請案，應依本處通知期限內繳清場地使用費全額；次年度檔期申請案，應於本處通知期限內繳納五成場地費，餘額於展場使用首日四個月前繳清。</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lastRenderedPageBreak/>
        <w:t>(</w:t>
      </w:r>
      <w:r>
        <w:rPr>
          <w:rFonts w:ascii="標楷體" w:eastAsia="標楷體" w:hAnsi="標楷體" w:cs="Arial"/>
          <w:sz w:val="28"/>
          <w:szCs w:val="28"/>
        </w:rPr>
        <w:t>二)</w:t>
      </w:r>
      <w:r>
        <w:rPr>
          <w:rFonts w:ascii="標楷體" w:eastAsia="標楷體" w:hAnsi="標楷體" w:cs="標楷體"/>
          <w:sz w:val="28"/>
          <w:szCs w:val="28"/>
        </w:rPr>
        <w:t>未依規定繳納場地使用費或保證金，經通知仍未於期限內繳交者，視為放棄，本處得逕予取消檔期，申請人不得異議。</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w:t>
      </w:r>
      <w:r>
        <w:rPr>
          <w:rFonts w:ascii="標楷體" w:eastAsia="標楷體" w:hAnsi="標楷體" w:cs="Arial"/>
          <w:sz w:val="28"/>
          <w:szCs w:val="28"/>
        </w:rPr>
        <w:t>三)</w:t>
      </w:r>
      <w:r>
        <w:rPr>
          <w:rFonts w:ascii="標楷體" w:eastAsia="標楷體" w:hAnsi="標楷體" w:cs="標楷體"/>
          <w:sz w:val="28"/>
          <w:szCs w:val="28"/>
        </w:rPr>
        <w:t>場地使用費逾期繳納者，依規費法第二十條規定，繳納下列滯納金及利息：</w:t>
      </w:r>
    </w:p>
    <w:p w:rsidR="00CE47A9" w:rsidRDefault="003016C2" w:rsidP="008E09D4">
      <w:pPr>
        <w:pStyle w:val="Standard"/>
        <w:adjustRightInd w:val="0"/>
        <w:snapToGrid w:val="0"/>
        <w:ind w:left="1560" w:hanging="284"/>
        <w:jc w:val="both"/>
      </w:pPr>
      <w:r>
        <w:rPr>
          <w:rFonts w:ascii="標楷體" w:eastAsia="標楷體" w:hAnsi="標楷體" w:cs="標楷體"/>
          <w:sz w:val="28"/>
          <w:szCs w:val="28"/>
        </w:rPr>
        <w:t>1.每逾二日按滯納數額加徵百分之一滯納金；逾三十日仍未繳納者，移送強制執行。</w:t>
      </w:r>
    </w:p>
    <w:p w:rsidR="00CE47A9" w:rsidRDefault="003016C2" w:rsidP="008E09D4">
      <w:pPr>
        <w:pStyle w:val="Standard"/>
        <w:adjustRightInd w:val="0"/>
        <w:snapToGrid w:val="0"/>
        <w:ind w:left="1560" w:hanging="284"/>
        <w:jc w:val="both"/>
      </w:pPr>
      <w:r>
        <w:rPr>
          <w:rFonts w:ascii="標楷體" w:eastAsia="標楷體" w:hAnsi="標楷體" w:cs="標楷體"/>
          <w:sz w:val="28"/>
          <w:szCs w:val="28"/>
        </w:rPr>
        <w:t>2.應納規費，應自滯納期限屆滿之次日起，至繳費義務人繳納之日止，依規費法第十六條第三項規定之存款利率，按日加計利息，一併徵收。</w:t>
      </w:r>
    </w:p>
    <w:p w:rsidR="00CE47A9" w:rsidRDefault="003016C2" w:rsidP="008E09D4">
      <w:pPr>
        <w:pStyle w:val="Standard"/>
        <w:adjustRightInd w:val="0"/>
        <w:snapToGrid w:val="0"/>
        <w:ind w:left="566" w:hanging="566"/>
        <w:jc w:val="both"/>
      </w:pPr>
      <w:r>
        <w:rPr>
          <w:rFonts w:ascii="標楷體" w:eastAsia="標楷體" w:hAnsi="標楷體" w:cs="Arial"/>
          <w:sz w:val="28"/>
          <w:szCs w:val="28"/>
        </w:rPr>
        <w:t>九、申請展經審查通過且申請人已繳納保證金及場地使用費者，其取消程序，規定如下：</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一)因可歸責於申請人之事由無法如期展出時，申請人應於展場使用首日四個月前，以書面或電子郵件通知本處取消，本處退還百分之五十之保證金及全額已繳納之場地使用費。但本處書面通知審查結果時間，距展場使用首日未滿四個月者，依該書面通知所載之得取消展覽期限辦理。</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(二)</w:t>
      </w:r>
      <w:r>
        <w:rPr>
          <w:rFonts w:ascii="標楷體" w:eastAsia="標楷體" w:hAnsi="標楷體" w:cs="Arial"/>
          <w:sz w:val="28"/>
          <w:szCs w:val="28"/>
        </w:rPr>
        <w:t>申請人未於前款規定期限內通知本處取消展覽者，其已繳納之全額保證金及百分之五十場地使用費不予退還，且一年內不受理其展覽申請案。</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(三)</w:t>
      </w:r>
      <w:r>
        <w:rPr>
          <w:rFonts w:ascii="標楷體" w:eastAsia="標楷體" w:hAnsi="標楷體" w:cs="Arial"/>
          <w:sz w:val="28"/>
          <w:szCs w:val="28"/>
        </w:rPr>
        <w:t>因天災、事變、其他不可抗力之事由、作品創作人死亡、重病，或其他特殊事由，申請人或代理人檢附證明文件通知取消展覽者，得申請退還所繳全額保證金及場地使用費。</w:t>
      </w:r>
    </w:p>
    <w:p w:rsidR="00CE47A9" w:rsidRDefault="003016C2" w:rsidP="008E09D4">
      <w:pPr>
        <w:pStyle w:val="Standard"/>
        <w:adjustRightInd w:val="0"/>
        <w:snapToGrid w:val="0"/>
        <w:jc w:val="both"/>
      </w:pPr>
      <w:r>
        <w:rPr>
          <w:rFonts w:ascii="標楷體" w:eastAsia="標楷體" w:hAnsi="標楷體" w:cs="Arial"/>
          <w:sz w:val="28"/>
          <w:szCs w:val="28"/>
        </w:rPr>
        <w:t>十、</w:t>
      </w:r>
      <w:r>
        <w:rPr>
          <w:rFonts w:ascii="標楷體" w:eastAsia="標楷體" w:hAnsi="標楷體" w:cs="標楷體"/>
          <w:sz w:val="28"/>
          <w:szCs w:val="28"/>
        </w:rPr>
        <w:t>申請展之場地使用費，優惠規定如下：</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(一)學生畢業展：酌予減收，至多減收百分之五十。</w:t>
      </w:r>
    </w:p>
    <w:p w:rsidR="00CE47A9" w:rsidRDefault="003016C2" w:rsidP="008E09D4">
      <w:pPr>
        <w:pStyle w:val="Standard"/>
        <w:adjustRightInd w:val="0"/>
        <w:snapToGrid w:val="0"/>
        <w:ind w:left="1276" w:hanging="567"/>
        <w:jc w:val="both"/>
      </w:pPr>
      <w:r>
        <w:rPr>
          <w:rFonts w:ascii="標楷體" w:eastAsia="標楷體" w:hAnsi="標楷體" w:cs="標楷體"/>
          <w:sz w:val="28"/>
          <w:szCs w:val="28"/>
        </w:rPr>
        <w:t>(二)公益展覽：個展作品創作人或聯展作品創作人達半數為身心障礙、原住民、受刑人、更生受保護人或符合社會救助法適用對象者，酌予減收；使用4展廳或三樓藝廊者，至多減收百分之九十，使用其他展場者，至多減收百分之七十。</w:t>
      </w:r>
    </w:p>
    <w:p w:rsidR="00CE47A9" w:rsidRDefault="003016C2" w:rsidP="008E09D4">
      <w:pPr>
        <w:pStyle w:val="Standard"/>
        <w:adjustRightInd w:val="0"/>
        <w:snapToGrid w:val="0"/>
        <w:ind w:left="566"/>
        <w:jc w:val="both"/>
      </w:pPr>
      <w:r>
        <w:rPr>
          <w:rFonts w:ascii="標楷體" w:eastAsia="標楷體" w:hAnsi="標楷體" w:cs="標楷體"/>
          <w:sz w:val="28"/>
          <w:szCs w:val="28"/>
        </w:rPr>
        <w:t xml:space="preserve">　　前項優惠額度，得於依第六點第一項規定審查時，併同綜合考量展覽規模、品質、申請人以往辦理展覽之評價，或其他特殊事由，依個案情形審酌處理。</w:t>
      </w:r>
    </w:p>
    <w:p w:rsidR="00CE47A9" w:rsidRDefault="003016C2" w:rsidP="008E09D4">
      <w:pPr>
        <w:pStyle w:val="Standard"/>
        <w:adjustRightInd w:val="0"/>
        <w:snapToGrid w:val="0"/>
        <w:ind w:left="848" w:hanging="848"/>
        <w:jc w:val="both"/>
      </w:pPr>
      <w:r>
        <w:rPr>
          <w:rFonts w:ascii="標楷體" w:eastAsia="標楷體" w:hAnsi="標楷體" w:cs="Arial"/>
          <w:sz w:val="28"/>
          <w:szCs w:val="28"/>
        </w:rPr>
        <w:t>十一、本處與申請人</w:t>
      </w:r>
      <w:r>
        <w:rPr>
          <w:rFonts w:ascii="標楷體" w:eastAsia="標楷體" w:hAnsi="標楷體" w:cs="標楷體"/>
          <w:sz w:val="28"/>
          <w:szCs w:val="28"/>
        </w:rPr>
        <w:t>合作辦理展覽者，其對象、方式及優惠之規定如下：</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(一)合作辦理之展覽以本注意事項第二點第二款規定之申請展為原則，申請人應函文向本處提出合作辦理及其方式。</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w:t>
      </w:r>
      <w:r>
        <w:rPr>
          <w:rFonts w:ascii="標楷體" w:eastAsia="標楷體" w:hAnsi="標楷體" w:cs="Arial"/>
          <w:sz w:val="28"/>
          <w:szCs w:val="28"/>
        </w:rPr>
        <w:t>二)合作辦理方式包括減收或免收場地使用費、提供相關必要之協助。</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(三)本處得依下列規定減收或免收場地使用費：</w:t>
      </w:r>
    </w:p>
    <w:p w:rsidR="00CE47A9" w:rsidRDefault="003016C2" w:rsidP="008E09D4">
      <w:pPr>
        <w:pStyle w:val="Standard"/>
        <w:adjustRightInd w:val="0"/>
        <w:snapToGrid w:val="0"/>
        <w:ind w:left="1843" w:hanging="283"/>
        <w:jc w:val="both"/>
      </w:pPr>
      <w:r>
        <w:rPr>
          <w:rFonts w:ascii="標楷體" w:eastAsia="標楷體" w:hAnsi="標楷體" w:cs="標楷體"/>
          <w:sz w:val="28"/>
          <w:szCs w:val="28"/>
        </w:rPr>
        <w:t>1.由本處與申請人共同主辦或合辦：免收或收取百分之</w:t>
      </w:r>
      <w:r>
        <w:rPr>
          <w:rFonts w:ascii="標楷體" w:eastAsia="標楷體" w:hAnsi="標楷體" w:cs="標楷體"/>
          <w:sz w:val="28"/>
          <w:szCs w:val="28"/>
        </w:rPr>
        <w:lastRenderedPageBreak/>
        <w:t>三十場地使用費。</w:t>
      </w:r>
    </w:p>
    <w:p w:rsidR="00CE47A9" w:rsidRDefault="003016C2" w:rsidP="008E09D4">
      <w:pPr>
        <w:pStyle w:val="Standard"/>
        <w:adjustRightInd w:val="0"/>
        <w:snapToGrid w:val="0"/>
        <w:ind w:left="1843" w:hanging="283"/>
        <w:jc w:val="both"/>
      </w:pPr>
      <w:r>
        <w:rPr>
          <w:rFonts w:ascii="標楷體" w:eastAsia="標楷體" w:hAnsi="標楷體" w:cs="標楷體"/>
          <w:sz w:val="28"/>
          <w:szCs w:val="28"/>
        </w:rPr>
        <w:t>2.由本處協辦或以其他方式合作：收取百分之五十至百分之七十場地使用費。</w:t>
      </w:r>
    </w:p>
    <w:p w:rsidR="00CE47A9" w:rsidRDefault="003016C2" w:rsidP="008E09D4">
      <w:pPr>
        <w:pStyle w:val="Standard"/>
        <w:adjustRightInd w:val="0"/>
        <w:snapToGrid w:val="0"/>
        <w:ind w:left="850"/>
        <w:jc w:val="both"/>
      </w:pPr>
      <w:r>
        <w:rPr>
          <w:rFonts w:ascii="標楷體" w:eastAsia="標楷體" w:hAnsi="標楷體" w:cs="標楷體"/>
          <w:sz w:val="28"/>
          <w:szCs w:val="28"/>
        </w:rPr>
        <w:t xml:space="preserve">　　前項辦理方式及優惠，得於準用第六點第一項規定審查時，一併做成結論建議之。</w:t>
      </w:r>
    </w:p>
    <w:p w:rsidR="00CE47A9" w:rsidRDefault="003016C2" w:rsidP="008E09D4">
      <w:pPr>
        <w:pStyle w:val="Standard"/>
        <w:adjustRightInd w:val="0"/>
        <w:snapToGrid w:val="0"/>
        <w:ind w:left="851" w:firstLine="3"/>
        <w:jc w:val="both"/>
      </w:pPr>
      <w:r>
        <w:rPr>
          <w:rFonts w:ascii="標楷體" w:eastAsia="標楷體" w:hAnsi="標楷體" w:cs="標楷體"/>
          <w:sz w:val="28"/>
          <w:szCs w:val="28"/>
        </w:rPr>
        <w:t xml:space="preserve">　　合作辦理單位應按合作方式，依本處同意之格式，將本處列名登載於新聞稿及其他文宣資料。</w:t>
      </w:r>
    </w:p>
    <w:p w:rsidR="00CE47A9" w:rsidRDefault="003016C2" w:rsidP="008E09D4">
      <w:pPr>
        <w:pStyle w:val="Standard"/>
        <w:adjustRightInd w:val="0"/>
        <w:snapToGrid w:val="0"/>
      </w:pPr>
      <w:r>
        <w:rPr>
          <w:rFonts w:ascii="標楷體" w:eastAsia="標楷體" w:hAnsi="標楷體" w:cs="標楷體"/>
          <w:sz w:val="28"/>
          <w:szCs w:val="28"/>
        </w:rPr>
        <w:t>十二、售票特展之作業程序，規定如下：</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w:t>
      </w:r>
      <w:r>
        <w:rPr>
          <w:rFonts w:ascii="標楷體" w:eastAsia="標楷體" w:hAnsi="標楷體" w:cs="Arial"/>
          <w:sz w:val="28"/>
          <w:szCs w:val="28"/>
        </w:rPr>
        <w:t>一)申請使用本處展場辦理售票特展者，應於本處公告之受理期間內，檢具特展企劃書，函文向本處提出申請。</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w:t>
      </w:r>
      <w:r>
        <w:rPr>
          <w:rFonts w:ascii="標楷體" w:eastAsia="標楷體" w:hAnsi="標楷體" w:cs="Arial"/>
          <w:sz w:val="28"/>
          <w:szCs w:val="28"/>
        </w:rPr>
        <w:t>二)特展企劃書內容應包括下列事項：</w:t>
      </w:r>
    </w:p>
    <w:p w:rsidR="00CE47A9" w:rsidRDefault="003016C2" w:rsidP="008E09D4">
      <w:pPr>
        <w:pStyle w:val="Standard"/>
        <w:adjustRightInd w:val="0"/>
        <w:snapToGrid w:val="0"/>
        <w:ind w:left="1840" w:hanging="280"/>
        <w:jc w:val="both"/>
      </w:pPr>
      <w:r>
        <w:rPr>
          <w:rFonts w:ascii="標楷體" w:eastAsia="標楷體" w:hAnsi="標楷體" w:cs="Arial"/>
          <w:sz w:val="28"/>
          <w:szCs w:val="28"/>
        </w:rPr>
        <w:t>1.營運能力之說明：特展相關單位簡介、申請人登記資料、辦理展演活動經驗或其他相關資料。</w:t>
      </w:r>
    </w:p>
    <w:p w:rsidR="00CE47A9" w:rsidRDefault="003016C2" w:rsidP="008E09D4">
      <w:pPr>
        <w:pStyle w:val="Standard"/>
        <w:adjustRightInd w:val="0"/>
        <w:snapToGrid w:val="0"/>
        <w:ind w:left="1840" w:hanging="280"/>
        <w:jc w:val="both"/>
      </w:pPr>
      <w:r>
        <w:rPr>
          <w:rFonts w:ascii="標楷體" w:eastAsia="標楷體" w:hAnsi="標楷體" w:cs="Arial"/>
          <w:sz w:val="28"/>
          <w:szCs w:val="28"/>
        </w:rPr>
        <w:t>2.特展內涵：展覽內容規劃、展覽特色、重點展件、展覽資訊、展區規劃。</w:t>
      </w:r>
    </w:p>
    <w:p w:rsidR="00CE47A9" w:rsidRDefault="003016C2" w:rsidP="008E09D4">
      <w:pPr>
        <w:pStyle w:val="Standard"/>
        <w:adjustRightInd w:val="0"/>
        <w:snapToGrid w:val="0"/>
        <w:ind w:left="1840" w:hanging="280"/>
        <w:jc w:val="both"/>
      </w:pPr>
      <w:r>
        <w:rPr>
          <w:rFonts w:ascii="標楷體" w:eastAsia="標楷體" w:hAnsi="標楷體" w:cs="Arial"/>
          <w:sz w:val="28"/>
          <w:szCs w:val="28"/>
        </w:rPr>
        <w:t>3.其他：展覽效益、行銷策略、周邊商品規劃、藝文推廣活動規劃及預計參觀人數。</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w:t>
      </w:r>
      <w:r>
        <w:rPr>
          <w:rFonts w:ascii="標楷體" w:eastAsia="標楷體" w:hAnsi="標楷體" w:cs="Arial"/>
          <w:sz w:val="28"/>
          <w:szCs w:val="28"/>
        </w:rPr>
        <w:t>三)本處受理售票特展申請後，經內部初審特展企劃書內容符合前款規定者，得於二個月內召開特展審查會進行審查。</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w:t>
      </w:r>
      <w:r>
        <w:rPr>
          <w:rFonts w:ascii="標楷體" w:eastAsia="標楷體" w:hAnsi="標楷體" w:cs="Arial"/>
          <w:sz w:val="28"/>
          <w:szCs w:val="28"/>
        </w:rPr>
        <w:t>四)售票</w:t>
      </w:r>
      <w:r>
        <w:rPr>
          <w:rFonts w:ascii="標楷體" w:eastAsia="標楷體" w:hAnsi="標楷體" w:cs="標楷體"/>
          <w:sz w:val="28"/>
          <w:szCs w:val="28"/>
        </w:rPr>
        <w:t>特展申請案經前款特展審查會審查</w:t>
      </w:r>
      <w:r>
        <w:rPr>
          <w:rFonts w:ascii="標楷體" w:eastAsia="標楷體" w:hAnsi="標楷體" w:cs="Arial"/>
          <w:sz w:val="28"/>
          <w:szCs w:val="28"/>
        </w:rPr>
        <w:t>並簽核後，應以書面通知申請人審查結果；排序第一順位者，得優先選擇展場。</w:t>
      </w:r>
    </w:p>
    <w:p w:rsidR="00CE47A9" w:rsidRDefault="003016C2" w:rsidP="008E09D4">
      <w:pPr>
        <w:pStyle w:val="Standard"/>
        <w:adjustRightInd w:val="0"/>
        <w:snapToGrid w:val="0"/>
        <w:ind w:left="848" w:hanging="848"/>
        <w:jc w:val="both"/>
      </w:pPr>
      <w:r>
        <w:rPr>
          <w:rFonts w:ascii="標楷體" w:eastAsia="標楷體" w:hAnsi="標楷體" w:cs="標楷體"/>
          <w:sz w:val="28"/>
          <w:szCs w:val="28"/>
        </w:rPr>
        <w:t>十三、售票特展之申請人，經本處通知展場及檔期安排者，應於本處通知之期限內，與本處簽訂協議書，並繳納訂金；屆期未簽訂協議書或未繳足訂金者，視為放棄場地租用。</w:t>
      </w:r>
    </w:p>
    <w:p w:rsidR="00CE47A9" w:rsidRDefault="003016C2" w:rsidP="008E09D4">
      <w:pPr>
        <w:pStyle w:val="Standard"/>
        <w:adjustRightInd w:val="0"/>
        <w:snapToGrid w:val="0"/>
        <w:ind w:left="847"/>
        <w:jc w:val="both"/>
      </w:pPr>
      <w:r>
        <w:rPr>
          <w:rFonts w:ascii="標楷體" w:eastAsia="標楷體" w:hAnsi="標楷體" w:cs="標楷體"/>
          <w:sz w:val="28"/>
          <w:szCs w:val="28"/>
        </w:rPr>
        <w:t xml:space="preserve">　　前項申請人經與本處簽訂協議書者，至遲應於場地使用首日一個月前，簽訂場地租用契約；其應繳之費用項目如下：</w:t>
      </w:r>
    </w:p>
    <w:p w:rsidR="00FE4C5F" w:rsidRDefault="003016C2" w:rsidP="008E09D4">
      <w:pPr>
        <w:pStyle w:val="Standard"/>
        <w:numPr>
          <w:ilvl w:val="0"/>
          <w:numId w:val="18"/>
        </w:numPr>
        <w:adjustRightInd w:val="0"/>
        <w:snapToGrid w:val="0"/>
        <w:ind w:left="1560" w:hanging="567"/>
        <w:jc w:val="both"/>
      </w:pPr>
      <w:r>
        <w:rPr>
          <w:rFonts w:ascii="標楷體" w:eastAsia="標楷體" w:hAnsi="標楷體" w:cs="標楷體"/>
          <w:sz w:val="28"/>
          <w:szCs w:val="28"/>
        </w:rPr>
        <w:t>場地保證金：應於場地租用契約規定期限內繳清保證金全額；無違約者，展畢後無息退還全額保證金。</w:t>
      </w:r>
    </w:p>
    <w:p w:rsidR="00FE4C5F" w:rsidRDefault="003016C2" w:rsidP="008E09D4">
      <w:pPr>
        <w:pStyle w:val="Standard"/>
        <w:numPr>
          <w:ilvl w:val="0"/>
          <w:numId w:val="18"/>
        </w:numPr>
        <w:adjustRightInd w:val="0"/>
        <w:snapToGrid w:val="0"/>
        <w:ind w:left="1560" w:hanging="567"/>
        <w:jc w:val="both"/>
      </w:pPr>
      <w:r w:rsidRPr="00FE4C5F">
        <w:rPr>
          <w:rFonts w:ascii="標楷體" w:eastAsia="標楷體" w:hAnsi="標楷體" w:cs="標楷體"/>
          <w:sz w:val="28"/>
          <w:szCs w:val="28"/>
        </w:rPr>
        <w:t>場地使用費：應依國立中正紀念堂管理處場地及設備使用規費收費標準繳納場地使用費；其繳費期數及期限，於契約定之。</w:t>
      </w:r>
    </w:p>
    <w:p w:rsidR="00CE47A9" w:rsidRDefault="003016C2" w:rsidP="008E09D4">
      <w:pPr>
        <w:pStyle w:val="Standard"/>
        <w:numPr>
          <w:ilvl w:val="0"/>
          <w:numId w:val="18"/>
        </w:numPr>
        <w:adjustRightInd w:val="0"/>
        <w:snapToGrid w:val="0"/>
        <w:ind w:left="1560" w:hanging="567"/>
        <w:jc w:val="both"/>
      </w:pPr>
      <w:r w:rsidRPr="00FE4C5F">
        <w:rPr>
          <w:rFonts w:ascii="標楷體" w:eastAsia="標楷體" w:hAnsi="標楷體" w:cs="標楷體"/>
          <w:sz w:val="28"/>
          <w:szCs w:val="28"/>
        </w:rPr>
        <w:t>其他費用：臨時用電費用、延長卸展或展場開放時間之場地使用費、商品販售收入之權利金及其他因場地使用衍生之額外費用；其他費用之計算及繳費規定，於契約定之。</w:t>
      </w:r>
    </w:p>
    <w:p w:rsidR="00CE47A9" w:rsidRDefault="003016C2" w:rsidP="008E09D4">
      <w:pPr>
        <w:pStyle w:val="Standard"/>
        <w:adjustRightInd w:val="0"/>
        <w:snapToGrid w:val="0"/>
        <w:ind w:left="850" w:firstLine="6"/>
        <w:jc w:val="both"/>
      </w:pPr>
      <w:r>
        <w:rPr>
          <w:rFonts w:ascii="標楷體" w:eastAsia="標楷體" w:hAnsi="標楷體" w:cs="標楷體"/>
          <w:sz w:val="28"/>
          <w:szCs w:val="28"/>
        </w:rPr>
        <w:t xml:space="preserve">　　訂金得轉用為前項第二款場地使用費；未轉用者，本處應</w:t>
      </w:r>
      <w:r>
        <w:rPr>
          <w:rFonts w:ascii="標楷體" w:eastAsia="標楷體" w:hAnsi="標楷體" w:cs="標楷體"/>
          <w:sz w:val="28"/>
          <w:szCs w:val="28"/>
        </w:rPr>
        <w:lastRenderedPageBreak/>
        <w:t>無息退還。但已簽訂協議書而未簽訂場地租用契約者，訂金不予退還。</w:t>
      </w:r>
    </w:p>
    <w:p w:rsidR="00CE47A9" w:rsidRDefault="003016C2" w:rsidP="008E09D4">
      <w:pPr>
        <w:pStyle w:val="Standard"/>
        <w:adjustRightInd w:val="0"/>
        <w:snapToGrid w:val="0"/>
        <w:ind w:left="850" w:firstLine="6"/>
        <w:jc w:val="both"/>
      </w:pPr>
      <w:r>
        <w:rPr>
          <w:rFonts w:ascii="標楷體" w:eastAsia="標楷體" w:hAnsi="標楷體" w:cs="標楷體"/>
          <w:sz w:val="28"/>
          <w:szCs w:val="28"/>
        </w:rPr>
        <w:t xml:space="preserve">　　第一項申請人因故無法如期展出，於展場使用首日六個月前，以書面通知本處取消者，退還百分之五十訂金；逾期通知者，訂金不予退還。但簽訂協議書時間，距展場使用首日未滿六個月者，依協議書規定期限辦理。</w:t>
      </w:r>
    </w:p>
    <w:p w:rsidR="00CE47A9" w:rsidRDefault="003016C2" w:rsidP="008E09D4">
      <w:pPr>
        <w:pStyle w:val="Standard"/>
        <w:adjustRightInd w:val="0"/>
        <w:snapToGrid w:val="0"/>
        <w:jc w:val="both"/>
      </w:pPr>
      <w:r>
        <w:rPr>
          <w:rFonts w:ascii="標楷體" w:eastAsia="標楷體" w:hAnsi="標楷體" w:cs="標楷體"/>
          <w:sz w:val="28"/>
          <w:szCs w:val="28"/>
        </w:rPr>
        <w:t>十四、展場使用申請人應遵守下列事項：</w:t>
      </w:r>
    </w:p>
    <w:p w:rsidR="00CE47A9" w:rsidRDefault="003016C2" w:rsidP="008E09D4">
      <w:pPr>
        <w:pStyle w:val="Standard"/>
        <w:numPr>
          <w:ilvl w:val="0"/>
          <w:numId w:val="19"/>
        </w:numPr>
        <w:adjustRightInd w:val="0"/>
        <w:snapToGrid w:val="0"/>
        <w:ind w:left="1560" w:hanging="567"/>
        <w:jc w:val="both"/>
      </w:pPr>
      <w:r>
        <w:rPr>
          <w:rFonts w:ascii="標楷體" w:eastAsia="標楷體" w:hAnsi="標楷體" w:cs="標楷體"/>
          <w:sz w:val="28"/>
          <w:szCs w:val="28"/>
        </w:rPr>
        <w:t>本處因公務或業務上之需要，得通知申請人調整檔期或展廳，申請人不得請求賠償；因而取消展覽者，其已繳納之場地使用費及保證金，全額無息退還，縮減檔期者，其場地使用費按縮減日數退還。</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(二)展出作品有違反法令或有背公序良俗者，本處得拒絕展出或逕行撤下該展出作品。</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(三)申請展之現場，不得有售票、標價、買賣或其他商業行為</w:t>
      </w:r>
      <w:r>
        <w:t>；</w:t>
      </w:r>
      <w:r>
        <w:rPr>
          <w:rFonts w:ascii="標楷體" w:eastAsia="標楷體" w:hAnsi="標楷體" w:cs="Arial"/>
          <w:sz w:val="28"/>
          <w:szCs w:val="28"/>
        </w:rPr>
        <w:t>如有販售展覽專輯或相關衍生商品之需求者，請逕洽本處委外賣店辦理</w:t>
      </w:r>
      <w:r>
        <w:rPr>
          <w:rFonts w:ascii="標楷體" w:eastAsia="標楷體" w:hAnsi="標楷體" w:cs="標楷體"/>
          <w:sz w:val="28"/>
          <w:szCs w:val="28"/>
        </w:rPr>
        <w:t>。</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(四)展出作品得裝裱者，展品裝裱完善，始得展出。</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(五)展覽之佈卸應依本處指定或同意之時間進行；展覽文宣及佈卸展相關作業事項，依附件四之規定辦理。</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(六)展出期間，派員到場維護展品安全及解答觀眾詢問；作品遭毀損或遺失者，本處不負賠償責任。</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(七)依本處規定及管理人員之指導使用場地；未依規定致人員傷亡或設備損壞者，負賠償責任。</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(八)於使用期間屆滿前，將自有物件搬離，並回復原狀；未復原者，由本處代為履行，並由申請人繳納其所衍生之費用及違約金。</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(九)本處依本注意事項，通知申請人限期應繳納之違約金及其他所衍生之費用，申請人屆期未繳納者，由保證金抵繳，不足之數仍應補繳。</w:t>
      </w:r>
    </w:p>
    <w:p w:rsidR="00CE47A9" w:rsidRDefault="003016C2" w:rsidP="008E09D4">
      <w:pPr>
        <w:pStyle w:val="Standard"/>
        <w:adjustRightInd w:val="0"/>
        <w:snapToGrid w:val="0"/>
        <w:ind w:left="1560" w:hanging="567"/>
        <w:jc w:val="both"/>
      </w:pPr>
      <w:r>
        <w:rPr>
          <w:rFonts w:ascii="標楷體" w:eastAsia="標楷體" w:hAnsi="標楷體" w:cs="標楷體"/>
          <w:sz w:val="28"/>
          <w:szCs w:val="28"/>
        </w:rPr>
        <w:t>(十)展出作品均應投保產險，並負運送、保管之責；展場內有未投保之展品，因事故致損毀者，本處不負賠償責任。</w:t>
      </w:r>
    </w:p>
    <w:p w:rsidR="00CE47A9" w:rsidRDefault="003016C2" w:rsidP="008E09D4">
      <w:pPr>
        <w:pStyle w:val="Standard"/>
        <w:adjustRightInd w:val="0"/>
        <w:snapToGrid w:val="0"/>
        <w:ind w:left="1843" w:hanging="850"/>
        <w:jc w:val="both"/>
      </w:pPr>
      <w:r>
        <w:rPr>
          <w:rFonts w:ascii="標楷體" w:eastAsia="標楷體" w:hAnsi="標楷體" w:cs="標楷體"/>
          <w:sz w:val="28"/>
          <w:szCs w:val="28"/>
        </w:rPr>
        <w:t>(十一)基於教育推廣，本處就展覽活動，有攝影、錄影、出版、播放、宣傳、教育、推廣或其他非營利性使用之權利。</w:t>
      </w:r>
    </w:p>
    <w:p w:rsidR="00CE47A9" w:rsidRDefault="003016C2" w:rsidP="008E09D4">
      <w:pPr>
        <w:pStyle w:val="Standard"/>
        <w:adjustRightInd w:val="0"/>
        <w:snapToGrid w:val="0"/>
        <w:ind w:left="1843" w:hanging="850"/>
        <w:jc w:val="both"/>
      </w:pPr>
      <w:r>
        <w:rPr>
          <w:rFonts w:ascii="標楷體" w:eastAsia="標楷體" w:hAnsi="標楷體" w:cs="標楷體"/>
          <w:sz w:val="28"/>
          <w:szCs w:val="28"/>
        </w:rPr>
        <w:t>(十二)將政府機關（構）、公立學校列為指導單位、主協辦單位、贊助單位或其他對外宣傳單位者，本處得要求申請人於展出前，提出政府機關（構）、公立學校同意列名之證明文件；未能提出證明文件者，不得列名。</w:t>
      </w:r>
    </w:p>
    <w:p w:rsidR="00CE47A9" w:rsidRDefault="003016C2" w:rsidP="008E09D4">
      <w:pPr>
        <w:pStyle w:val="Standard"/>
        <w:adjustRightInd w:val="0"/>
        <w:snapToGrid w:val="0"/>
        <w:ind w:left="1843" w:hanging="850"/>
        <w:jc w:val="both"/>
      </w:pPr>
      <w:r>
        <w:rPr>
          <w:rFonts w:ascii="標楷體" w:eastAsia="標楷體" w:hAnsi="標楷體" w:cs="標楷體"/>
          <w:sz w:val="28"/>
          <w:szCs w:val="28"/>
        </w:rPr>
        <w:t>(十三)以聯展名義提出申請，並經審查通過者，其作品創作</w:t>
      </w:r>
      <w:r>
        <w:rPr>
          <w:rFonts w:ascii="標楷體" w:eastAsia="標楷體" w:hAnsi="標楷體" w:cs="標楷體"/>
          <w:sz w:val="28"/>
          <w:szCs w:val="28"/>
        </w:rPr>
        <w:lastRenderedPageBreak/>
        <w:t>人，以本處審核通過之參展名冊所載者為限。</w:t>
      </w:r>
    </w:p>
    <w:p w:rsidR="00CE47A9" w:rsidRDefault="003016C2" w:rsidP="008E09D4">
      <w:pPr>
        <w:pStyle w:val="Standard"/>
        <w:adjustRightInd w:val="0"/>
        <w:snapToGrid w:val="0"/>
        <w:ind w:left="1843" w:hanging="850"/>
        <w:jc w:val="both"/>
      </w:pPr>
      <w:r>
        <w:rPr>
          <w:rFonts w:ascii="標楷體" w:eastAsia="標楷體" w:hAnsi="標楷體" w:cs="標楷體"/>
          <w:sz w:val="28"/>
          <w:szCs w:val="28"/>
        </w:rPr>
        <w:t>(十四)增加聯展作品創作人者</w:t>
      </w:r>
      <w:r>
        <w:rPr>
          <w:rFonts w:ascii="標楷體" w:eastAsia="標楷體" w:hAnsi="標楷體" w:cs="Arial"/>
          <w:sz w:val="28"/>
          <w:szCs w:val="28"/>
        </w:rPr>
        <w:t>，原則應於展場使用首日二個月前檢附相關文件、資料，申請修正參展名冊，經本處審核通過後，始得增加，並以一次為限；增加人數為原參展名冊之半數以上者，應重新申請及送審；增加人數為五人以下且未超過原參展名冊之半數者，得由本處逕為審查。</w:t>
      </w:r>
    </w:p>
    <w:p w:rsidR="00CE47A9" w:rsidRDefault="003016C2" w:rsidP="008E09D4">
      <w:pPr>
        <w:pStyle w:val="Standard"/>
        <w:adjustRightInd w:val="0"/>
        <w:snapToGrid w:val="0"/>
        <w:ind w:left="854" w:hanging="854"/>
        <w:jc w:val="both"/>
      </w:pPr>
      <w:r>
        <w:rPr>
          <w:rFonts w:ascii="標楷體" w:eastAsia="標楷體" w:hAnsi="標楷體" w:cs="標楷體"/>
          <w:sz w:val="28"/>
          <w:szCs w:val="28"/>
        </w:rPr>
        <w:t>十五、申請人違反本注意事項，經本處開立勸導單限期改善，屆期未改善者，按次處違約金新臺幣五千元或採取其他處置措施。</w:t>
      </w:r>
    </w:p>
    <w:p w:rsidR="00CE47A9" w:rsidRDefault="003016C2" w:rsidP="008E09D4">
      <w:pPr>
        <w:pStyle w:val="Standard"/>
        <w:adjustRightInd w:val="0"/>
        <w:snapToGrid w:val="0"/>
        <w:ind w:left="852"/>
        <w:jc w:val="both"/>
      </w:pPr>
      <w:r>
        <w:rPr>
          <w:rFonts w:ascii="標楷體" w:eastAsia="標楷體" w:hAnsi="標楷體" w:cs="標楷體"/>
          <w:sz w:val="28"/>
          <w:szCs w:val="28"/>
        </w:rPr>
        <w:t xml:space="preserve">　　經處違約金三次仍未改善者，除追繳相關衍生費用外，本處不退還全額保證金，並得於二年內不受理其展覽場地使用之申請。</w:t>
      </w:r>
    </w:p>
    <w:p w:rsidR="00CE47A9" w:rsidRDefault="003016C2" w:rsidP="008E09D4">
      <w:pPr>
        <w:pStyle w:val="Standard"/>
        <w:tabs>
          <w:tab w:val="left" w:pos="2417"/>
        </w:tabs>
        <w:adjustRightInd w:val="0"/>
        <w:snapToGrid w:val="0"/>
        <w:ind w:left="854" w:hanging="854"/>
        <w:jc w:val="both"/>
      </w:pPr>
      <w:r>
        <w:rPr>
          <w:rFonts w:ascii="標楷體" w:eastAsia="標楷體" w:hAnsi="標楷體" w:cs="標楷體"/>
          <w:sz w:val="28"/>
          <w:szCs w:val="28"/>
        </w:rPr>
        <w:t>十六、本注意事項有未盡事宜者，依國立中正紀念堂管理處場地申請使用要點辦理。</w:t>
      </w:r>
    </w:p>
    <w:p w:rsidR="00CE47A9" w:rsidRDefault="00CE47A9" w:rsidP="008E09D4">
      <w:pPr>
        <w:adjustRightInd w:val="0"/>
        <w:snapToGrid w:val="0"/>
        <w:rPr>
          <w:rFonts w:ascii="Times New Roman" w:hAnsi="Times New Roman" w:cs="Times New Roman"/>
          <w:vanish/>
          <w:lang w:bidi="ar-SA"/>
        </w:rPr>
      </w:pPr>
    </w:p>
    <w:tbl>
      <w:tblPr>
        <w:tblW w:w="0" w:type="auto"/>
        <w:jc w:val="center"/>
        <w:tblLayout w:type="fixed"/>
        <w:tblLook w:val="0000" w:firstRow="0" w:lastRow="0" w:firstColumn="0" w:lastColumn="0" w:noHBand="0" w:noVBand="0"/>
      </w:tblPr>
      <w:tblGrid>
        <w:gridCol w:w="11057"/>
      </w:tblGrid>
      <w:tr w:rsidR="00CE47A9">
        <w:trPr>
          <w:trHeight w:val="507"/>
          <w:jc w:val="center"/>
        </w:trPr>
        <w:tc>
          <w:tcPr>
            <w:tcW w:w="11057" w:type="dxa"/>
            <w:shd w:val="clear" w:color="auto" w:fill="auto"/>
            <w:vAlign w:val="center"/>
          </w:tcPr>
          <w:p w:rsidR="00CE47A9" w:rsidRDefault="003016C2" w:rsidP="008E09D4">
            <w:pPr>
              <w:pStyle w:val="Standard"/>
              <w:pageBreakBefore/>
              <w:tabs>
                <w:tab w:val="left" w:pos="2417"/>
              </w:tabs>
              <w:adjustRightInd w:val="0"/>
              <w:snapToGrid w:val="0"/>
              <w:ind w:left="854" w:hanging="854"/>
              <w:jc w:val="both"/>
            </w:pPr>
            <w:r>
              <w:rPr>
                <w:rFonts w:ascii="標楷體" w:eastAsia="標楷體" w:hAnsi="標楷體" w:cs="標楷體"/>
                <w:sz w:val="28"/>
                <w:szCs w:val="28"/>
              </w:rPr>
              <w:lastRenderedPageBreak/>
              <w:t>附件一</w:t>
            </w:r>
          </w:p>
        </w:tc>
      </w:tr>
    </w:tbl>
    <w:p w:rsidR="00CE47A9" w:rsidRDefault="00CE47A9" w:rsidP="008E09D4">
      <w:pPr>
        <w:adjustRightInd w:val="0"/>
        <w:snapToGrid w:val="0"/>
        <w:rPr>
          <w:vanish/>
        </w:rPr>
      </w:pPr>
    </w:p>
    <w:tbl>
      <w:tblPr>
        <w:tblW w:w="0" w:type="auto"/>
        <w:jc w:val="center"/>
        <w:tblLayout w:type="fixed"/>
        <w:tblLook w:val="0000" w:firstRow="0" w:lastRow="0" w:firstColumn="0" w:lastColumn="0" w:noHBand="0" w:noVBand="0"/>
      </w:tblPr>
      <w:tblGrid>
        <w:gridCol w:w="40"/>
        <w:gridCol w:w="1075"/>
        <w:gridCol w:w="488"/>
        <w:gridCol w:w="1198"/>
        <w:gridCol w:w="1043"/>
        <w:gridCol w:w="1220"/>
        <w:gridCol w:w="194"/>
        <w:gridCol w:w="426"/>
        <w:gridCol w:w="460"/>
        <w:gridCol w:w="529"/>
        <w:gridCol w:w="104"/>
        <w:gridCol w:w="445"/>
        <w:gridCol w:w="841"/>
        <w:gridCol w:w="1015"/>
        <w:gridCol w:w="298"/>
        <w:gridCol w:w="1533"/>
        <w:gridCol w:w="149"/>
      </w:tblGrid>
      <w:tr w:rsidR="00CE47A9">
        <w:trPr>
          <w:trHeight w:val="516"/>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1018" w:type="dxa"/>
            <w:gridSpan w:val="16"/>
            <w:tcBorders>
              <w:top w:val="single" w:sz="12" w:space="0" w:color="000000"/>
              <w:left w:val="single" w:sz="12" w:space="0" w:color="000000"/>
              <w:bottom w:val="single" w:sz="6" w:space="0" w:color="000000"/>
              <w:right w:val="single" w:sz="12" w:space="0" w:color="000000"/>
            </w:tcBorders>
            <w:shd w:val="clear" w:color="auto" w:fill="auto"/>
            <w:vAlign w:val="center"/>
          </w:tcPr>
          <w:p w:rsidR="00CE47A9" w:rsidRDefault="003016C2" w:rsidP="008E09D4">
            <w:pPr>
              <w:pStyle w:val="Standard"/>
              <w:adjustRightInd w:val="0"/>
              <w:snapToGrid w:val="0"/>
            </w:pPr>
            <w:r>
              <w:rPr>
                <w:rFonts w:ascii="標楷體" w:eastAsia="標楷體" w:hAnsi="標楷體" w:cs="標楷體"/>
                <w:b/>
                <w:sz w:val="20"/>
                <w:szCs w:val="20"/>
              </w:rPr>
              <w:t xml:space="preserve"> </w:t>
            </w:r>
            <w:r>
              <w:rPr>
                <w:rFonts w:ascii="標楷體" w:eastAsia="標楷體" w:hAnsi="標楷體" w:cs="標楷體"/>
                <w:b/>
              </w:rPr>
              <w:t xml:space="preserve">                 </w:t>
            </w:r>
            <w:r>
              <w:rPr>
                <w:rFonts w:ascii="標楷體" w:eastAsia="標楷體" w:hAnsi="標楷體" w:cs="標楷體"/>
                <w:b/>
                <w:spacing w:val="26"/>
                <w:sz w:val="28"/>
                <w:szCs w:val="28"/>
              </w:rPr>
              <w:t xml:space="preserve">國立中正紀念堂管理處申請展申請書 </w:t>
            </w:r>
            <w:r>
              <w:rPr>
                <w:rFonts w:ascii="標楷體" w:eastAsia="標楷體" w:hAnsi="標楷體" w:cs="標楷體"/>
                <w:b/>
                <w:sz w:val="28"/>
                <w:szCs w:val="28"/>
              </w:rPr>
              <w:t xml:space="preserve"> </w:t>
            </w:r>
            <w:r>
              <w:rPr>
                <w:rFonts w:ascii="標楷體" w:eastAsia="標楷體" w:hAnsi="標楷體" w:cs="標楷體"/>
                <w:b/>
              </w:rPr>
              <w:t xml:space="preserve">         </w:t>
            </w:r>
          </w:p>
        </w:tc>
      </w:tr>
      <w:tr w:rsidR="00CE47A9">
        <w:trPr>
          <w:trHeight w:val="835"/>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pPr>
          </w:p>
        </w:tc>
        <w:tc>
          <w:tcPr>
            <w:tcW w:w="5218" w:type="dxa"/>
            <w:gridSpan w:val="6"/>
            <w:tcBorders>
              <w:top w:val="single" w:sz="12"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展覽名稱：</w:t>
            </w:r>
            <w:r>
              <w:rPr>
                <w:rFonts w:ascii="標楷體" w:eastAsia="標楷體" w:hAnsi="標楷體" w:cs="標楷體"/>
                <w:sz w:val="20"/>
                <w:szCs w:val="20"/>
              </w:rPr>
              <w:t xml:space="preserve">　　　　　　　　　　　</w:t>
            </w:r>
            <w:r w:rsidR="00E3063E">
              <w:rPr>
                <w:rFonts w:ascii="標楷體" w:eastAsia="標楷體" w:hAnsi="標楷體" w:cs="標楷體"/>
                <w:sz w:val="20"/>
                <w:szCs w:val="20"/>
              </w:rPr>
              <w:t xml:space="preserve">         </w:t>
            </w:r>
            <w:r>
              <w:rPr>
                <w:rFonts w:ascii="標楷體" w:eastAsia="標楷體" w:hAnsi="標楷體" w:cs="標楷體"/>
                <w:sz w:val="20"/>
                <w:szCs w:val="20"/>
              </w:rPr>
              <w:t>(中文)</w:t>
            </w:r>
          </w:p>
          <w:p w:rsidR="00CE47A9" w:rsidRDefault="003016C2" w:rsidP="008E09D4">
            <w:pPr>
              <w:pStyle w:val="Standard"/>
              <w:adjustRightInd w:val="0"/>
              <w:snapToGrid w:val="0"/>
            </w:pPr>
            <w:r>
              <w:rPr>
                <w:rFonts w:ascii="標楷體" w:eastAsia="標楷體" w:hAnsi="標楷體" w:cs="標楷體"/>
                <w:sz w:val="20"/>
                <w:szCs w:val="20"/>
              </w:rPr>
              <w:t>Title of the Exhibition：　　　　　　　　   (英文)</w:t>
            </w:r>
          </w:p>
        </w:tc>
        <w:tc>
          <w:tcPr>
            <w:tcW w:w="1519" w:type="dxa"/>
            <w:gridSpan w:val="4"/>
            <w:tcBorders>
              <w:top w:val="single" w:sz="12"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pacing w:val="24"/>
                <w:sz w:val="22"/>
                <w:szCs w:val="22"/>
              </w:rPr>
              <w:t>展覽類別</w:t>
            </w:r>
          </w:p>
          <w:p w:rsidR="00CE47A9" w:rsidRDefault="003016C2" w:rsidP="008E09D4">
            <w:pPr>
              <w:pStyle w:val="Standard"/>
              <w:adjustRightInd w:val="0"/>
              <w:snapToGrid w:val="0"/>
              <w:jc w:val="center"/>
            </w:pPr>
            <w:r>
              <w:rPr>
                <w:rFonts w:ascii="標楷體" w:eastAsia="標楷體" w:hAnsi="標楷體" w:cs="標楷體"/>
                <w:spacing w:val="24"/>
                <w:sz w:val="20"/>
                <w:szCs w:val="20"/>
              </w:rPr>
              <w:t>(請勾選）</w:t>
            </w:r>
          </w:p>
        </w:tc>
        <w:tc>
          <w:tcPr>
            <w:tcW w:w="1286" w:type="dxa"/>
            <w:gridSpan w:val="2"/>
            <w:tcBorders>
              <w:top w:val="single" w:sz="12"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rPr>
              <w:t xml:space="preserve">□ </w:t>
            </w:r>
            <w:r>
              <w:rPr>
                <w:rFonts w:ascii="標楷體" w:eastAsia="標楷體" w:hAnsi="標楷體" w:cs="標楷體"/>
                <w:spacing w:val="24"/>
              </w:rPr>
              <w:t>個展</w:t>
            </w:r>
          </w:p>
          <w:p w:rsidR="00CE47A9" w:rsidRDefault="003016C2" w:rsidP="008E09D4">
            <w:pPr>
              <w:pStyle w:val="Standard"/>
              <w:adjustRightInd w:val="0"/>
              <w:snapToGrid w:val="0"/>
              <w:jc w:val="both"/>
            </w:pPr>
            <w:r>
              <w:rPr>
                <w:rFonts w:ascii="標楷體" w:eastAsia="標楷體" w:hAnsi="標楷體" w:cs="標楷體"/>
              </w:rPr>
              <w:t xml:space="preserve">□ </w:t>
            </w:r>
            <w:r>
              <w:rPr>
                <w:rFonts w:ascii="標楷體" w:eastAsia="標楷體" w:hAnsi="標楷體" w:cs="標楷體"/>
                <w:spacing w:val="24"/>
              </w:rPr>
              <w:t>聯展</w:t>
            </w:r>
          </w:p>
        </w:tc>
        <w:tc>
          <w:tcPr>
            <w:tcW w:w="2995" w:type="dxa"/>
            <w:gridSpan w:val="4"/>
            <w:tcBorders>
              <w:top w:val="single" w:sz="12" w:space="0" w:color="000000"/>
              <w:left w:val="single" w:sz="6" w:space="0" w:color="000000"/>
              <w:bottom w:val="single" w:sz="6" w:space="0" w:color="000000"/>
              <w:right w:val="single" w:sz="12" w:space="0" w:color="000000"/>
            </w:tcBorders>
            <w:shd w:val="clear" w:color="auto" w:fill="auto"/>
            <w:vAlign w:val="center"/>
          </w:tcPr>
          <w:p w:rsidR="00CE47A9" w:rsidRDefault="003016C2" w:rsidP="008E09D4">
            <w:pPr>
              <w:pStyle w:val="Standard"/>
              <w:adjustRightInd w:val="0"/>
              <w:snapToGrid w:val="0"/>
              <w:spacing w:after="180" w:line="240" w:lineRule="exact"/>
              <w:jc w:val="both"/>
            </w:pPr>
            <w:r>
              <w:rPr>
                <w:rFonts w:ascii="標楷體" w:eastAsia="標楷體" w:hAnsi="標楷體" w:cs="標楷體"/>
              </w:rPr>
              <w:t>□同意視障者觸摸展品</w:t>
            </w:r>
          </w:p>
          <w:p w:rsidR="00CE47A9" w:rsidRDefault="003016C2" w:rsidP="008E09D4">
            <w:pPr>
              <w:pStyle w:val="Standard"/>
              <w:adjustRightInd w:val="0"/>
              <w:snapToGrid w:val="0"/>
              <w:spacing w:line="240" w:lineRule="exact"/>
              <w:jc w:val="both"/>
            </w:pPr>
            <w:r>
              <w:rPr>
                <w:rFonts w:ascii="標楷體" w:eastAsia="標楷體" w:hAnsi="標楷體" w:cs="標楷體"/>
              </w:rPr>
              <w:t>□不同意觸摸展品</w:t>
            </w:r>
          </w:p>
        </w:tc>
      </w:tr>
      <w:tr w:rsidR="00CE47A9">
        <w:trPr>
          <w:trHeight w:val="870"/>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spacing w:val="28"/>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pacing w:val="28"/>
                <w:sz w:val="22"/>
                <w:szCs w:val="22"/>
              </w:rPr>
              <w:t>展覽時間</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0"/>
                <w:szCs w:val="20"/>
              </w:rPr>
              <w:t xml:space="preserve">第一優先時間： </w:t>
            </w:r>
            <w:r>
              <w:rPr>
                <w:rFonts w:ascii="標楷體" w:eastAsia="標楷體" w:hAnsi="標楷體" w:cs="標楷體"/>
                <w:sz w:val="18"/>
                <w:szCs w:val="18"/>
              </w:rPr>
              <w:t xml:space="preserve">                </w:t>
            </w:r>
          </w:p>
          <w:p w:rsidR="00CE47A9" w:rsidRDefault="003016C2" w:rsidP="008E09D4">
            <w:pPr>
              <w:pStyle w:val="Standard"/>
              <w:adjustRightInd w:val="0"/>
              <w:snapToGrid w:val="0"/>
              <w:jc w:val="both"/>
            </w:pPr>
            <w:r>
              <w:rPr>
                <w:rFonts w:ascii="標楷體" w:eastAsia="標楷體" w:hAnsi="標楷體" w:cs="標楷體"/>
                <w:spacing w:val="24"/>
                <w:sz w:val="20"/>
                <w:szCs w:val="20"/>
              </w:rPr>
              <w:t>第二優先時間：</w:t>
            </w:r>
          </w:p>
          <w:p w:rsidR="00CE47A9" w:rsidRDefault="003016C2" w:rsidP="008E09D4">
            <w:pPr>
              <w:pStyle w:val="Standard"/>
              <w:adjustRightInd w:val="0"/>
              <w:snapToGrid w:val="0"/>
              <w:jc w:val="both"/>
            </w:pPr>
            <w:r>
              <w:rPr>
                <w:rFonts w:ascii="標楷體" w:eastAsia="標楷體" w:hAnsi="標楷體" w:cs="標楷體"/>
                <w:spacing w:val="24"/>
                <w:sz w:val="20"/>
                <w:szCs w:val="20"/>
              </w:rPr>
              <w:t>第三優先時間：</w:t>
            </w:r>
          </w:p>
        </w:tc>
        <w:tc>
          <w:tcPr>
            <w:tcW w:w="1519" w:type="dxa"/>
            <w:gridSpan w:val="4"/>
            <w:tcBorders>
              <w:top w:val="single" w:sz="6"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pacing w:val="24"/>
                <w:sz w:val="22"/>
                <w:szCs w:val="22"/>
              </w:rPr>
              <w:t>展覽場地</w:t>
            </w:r>
          </w:p>
        </w:tc>
        <w:tc>
          <w:tcPr>
            <w:tcW w:w="4281" w:type="dxa"/>
            <w:gridSpan w:val="6"/>
            <w:tcBorders>
              <w:top w:val="single" w:sz="6" w:space="0" w:color="000000"/>
              <w:left w:val="single" w:sz="6" w:space="0" w:color="000000"/>
              <w:bottom w:val="single" w:sz="6" w:space="0" w:color="000000"/>
              <w:right w:val="single" w:sz="12"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0"/>
                <w:szCs w:val="20"/>
              </w:rPr>
              <w:t>請申請人依意願填寫1.2.3.4.5.6之順序</w:t>
            </w:r>
          </w:p>
          <w:p w:rsidR="00CE47A9" w:rsidRDefault="003016C2" w:rsidP="008E09D4">
            <w:pPr>
              <w:pStyle w:val="Standard"/>
              <w:adjustRightInd w:val="0"/>
              <w:snapToGrid w:val="0"/>
              <w:ind w:left="180"/>
              <w:jc w:val="both"/>
            </w:pPr>
            <w:r>
              <w:rPr>
                <w:rFonts w:ascii="標楷體" w:eastAsia="標楷體" w:hAnsi="標楷體" w:cs="標楷體"/>
                <w:spacing w:val="24"/>
                <w:sz w:val="20"/>
                <w:szCs w:val="20"/>
              </w:rPr>
              <w:t>□4展廳  □三樓藝廊 □一樓藝廊</w:t>
            </w:r>
          </w:p>
          <w:p w:rsidR="00CE47A9" w:rsidRDefault="003016C2" w:rsidP="008E09D4">
            <w:pPr>
              <w:pStyle w:val="Standard"/>
              <w:adjustRightInd w:val="0"/>
              <w:snapToGrid w:val="0"/>
              <w:ind w:left="180"/>
              <w:jc w:val="both"/>
            </w:pPr>
            <w:r>
              <w:rPr>
                <w:rFonts w:ascii="標楷體" w:eastAsia="標楷體" w:hAnsi="標楷體" w:cs="標楷體"/>
                <w:spacing w:val="24"/>
                <w:sz w:val="20"/>
                <w:szCs w:val="20"/>
              </w:rPr>
              <w:t xml:space="preserve">□3展廳  □2展廳   </w:t>
            </w:r>
            <w:r>
              <w:rPr>
                <w:rFonts w:ascii="標楷體" w:eastAsia="標楷體" w:hAnsi="標楷體" w:cs="標楷體"/>
                <w:spacing w:val="24"/>
                <w:sz w:val="10"/>
                <w:szCs w:val="10"/>
              </w:rPr>
              <w:t xml:space="preserve"> </w:t>
            </w:r>
            <w:r>
              <w:rPr>
                <w:rFonts w:ascii="標楷體" w:eastAsia="標楷體" w:hAnsi="標楷體" w:cs="標楷體"/>
                <w:spacing w:val="24"/>
                <w:sz w:val="20"/>
                <w:szCs w:val="20"/>
              </w:rPr>
              <w:t>□1展廳</w:t>
            </w:r>
          </w:p>
        </w:tc>
      </w:tr>
      <w:tr w:rsidR="00CE47A9">
        <w:trPr>
          <w:cantSplit/>
          <w:trHeight w:val="454"/>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8"/>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8"/>
                <w:sz w:val="22"/>
                <w:szCs w:val="22"/>
              </w:rPr>
              <w:t>展覽檔期(含佈卸展天數)</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pPr>
            <w:r>
              <w:rPr>
                <w:rFonts w:ascii="標楷體" w:eastAsia="標楷體" w:hAnsi="標楷體" w:cs="標楷體"/>
                <w:spacing w:val="28"/>
                <w:sz w:val="22"/>
                <w:szCs w:val="22"/>
              </w:rPr>
              <w:t>□14天</w:t>
            </w:r>
            <w:r w:rsidR="00E3063E">
              <w:rPr>
                <w:rFonts w:ascii="標楷體" w:eastAsia="標楷體" w:hAnsi="標楷體" w:cs="標楷體"/>
                <w:spacing w:val="28"/>
                <w:sz w:val="22"/>
                <w:szCs w:val="22"/>
              </w:rPr>
              <w:t xml:space="preserve"> </w:t>
            </w:r>
            <w:r>
              <w:rPr>
                <w:rFonts w:ascii="標楷體" w:eastAsia="標楷體" w:hAnsi="標楷體" w:cs="標楷體"/>
                <w:spacing w:val="28"/>
                <w:sz w:val="22"/>
                <w:szCs w:val="22"/>
              </w:rPr>
              <w:t>□15天以上：</w:t>
            </w:r>
            <w:r w:rsidR="00E3063E">
              <w:rPr>
                <w:rFonts w:ascii="標楷體" w:eastAsia="標楷體" w:hAnsi="標楷體" w:cs="標楷體"/>
                <w:spacing w:val="28"/>
                <w:sz w:val="22"/>
                <w:szCs w:val="22"/>
              </w:rPr>
              <w:t xml:space="preserve">  </w:t>
            </w:r>
            <w:r>
              <w:rPr>
                <w:rFonts w:ascii="標楷體" w:eastAsia="標楷體" w:hAnsi="標楷體" w:cs="標楷體"/>
                <w:spacing w:val="28"/>
                <w:sz w:val="22"/>
                <w:szCs w:val="22"/>
              </w:rPr>
              <w:t>日</w:t>
            </w:r>
          </w:p>
        </w:tc>
        <w:tc>
          <w:tcPr>
            <w:tcW w:w="426" w:type="dxa"/>
            <w:vMerge w:val="restart"/>
            <w:tcBorders>
              <w:top w:val="single" w:sz="6"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rPr>
              <w:t>應備文件</w:t>
            </w:r>
          </w:p>
        </w:tc>
        <w:tc>
          <w:tcPr>
            <w:tcW w:w="5374" w:type="dxa"/>
            <w:gridSpan w:val="9"/>
            <w:vMerge w:val="restart"/>
            <w:tcBorders>
              <w:top w:val="single" w:sz="6" w:space="0" w:color="000000"/>
              <w:left w:val="single" w:sz="6" w:space="0" w:color="000000"/>
              <w:bottom w:val="single" w:sz="6" w:space="0" w:color="000000"/>
              <w:right w:val="single" w:sz="12" w:space="0" w:color="000000"/>
            </w:tcBorders>
            <w:shd w:val="clear" w:color="auto" w:fill="auto"/>
          </w:tcPr>
          <w:p w:rsidR="00CE47A9" w:rsidRDefault="003016C2" w:rsidP="008E09D4">
            <w:pPr>
              <w:pStyle w:val="Standard"/>
              <w:adjustRightInd w:val="0"/>
              <w:snapToGrid w:val="0"/>
              <w:jc w:val="both"/>
            </w:pPr>
            <w:r>
              <w:rPr>
                <w:rFonts w:ascii="標楷體" w:eastAsia="標楷體" w:hAnsi="標楷體" w:cs="標楷體"/>
                <w:sz w:val="22"/>
                <w:szCs w:val="22"/>
              </w:rPr>
              <w:t>□1.代表作品清單（附件二）。</w:t>
            </w:r>
          </w:p>
          <w:p w:rsidR="00CE47A9" w:rsidRDefault="003016C2" w:rsidP="008E09D4">
            <w:pPr>
              <w:pStyle w:val="Standard"/>
              <w:adjustRightInd w:val="0"/>
              <w:snapToGrid w:val="0"/>
              <w:ind w:left="385" w:hanging="385"/>
              <w:jc w:val="both"/>
            </w:pPr>
            <w:r>
              <w:rPr>
                <w:rFonts w:ascii="標楷體" w:eastAsia="標楷體" w:hAnsi="標楷體" w:cs="標楷體"/>
                <w:sz w:val="22"/>
                <w:szCs w:val="22"/>
              </w:rPr>
              <w:t>□2.個展應檢附作品創作人10件代表作品清單及其電子影像檔（請存檔於光碟片或其他儲存裝置）。</w:t>
            </w:r>
          </w:p>
          <w:p w:rsidR="00CE47A9" w:rsidRDefault="003016C2" w:rsidP="008E09D4">
            <w:pPr>
              <w:pStyle w:val="Standard"/>
              <w:adjustRightInd w:val="0"/>
              <w:snapToGrid w:val="0"/>
              <w:ind w:left="385" w:hanging="385"/>
              <w:jc w:val="both"/>
            </w:pPr>
            <w:r>
              <w:rPr>
                <w:rFonts w:ascii="標楷體" w:eastAsia="標楷體" w:hAnsi="標楷體" w:cs="標楷體"/>
                <w:sz w:val="22"/>
                <w:szCs w:val="22"/>
              </w:rPr>
              <w:t>□3.聯展應檢附作品創作人參展名冊（附件三）、各作品創作人作品清單及其電子影像檔（請存檔於光碟片或其他儲存裝置）。10人以下者，每人各繳作品圖檔3件；11人以上者，每人各繳作品圖檔1至3件。</w:t>
            </w:r>
          </w:p>
          <w:p w:rsidR="00CE47A9" w:rsidRDefault="003016C2" w:rsidP="008E09D4">
            <w:pPr>
              <w:pStyle w:val="Standard"/>
              <w:adjustRightInd w:val="0"/>
              <w:snapToGrid w:val="0"/>
              <w:ind w:left="385" w:hanging="385"/>
              <w:jc w:val="both"/>
            </w:pPr>
            <w:r>
              <w:rPr>
                <w:rFonts w:ascii="標楷體" w:eastAsia="標楷體" w:hAnsi="標楷體" w:cs="標楷體"/>
                <w:sz w:val="22"/>
                <w:szCs w:val="22"/>
              </w:rPr>
              <w:t>□4.申請人非作品所有人時，應檢附所有人授權書。</w:t>
            </w:r>
          </w:p>
          <w:p w:rsidR="00CE47A9" w:rsidRDefault="003016C2" w:rsidP="008E09D4">
            <w:pPr>
              <w:pStyle w:val="Standard"/>
              <w:adjustRightInd w:val="0"/>
              <w:snapToGrid w:val="0"/>
              <w:spacing w:line="320" w:lineRule="exact"/>
              <w:jc w:val="both"/>
            </w:pPr>
            <w:r>
              <w:rPr>
                <w:rFonts w:ascii="標楷體" w:eastAsia="標楷體" w:hAnsi="標楷體" w:cs="標楷體"/>
                <w:b/>
                <w:sz w:val="22"/>
                <w:szCs w:val="22"/>
              </w:rPr>
              <w:t>說明</w:t>
            </w:r>
            <w:r>
              <w:rPr>
                <w:rFonts w:ascii="標楷體" w:eastAsia="標楷體" w:hAnsi="標楷體" w:cs="標楷體"/>
                <w:sz w:val="22"/>
                <w:szCs w:val="22"/>
              </w:rPr>
              <w:t>：</w:t>
            </w:r>
          </w:p>
          <w:p w:rsidR="00CE47A9" w:rsidRDefault="003016C2" w:rsidP="008E09D4">
            <w:pPr>
              <w:pStyle w:val="Standard"/>
              <w:adjustRightInd w:val="0"/>
              <w:snapToGrid w:val="0"/>
              <w:ind w:left="199" w:hanging="141"/>
              <w:jc w:val="both"/>
            </w:pPr>
            <w:r>
              <w:rPr>
                <w:rFonts w:ascii="標楷體" w:eastAsia="標楷體" w:hAnsi="標楷體" w:cs="標楷體"/>
                <w:sz w:val="22"/>
                <w:szCs w:val="22"/>
              </w:rPr>
              <w:t>1.申請個展應備齊1、2或4項之資料，申請聯展應檢附第1、3或4項之資料。申請文件、資料有缺失者，本處得通知限期補正；屆期未補正者，得不予受理。</w:t>
            </w:r>
          </w:p>
          <w:p w:rsidR="00CE47A9" w:rsidRDefault="003016C2" w:rsidP="008E09D4">
            <w:pPr>
              <w:pStyle w:val="Standard"/>
              <w:adjustRightInd w:val="0"/>
              <w:snapToGrid w:val="0"/>
              <w:ind w:left="219" w:hanging="161"/>
              <w:jc w:val="both"/>
            </w:pPr>
            <w:r>
              <w:rPr>
                <w:rFonts w:ascii="標楷體" w:eastAsia="標楷體" w:hAnsi="標楷體" w:cs="標楷體"/>
                <w:sz w:val="22"/>
                <w:szCs w:val="22"/>
              </w:rPr>
              <w:t>2.聯展通過審查後，其作品創作人，以本處審核通過之參展名冊所載者為限。</w:t>
            </w:r>
          </w:p>
        </w:tc>
      </w:tr>
      <w:tr w:rsidR="00CE47A9">
        <w:trPr>
          <w:cantSplit/>
          <w:trHeight w:val="650"/>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spacing w:val="24"/>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pacing w:val="24"/>
                <w:sz w:val="22"/>
                <w:szCs w:val="22"/>
              </w:rPr>
              <w:t>申請人/申請單位</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CE47A9" w:rsidP="008E09D4">
            <w:pPr>
              <w:pStyle w:val="Standard"/>
              <w:adjustRightInd w:val="0"/>
              <w:snapToGrid w:val="0"/>
              <w:ind w:firstLine="100"/>
              <w:jc w:val="both"/>
              <w:rPr>
                <w:rFonts w:ascii="標楷體" w:eastAsia="標楷體" w:hAnsi="標楷體" w:cs="標楷體"/>
                <w:spacing w:val="24"/>
                <w:sz w:val="20"/>
                <w:szCs w:val="20"/>
              </w:rPr>
            </w:pP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548"/>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4"/>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聯 絡 人</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CE47A9" w:rsidP="008E09D4">
            <w:pPr>
              <w:pStyle w:val="Standard"/>
              <w:adjustRightInd w:val="0"/>
              <w:snapToGrid w:val="0"/>
              <w:ind w:firstLine="100"/>
              <w:jc w:val="both"/>
              <w:rPr>
                <w:rFonts w:ascii="標楷體" w:eastAsia="標楷體" w:hAnsi="標楷體" w:cs="標楷體"/>
                <w:spacing w:val="24"/>
                <w:sz w:val="20"/>
                <w:szCs w:val="20"/>
              </w:rPr>
            </w:pP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715"/>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4"/>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電子信箱</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CE47A9" w:rsidP="008E09D4">
            <w:pPr>
              <w:pStyle w:val="Standard"/>
              <w:adjustRightInd w:val="0"/>
              <w:snapToGrid w:val="0"/>
              <w:ind w:firstLine="100"/>
              <w:jc w:val="both"/>
              <w:rPr>
                <w:rFonts w:ascii="標楷體" w:eastAsia="標楷體" w:hAnsi="標楷體" w:cs="標楷體"/>
                <w:spacing w:val="24"/>
                <w:sz w:val="20"/>
                <w:szCs w:val="20"/>
              </w:rPr>
            </w:pP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783"/>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4"/>
                <w:sz w:val="22"/>
                <w:szCs w:val="22"/>
              </w:rPr>
            </w:pPr>
          </w:p>
        </w:tc>
        <w:tc>
          <w:tcPr>
            <w:tcW w:w="1563" w:type="dxa"/>
            <w:gridSpan w:val="2"/>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聯絡方式</w:t>
            </w:r>
          </w:p>
        </w:tc>
        <w:tc>
          <w:tcPr>
            <w:tcW w:w="3655" w:type="dxa"/>
            <w:gridSpan w:val="4"/>
            <w:tcBorders>
              <w:top w:val="single" w:sz="6" w:space="0" w:color="000000"/>
              <w:left w:val="single" w:sz="6"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z w:val="20"/>
                <w:szCs w:val="20"/>
              </w:rPr>
              <w:t>（電話）</w:t>
            </w:r>
          </w:p>
          <w:p w:rsidR="00CE47A9" w:rsidRDefault="003016C2" w:rsidP="008E09D4">
            <w:pPr>
              <w:pStyle w:val="Standard"/>
              <w:adjustRightInd w:val="0"/>
              <w:snapToGrid w:val="0"/>
              <w:jc w:val="both"/>
            </w:pPr>
            <w:r>
              <w:rPr>
                <w:rFonts w:ascii="標楷體" w:eastAsia="標楷體" w:hAnsi="標楷體" w:cs="標楷體"/>
                <w:sz w:val="20"/>
                <w:szCs w:val="20"/>
              </w:rPr>
              <w:t>（手機）</w:t>
            </w: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428"/>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4"/>
                <w:sz w:val="22"/>
                <w:szCs w:val="22"/>
              </w:rPr>
            </w:pPr>
          </w:p>
        </w:tc>
        <w:tc>
          <w:tcPr>
            <w:tcW w:w="1563" w:type="dxa"/>
            <w:gridSpan w:val="2"/>
            <w:tcBorders>
              <w:top w:val="single" w:sz="6" w:space="0" w:color="000000"/>
              <w:left w:val="single" w:sz="12" w:space="0" w:color="000000"/>
              <w:bottom w:val="single" w:sz="4"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傳   真</w:t>
            </w:r>
          </w:p>
        </w:tc>
        <w:tc>
          <w:tcPr>
            <w:tcW w:w="3655" w:type="dxa"/>
            <w:gridSpan w:val="4"/>
            <w:tcBorders>
              <w:top w:val="single" w:sz="6" w:space="0" w:color="000000"/>
              <w:left w:val="single" w:sz="6" w:space="0" w:color="000000"/>
              <w:bottom w:val="single" w:sz="4" w:space="0" w:color="000000"/>
            </w:tcBorders>
            <w:shd w:val="clear" w:color="auto" w:fill="auto"/>
            <w:vAlign w:val="center"/>
          </w:tcPr>
          <w:p w:rsidR="00CE47A9" w:rsidRDefault="00CE47A9" w:rsidP="008E09D4">
            <w:pPr>
              <w:pStyle w:val="Standard"/>
              <w:adjustRightInd w:val="0"/>
              <w:snapToGrid w:val="0"/>
              <w:ind w:firstLine="100"/>
              <w:rPr>
                <w:rFonts w:ascii="標楷體" w:eastAsia="標楷體" w:hAnsi="標楷體" w:cs="標楷體"/>
                <w:spacing w:val="24"/>
                <w:sz w:val="20"/>
                <w:szCs w:val="20"/>
              </w:rPr>
            </w:pP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460"/>
          <w:jc w:val="center"/>
        </w:trPr>
        <w:tc>
          <w:tcPr>
            <w:tcW w:w="39" w:type="dxa"/>
            <w:shd w:val="clear" w:color="auto" w:fill="auto"/>
            <w:tcMar>
              <w:left w:w="10" w:type="dxa"/>
              <w:right w:w="10" w:type="dxa"/>
            </w:tcMar>
          </w:tcPr>
          <w:p w:rsidR="00CE47A9" w:rsidRDefault="00CE47A9" w:rsidP="008E09D4">
            <w:pPr>
              <w:pStyle w:val="Standard"/>
              <w:adjustRightInd w:val="0"/>
              <w:snapToGrid w:val="0"/>
              <w:jc w:val="both"/>
              <w:rPr>
                <w:rFonts w:ascii="標楷體" w:eastAsia="標楷體" w:hAnsi="標楷體" w:cs="標楷體"/>
                <w:spacing w:val="24"/>
                <w:sz w:val="22"/>
                <w:szCs w:val="22"/>
              </w:rPr>
            </w:pPr>
          </w:p>
        </w:tc>
        <w:tc>
          <w:tcPr>
            <w:tcW w:w="1563" w:type="dxa"/>
            <w:gridSpan w:val="2"/>
            <w:tcBorders>
              <w:top w:val="single" w:sz="4"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both"/>
            </w:pPr>
            <w:r>
              <w:rPr>
                <w:rFonts w:ascii="標楷體" w:eastAsia="標楷體" w:hAnsi="標楷體" w:cs="標楷體"/>
                <w:spacing w:val="24"/>
                <w:sz w:val="22"/>
                <w:szCs w:val="22"/>
              </w:rPr>
              <w:t>地　　址</w:t>
            </w:r>
          </w:p>
          <w:p w:rsidR="00CE47A9" w:rsidRDefault="003016C2" w:rsidP="008E09D4">
            <w:pPr>
              <w:pStyle w:val="Standard"/>
              <w:adjustRightInd w:val="0"/>
              <w:snapToGrid w:val="0"/>
              <w:jc w:val="center"/>
            </w:pPr>
            <w:r>
              <w:rPr>
                <w:rFonts w:ascii="標楷體" w:eastAsia="標楷體" w:hAnsi="標楷體" w:cs="標楷體"/>
                <w:spacing w:val="28"/>
                <w:sz w:val="20"/>
                <w:szCs w:val="20"/>
              </w:rPr>
              <w:t>(請詳填</w:t>
            </w:r>
            <w:r>
              <w:rPr>
                <w:rFonts w:ascii="標楷體" w:eastAsia="標楷體" w:hAnsi="標楷體" w:cs="標楷體"/>
                <w:spacing w:val="5"/>
                <w:sz w:val="20"/>
                <w:szCs w:val="20"/>
              </w:rPr>
              <w:t>)</w:t>
            </w:r>
          </w:p>
        </w:tc>
        <w:tc>
          <w:tcPr>
            <w:tcW w:w="3655" w:type="dxa"/>
            <w:gridSpan w:val="4"/>
            <w:tcBorders>
              <w:top w:val="single" w:sz="4" w:space="0" w:color="000000"/>
              <w:left w:val="single" w:sz="6" w:space="0" w:color="000000"/>
              <w:bottom w:val="single" w:sz="6" w:space="0" w:color="000000"/>
            </w:tcBorders>
            <w:shd w:val="clear" w:color="auto" w:fill="auto"/>
            <w:vAlign w:val="center"/>
          </w:tcPr>
          <w:p w:rsidR="00CE47A9" w:rsidRDefault="00CE47A9" w:rsidP="008E09D4">
            <w:pPr>
              <w:pStyle w:val="Standard"/>
              <w:adjustRightInd w:val="0"/>
              <w:snapToGrid w:val="0"/>
              <w:rPr>
                <w:rFonts w:ascii="標楷體" w:eastAsia="標楷體" w:hAnsi="標楷體" w:cs="標楷體"/>
                <w:spacing w:val="24"/>
                <w:sz w:val="20"/>
                <w:szCs w:val="20"/>
              </w:rPr>
            </w:pPr>
          </w:p>
        </w:tc>
        <w:tc>
          <w:tcPr>
            <w:tcW w:w="426" w:type="dxa"/>
            <w:vMerge/>
            <w:tcBorders>
              <w:top w:val="single" w:sz="6" w:space="0" w:color="000000"/>
              <w:left w:val="single" w:sz="6" w:space="0" w:color="000000"/>
              <w:bottom w:val="single" w:sz="6" w:space="0" w:color="000000"/>
            </w:tcBorders>
            <w:shd w:val="clear" w:color="auto" w:fill="auto"/>
            <w:vAlign w:val="center"/>
          </w:tcPr>
          <w:p w:rsidR="00CE47A9" w:rsidRDefault="00CE47A9" w:rsidP="008E09D4">
            <w:pPr>
              <w:adjustRightInd w:val="0"/>
              <w:snapToGrid w:val="0"/>
            </w:pPr>
          </w:p>
        </w:tc>
        <w:tc>
          <w:tcPr>
            <w:tcW w:w="5374" w:type="dxa"/>
            <w:gridSpan w:val="9"/>
            <w:vMerge/>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adjustRightInd w:val="0"/>
              <w:snapToGrid w:val="0"/>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sz w:val="22"/>
                <w:szCs w:val="22"/>
              </w:rPr>
            </w:pPr>
          </w:p>
        </w:tc>
        <w:tc>
          <w:tcPr>
            <w:tcW w:w="1563" w:type="dxa"/>
            <w:gridSpan w:val="2"/>
            <w:vMerge w:val="restart"/>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z w:val="22"/>
                <w:szCs w:val="22"/>
              </w:rPr>
              <w:t>重要經歷</w:t>
            </w:r>
          </w:p>
        </w:tc>
        <w:tc>
          <w:tcPr>
            <w:tcW w:w="9455" w:type="dxa"/>
            <w:gridSpan w:val="14"/>
            <w:tcBorders>
              <w:top w:val="single" w:sz="6" w:space="0" w:color="000000"/>
              <w:left w:val="single" w:sz="6" w:space="0" w:color="000000"/>
              <w:bottom w:val="single" w:sz="6"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6" w:space="0" w:color="000000"/>
              <w:left w:val="single" w:sz="6"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sz w:val="22"/>
                <w:szCs w:val="22"/>
              </w:rPr>
            </w:pPr>
          </w:p>
        </w:tc>
        <w:tc>
          <w:tcPr>
            <w:tcW w:w="1563" w:type="dxa"/>
            <w:gridSpan w:val="2"/>
            <w:vMerge w:val="restart"/>
            <w:tcBorders>
              <w:top w:val="single" w:sz="6" w:space="0" w:color="000000"/>
              <w:left w:val="single" w:sz="12" w:space="0" w:color="000000"/>
              <w:bottom w:val="single" w:sz="6"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sz w:val="22"/>
                <w:szCs w:val="22"/>
              </w:rPr>
              <w:t>展覽理念</w:t>
            </w:r>
          </w:p>
          <w:p w:rsidR="00CE47A9" w:rsidRDefault="003016C2" w:rsidP="008E09D4">
            <w:pPr>
              <w:pStyle w:val="Standard"/>
              <w:adjustRightInd w:val="0"/>
              <w:snapToGrid w:val="0"/>
              <w:jc w:val="center"/>
            </w:pPr>
            <w:r>
              <w:rPr>
                <w:rFonts w:ascii="標楷體" w:eastAsia="標楷體" w:hAnsi="標楷體" w:cs="標楷體"/>
                <w:sz w:val="22"/>
                <w:szCs w:val="22"/>
              </w:rPr>
              <w:t>與</w:t>
            </w:r>
          </w:p>
          <w:p w:rsidR="00CE47A9" w:rsidRDefault="003016C2" w:rsidP="008E09D4">
            <w:pPr>
              <w:pStyle w:val="Standard"/>
              <w:adjustRightInd w:val="0"/>
              <w:snapToGrid w:val="0"/>
              <w:jc w:val="center"/>
            </w:pPr>
            <w:r>
              <w:rPr>
                <w:rFonts w:ascii="標楷體" w:eastAsia="標楷體" w:hAnsi="標楷體" w:cs="標楷體"/>
                <w:sz w:val="22"/>
                <w:szCs w:val="22"/>
              </w:rPr>
              <w:t>作品特色</w:t>
            </w: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trPr>
          <w:cantSplit/>
          <w:trHeight w:val="315"/>
          <w:jc w:val="center"/>
        </w:trPr>
        <w:tc>
          <w:tcPr>
            <w:tcW w:w="39" w:type="dxa"/>
            <w:shd w:val="clear" w:color="auto" w:fill="auto"/>
            <w:tcMar>
              <w:left w:w="10" w:type="dxa"/>
              <w:right w:w="10" w:type="dxa"/>
            </w:tcMar>
          </w:tcPr>
          <w:p w:rsidR="00CE47A9" w:rsidRDefault="00CE47A9" w:rsidP="008E09D4">
            <w:pPr>
              <w:pStyle w:val="Standard"/>
              <w:adjustRightInd w:val="0"/>
              <w:snapToGrid w:val="0"/>
            </w:pPr>
          </w:p>
        </w:tc>
        <w:tc>
          <w:tcPr>
            <w:tcW w:w="1563" w:type="dxa"/>
            <w:gridSpan w:val="2"/>
            <w:vMerge/>
            <w:tcBorders>
              <w:top w:val="single" w:sz="6" w:space="0" w:color="000000"/>
              <w:left w:val="single" w:sz="12" w:space="0" w:color="000000"/>
              <w:bottom w:val="single" w:sz="6" w:space="0" w:color="000000"/>
            </w:tcBorders>
            <w:shd w:val="clear" w:color="auto" w:fill="auto"/>
            <w:vAlign w:val="center"/>
          </w:tcPr>
          <w:p w:rsidR="00CE47A9" w:rsidRDefault="00CE47A9" w:rsidP="008E09D4">
            <w:pPr>
              <w:adjustRightInd w:val="0"/>
              <w:snapToGrid w:val="0"/>
            </w:pPr>
          </w:p>
        </w:tc>
        <w:tc>
          <w:tcPr>
            <w:tcW w:w="9455" w:type="dxa"/>
            <w:gridSpan w:val="14"/>
            <w:tcBorders>
              <w:top w:val="single" w:sz="4" w:space="0" w:color="000000"/>
              <w:left w:val="single" w:sz="4" w:space="0" w:color="000000"/>
              <w:bottom w:val="single" w:sz="4" w:space="0" w:color="000000"/>
              <w:right w:val="single" w:sz="12" w:space="0" w:color="000000"/>
            </w:tcBorders>
            <w:shd w:val="clear" w:color="auto" w:fill="auto"/>
          </w:tcPr>
          <w:p w:rsidR="00CE47A9" w:rsidRDefault="00CE47A9" w:rsidP="008E09D4">
            <w:pPr>
              <w:pStyle w:val="Standard"/>
              <w:adjustRightInd w:val="0"/>
              <w:snapToGrid w:val="0"/>
              <w:rPr>
                <w:rFonts w:ascii="標楷體" w:eastAsia="標楷體" w:hAnsi="標楷體" w:cs="標楷體"/>
                <w:sz w:val="20"/>
                <w:szCs w:val="20"/>
              </w:rPr>
            </w:pPr>
          </w:p>
        </w:tc>
      </w:tr>
      <w:tr w:rsidR="00CE47A9" w:rsidTr="007A529C">
        <w:trPr>
          <w:trHeight w:val="4380"/>
          <w:jc w:val="center"/>
        </w:trPr>
        <w:tc>
          <w:tcPr>
            <w:tcW w:w="39" w:type="dxa"/>
            <w:shd w:val="clear" w:color="auto" w:fill="auto"/>
            <w:tcMar>
              <w:left w:w="10" w:type="dxa"/>
              <w:right w:w="10" w:type="dxa"/>
            </w:tcMar>
          </w:tcPr>
          <w:p w:rsidR="00CE47A9" w:rsidRDefault="00CE47A9" w:rsidP="008E09D4">
            <w:pPr>
              <w:pStyle w:val="Standard"/>
              <w:adjustRightInd w:val="0"/>
              <w:snapToGrid w:val="0"/>
              <w:rPr>
                <w:rFonts w:ascii="標楷體" w:eastAsia="標楷體" w:hAnsi="標楷體" w:cs="標楷體"/>
              </w:rPr>
            </w:pPr>
          </w:p>
        </w:tc>
        <w:tc>
          <w:tcPr>
            <w:tcW w:w="1101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pPr>
            <w:r>
              <w:rPr>
                <w:rFonts w:ascii="標楷體" w:eastAsia="標楷體" w:hAnsi="標楷體" w:cs="標楷體"/>
              </w:rPr>
              <w:t>本申請人已詳閱「國立中正紀念堂管理處展場申請及使用注意事項」，茲向貴處申請使用展場，並願遵守「國立中正紀念堂管理處展場申請及使用注意事項」、「國立中正紀念堂管理處場地申請使用要點」及其相關規定。如有違反時，應依上開規定負損害賠償責任及繳納違約金，並處理善後；未處理者，於貴處代為履行後，所衍生之費用，由本申請人負責繳納。</w:t>
            </w:r>
          </w:p>
          <w:p w:rsidR="00CE47A9" w:rsidRDefault="003016C2" w:rsidP="008E09D4">
            <w:pPr>
              <w:pStyle w:val="Standard"/>
              <w:adjustRightInd w:val="0"/>
              <w:snapToGrid w:val="0"/>
            </w:pPr>
            <w:r>
              <w:rPr>
                <w:rFonts w:ascii="標楷體" w:eastAsia="標楷體" w:hAnsi="標楷體" w:cs="標楷體"/>
              </w:rPr>
              <w:t>申請單位（申請人）：　　　　　　　                                     　　　  （簽章）</w:t>
            </w:r>
          </w:p>
          <w:p w:rsidR="00CE47A9" w:rsidRDefault="00CE47A9" w:rsidP="008E09D4">
            <w:pPr>
              <w:pStyle w:val="Standard"/>
              <w:adjustRightInd w:val="0"/>
              <w:snapToGrid w:val="0"/>
              <w:rPr>
                <w:rFonts w:ascii="標楷體" w:eastAsia="標楷體" w:hAnsi="標楷體" w:cs="標楷體"/>
              </w:rPr>
            </w:pPr>
          </w:p>
          <w:p w:rsidR="00CE47A9" w:rsidRDefault="00CE47A9" w:rsidP="008E09D4">
            <w:pPr>
              <w:pStyle w:val="Standard"/>
              <w:adjustRightInd w:val="0"/>
              <w:snapToGrid w:val="0"/>
              <w:rPr>
                <w:rFonts w:ascii="標楷體" w:eastAsia="標楷體" w:hAnsi="標楷體" w:cs="標楷體"/>
              </w:rPr>
            </w:pPr>
          </w:p>
          <w:p w:rsidR="00CE47A9" w:rsidRDefault="00CE47A9" w:rsidP="008E09D4">
            <w:pPr>
              <w:pStyle w:val="Standard"/>
              <w:adjustRightInd w:val="0"/>
              <w:snapToGrid w:val="0"/>
              <w:rPr>
                <w:rFonts w:ascii="標楷體" w:eastAsia="標楷體" w:hAnsi="標楷體" w:cs="標楷體"/>
              </w:rPr>
            </w:pPr>
          </w:p>
          <w:p w:rsidR="00CE47A9" w:rsidRDefault="00CE47A9" w:rsidP="008E09D4">
            <w:pPr>
              <w:pStyle w:val="Standard"/>
              <w:adjustRightInd w:val="0"/>
              <w:snapToGrid w:val="0"/>
              <w:rPr>
                <w:rFonts w:ascii="標楷體" w:eastAsia="標楷體" w:hAnsi="標楷體" w:cs="標楷體"/>
              </w:rPr>
            </w:pPr>
          </w:p>
          <w:p w:rsidR="00CE47A9" w:rsidRDefault="00CE47A9" w:rsidP="008E09D4">
            <w:pPr>
              <w:pStyle w:val="Standard"/>
              <w:adjustRightInd w:val="0"/>
              <w:snapToGrid w:val="0"/>
              <w:rPr>
                <w:rFonts w:ascii="標楷體" w:eastAsia="標楷體" w:hAnsi="標楷體" w:cs="標楷體"/>
              </w:rPr>
            </w:pPr>
          </w:p>
          <w:p w:rsidR="00CE47A9" w:rsidRDefault="003016C2" w:rsidP="008E09D4">
            <w:pPr>
              <w:pStyle w:val="Standard"/>
              <w:adjustRightInd w:val="0"/>
              <w:snapToGrid w:val="0"/>
            </w:pPr>
            <w:r>
              <w:rPr>
                <w:rFonts w:ascii="標楷體" w:eastAsia="標楷體" w:hAnsi="標楷體" w:cs="標楷體"/>
              </w:rPr>
              <w:t>中　　　　　華　　　　　民　　　　　國　　　   　　　年　　     　　月　　　　　  日</w:t>
            </w:r>
          </w:p>
        </w:tc>
      </w:tr>
      <w:tr w:rsidR="00CE47A9">
        <w:trPr>
          <w:trHeight w:val="560"/>
          <w:jc w:val="center"/>
        </w:trPr>
        <w:tc>
          <w:tcPr>
            <w:tcW w:w="39" w:type="dxa"/>
            <w:shd w:val="clear" w:color="auto" w:fill="auto"/>
            <w:tcMar>
              <w:left w:w="10" w:type="dxa"/>
              <w:right w:w="10" w:type="dxa"/>
            </w:tcMar>
          </w:tcPr>
          <w:p w:rsidR="00CE47A9" w:rsidRDefault="00CE47A9" w:rsidP="008E09D4">
            <w:pPr>
              <w:pStyle w:val="Standard"/>
              <w:tabs>
                <w:tab w:val="left" w:pos="1563"/>
              </w:tabs>
              <w:adjustRightInd w:val="0"/>
              <w:snapToGrid w:val="0"/>
              <w:jc w:val="both"/>
              <w:rPr>
                <w:rFonts w:ascii="標楷體" w:eastAsia="標楷體" w:hAnsi="標楷體" w:cs="標楷體"/>
                <w:sz w:val="28"/>
                <w:szCs w:val="28"/>
              </w:rPr>
            </w:pPr>
          </w:p>
        </w:tc>
        <w:tc>
          <w:tcPr>
            <w:tcW w:w="11018" w:type="dxa"/>
            <w:gridSpan w:val="16"/>
            <w:shd w:val="clear" w:color="auto" w:fill="auto"/>
            <w:vAlign w:val="center"/>
          </w:tcPr>
          <w:p w:rsidR="00CE47A9" w:rsidRDefault="003016C2" w:rsidP="008E09D4">
            <w:pPr>
              <w:pStyle w:val="Standard"/>
              <w:tabs>
                <w:tab w:val="left" w:pos="1563"/>
              </w:tabs>
              <w:adjustRightInd w:val="0"/>
              <w:snapToGrid w:val="0"/>
              <w:jc w:val="both"/>
            </w:pPr>
            <w:r>
              <w:rPr>
                <w:rFonts w:ascii="標楷體" w:eastAsia="標楷體" w:hAnsi="標楷體" w:cs="標楷體"/>
                <w:sz w:val="28"/>
                <w:szCs w:val="28"/>
              </w:rPr>
              <w:t>附件二</w:t>
            </w:r>
          </w:p>
        </w:tc>
      </w:tr>
      <w:tr w:rsidR="00CE47A9">
        <w:trPr>
          <w:trHeight w:val="334"/>
          <w:jc w:val="center"/>
        </w:trPr>
        <w:tc>
          <w:tcPr>
            <w:tcW w:w="39" w:type="dxa"/>
            <w:shd w:val="clear" w:color="auto" w:fill="auto"/>
            <w:tcMar>
              <w:left w:w="10" w:type="dxa"/>
              <w:right w:w="10" w:type="dxa"/>
            </w:tcMar>
          </w:tcPr>
          <w:p w:rsidR="00CE47A9" w:rsidRDefault="00CE47A9" w:rsidP="008E09D4">
            <w:pPr>
              <w:pStyle w:val="Standard"/>
              <w:adjustRightInd w:val="0"/>
              <w:snapToGrid w:val="0"/>
              <w:ind w:firstLine="166"/>
              <w:jc w:val="center"/>
              <w:rPr>
                <w:rFonts w:ascii="標楷體" w:eastAsia="標楷體" w:hAnsi="標楷體" w:cs="標楷體"/>
                <w:b/>
                <w:spacing w:val="26"/>
                <w:sz w:val="28"/>
                <w:szCs w:val="28"/>
              </w:rPr>
            </w:pPr>
          </w:p>
        </w:tc>
        <w:tc>
          <w:tcPr>
            <w:tcW w:w="1101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ind w:firstLine="166"/>
              <w:jc w:val="center"/>
            </w:pPr>
            <w:r>
              <w:rPr>
                <w:rFonts w:ascii="標楷體" w:eastAsia="標楷體" w:hAnsi="標楷體" w:cs="標楷體"/>
                <w:b/>
                <w:spacing w:val="26"/>
                <w:sz w:val="28"/>
                <w:szCs w:val="28"/>
              </w:rPr>
              <w:t>代表作品清單</w:t>
            </w:r>
          </w:p>
        </w:tc>
      </w:tr>
      <w:tr w:rsidR="00CE47A9">
        <w:trPr>
          <w:trHeight w:val="667"/>
          <w:jc w:val="center"/>
        </w:trPr>
        <w:tc>
          <w:tcPr>
            <w:tcW w:w="39" w:type="dxa"/>
            <w:shd w:val="clear" w:color="auto" w:fill="auto"/>
            <w:tcMar>
              <w:left w:w="10" w:type="dxa"/>
              <w:right w:w="10" w:type="dxa"/>
            </w:tcMar>
          </w:tcPr>
          <w:p w:rsidR="00CE47A9" w:rsidRDefault="00CE47A9" w:rsidP="008E09D4">
            <w:pPr>
              <w:pStyle w:val="Standard"/>
              <w:adjustRightInd w:val="0"/>
              <w:snapToGrid w:val="0"/>
              <w:rPr>
                <w:rFonts w:ascii="標楷體" w:eastAsia="標楷體" w:hAnsi="標楷體" w:cs="標楷體"/>
              </w:rPr>
            </w:pPr>
          </w:p>
        </w:tc>
        <w:tc>
          <w:tcPr>
            <w:tcW w:w="11018" w:type="dxa"/>
            <w:gridSpan w:val="16"/>
            <w:tcBorders>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pPr>
            <w:r>
              <w:rPr>
                <w:rFonts w:ascii="標楷體" w:eastAsia="標楷體" w:hAnsi="標楷體" w:cs="標楷體"/>
              </w:rPr>
              <w:t>本次預計參展作品總件數 ______________件，茲檢送代表性作品資料如下：</w:t>
            </w:r>
            <w:r>
              <w:rPr>
                <w:rFonts w:ascii="標楷體" w:eastAsia="標楷體" w:hAnsi="標楷體" w:cs="標楷體"/>
              </w:rPr>
              <w:br/>
              <w:t>※個展請送代表作10件；聯展10人以下者，每人各繳作品圖檔3件；聯展11人以上者，每人各繳作品圖檔1-3件；送審之作品圖檔以代表性作品為主，可與實際展出作品不同。</w:t>
            </w:r>
          </w:p>
        </w:tc>
      </w:tr>
      <w:tr w:rsidR="00CE47A9">
        <w:trPr>
          <w:trHeight w:val="501"/>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sz w:val="20"/>
              </w:rPr>
            </w:pPr>
          </w:p>
        </w:tc>
        <w:tc>
          <w:tcPr>
            <w:tcW w:w="1075" w:type="dxa"/>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編號</w:t>
            </w:r>
          </w:p>
          <w:p w:rsidR="00CE47A9" w:rsidRDefault="003016C2" w:rsidP="008E09D4">
            <w:pPr>
              <w:pStyle w:val="Standard"/>
              <w:adjustRightInd w:val="0"/>
              <w:snapToGrid w:val="0"/>
              <w:jc w:val="center"/>
            </w:pPr>
            <w:r>
              <w:rPr>
                <w:rFonts w:ascii="標楷體" w:eastAsia="標楷體" w:hAnsi="標楷體" w:cs="標楷體"/>
                <w:sz w:val="16"/>
                <w:szCs w:val="16"/>
              </w:rPr>
              <w:t>No.</w:t>
            </w:r>
          </w:p>
        </w:tc>
        <w:tc>
          <w:tcPr>
            <w:tcW w:w="1686" w:type="dxa"/>
            <w:gridSpan w:val="2"/>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作者姓名</w:t>
            </w:r>
          </w:p>
          <w:p w:rsidR="00CE47A9" w:rsidRDefault="003016C2" w:rsidP="008E09D4">
            <w:pPr>
              <w:pStyle w:val="Standard"/>
              <w:adjustRightInd w:val="0"/>
              <w:snapToGrid w:val="0"/>
              <w:jc w:val="center"/>
            </w:pPr>
            <w:r>
              <w:rPr>
                <w:rFonts w:ascii="標楷體" w:eastAsia="標楷體" w:hAnsi="標楷體" w:cs="標楷體"/>
                <w:sz w:val="16"/>
                <w:szCs w:val="16"/>
              </w:rPr>
              <w:t>Artist</w:t>
            </w:r>
          </w:p>
        </w:tc>
        <w:tc>
          <w:tcPr>
            <w:tcW w:w="2263" w:type="dxa"/>
            <w:gridSpan w:val="2"/>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作品名稱</w:t>
            </w:r>
          </w:p>
          <w:p w:rsidR="00CE47A9" w:rsidRDefault="003016C2" w:rsidP="008E09D4">
            <w:pPr>
              <w:pStyle w:val="Standard"/>
              <w:adjustRightInd w:val="0"/>
              <w:snapToGrid w:val="0"/>
              <w:jc w:val="center"/>
            </w:pPr>
            <w:r>
              <w:rPr>
                <w:rFonts w:ascii="標楷體" w:eastAsia="標楷體" w:hAnsi="標楷體" w:cs="標楷體"/>
                <w:sz w:val="16"/>
                <w:szCs w:val="16"/>
              </w:rPr>
              <w:t>Title of Works</w:t>
            </w:r>
          </w:p>
        </w:tc>
        <w:tc>
          <w:tcPr>
            <w:tcW w:w="1080" w:type="dxa"/>
            <w:gridSpan w:val="3"/>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創作年代</w:t>
            </w:r>
          </w:p>
          <w:p w:rsidR="00CE47A9" w:rsidRDefault="003016C2" w:rsidP="008E09D4">
            <w:pPr>
              <w:pStyle w:val="Standard"/>
              <w:adjustRightInd w:val="0"/>
              <w:snapToGrid w:val="0"/>
              <w:jc w:val="center"/>
            </w:pPr>
            <w:r>
              <w:rPr>
                <w:rFonts w:ascii="標楷體" w:eastAsia="標楷體" w:hAnsi="標楷體" w:cs="標楷體"/>
                <w:sz w:val="16"/>
                <w:szCs w:val="16"/>
              </w:rPr>
              <w:t>Year</w:t>
            </w:r>
          </w:p>
        </w:tc>
        <w:tc>
          <w:tcPr>
            <w:tcW w:w="1078" w:type="dxa"/>
            <w:gridSpan w:val="3"/>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媒材</w:t>
            </w:r>
          </w:p>
          <w:p w:rsidR="00CE47A9" w:rsidRDefault="003016C2" w:rsidP="008E09D4">
            <w:pPr>
              <w:pStyle w:val="Standard"/>
              <w:adjustRightInd w:val="0"/>
              <w:snapToGrid w:val="0"/>
              <w:jc w:val="center"/>
            </w:pPr>
            <w:r>
              <w:rPr>
                <w:rFonts w:ascii="標楷體" w:eastAsia="標楷體" w:hAnsi="標楷體" w:cs="標楷體"/>
                <w:sz w:val="16"/>
                <w:szCs w:val="16"/>
              </w:rPr>
              <w:t>Medium</w:t>
            </w:r>
          </w:p>
        </w:tc>
        <w:tc>
          <w:tcPr>
            <w:tcW w:w="2154" w:type="dxa"/>
            <w:gridSpan w:val="3"/>
            <w:tcBorders>
              <w:left w:val="single" w:sz="4" w:space="0" w:color="000000"/>
              <w:bottom w:val="single" w:sz="4" w:space="0" w:color="000000"/>
            </w:tcBorders>
            <w:shd w:val="clear" w:color="auto" w:fill="auto"/>
          </w:tcPr>
          <w:p w:rsidR="00CE47A9" w:rsidRDefault="003016C2" w:rsidP="008E09D4">
            <w:pPr>
              <w:pStyle w:val="Standard"/>
              <w:adjustRightInd w:val="0"/>
              <w:snapToGrid w:val="0"/>
              <w:jc w:val="center"/>
            </w:pPr>
            <w:r>
              <w:rPr>
                <w:rFonts w:ascii="標楷體" w:eastAsia="標楷體" w:hAnsi="標楷體" w:cs="標楷體"/>
                <w:b/>
                <w:sz w:val="20"/>
              </w:rPr>
              <w:t>尺寸(cm) 長x寬x高</w:t>
            </w:r>
          </w:p>
          <w:p w:rsidR="00CE47A9" w:rsidRDefault="003016C2" w:rsidP="008E09D4">
            <w:pPr>
              <w:pStyle w:val="Standard"/>
              <w:adjustRightInd w:val="0"/>
              <w:snapToGrid w:val="0"/>
              <w:jc w:val="center"/>
            </w:pPr>
            <w:r>
              <w:rPr>
                <w:rFonts w:ascii="標楷體" w:eastAsia="標楷體" w:hAnsi="標楷體" w:cs="標楷體"/>
                <w:sz w:val="16"/>
                <w:szCs w:val="16"/>
              </w:rPr>
              <w:t>length x width x height</w:t>
            </w:r>
          </w:p>
        </w:tc>
        <w:tc>
          <w:tcPr>
            <w:tcW w:w="1682" w:type="dxa"/>
            <w:gridSpan w:val="2"/>
            <w:tcBorders>
              <w:left w:val="single" w:sz="4" w:space="0" w:color="000000"/>
              <w:bottom w:val="single" w:sz="4" w:space="0" w:color="000000"/>
              <w:right w:val="single" w:sz="4" w:space="0" w:color="000000"/>
            </w:tcBorders>
            <w:shd w:val="clear" w:color="auto" w:fill="auto"/>
          </w:tcPr>
          <w:p w:rsidR="00CE47A9" w:rsidRDefault="003016C2" w:rsidP="008E09D4">
            <w:pPr>
              <w:pStyle w:val="12"/>
              <w:adjustRightInd w:val="0"/>
              <w:snapToGrid w:val="0"/>
            </w:pPr>
            <w:r>
              <w:rPr>
                <w:rFonts w:ascii="標楷體" w:eastAsia="標楷體" w:hAnsi="標楷體" w:cs="標楷體"/>
                <w:b/>
              </w:rPr>
              <w:t>備註</w:t>
            </w:r>
          </w:p>
          <w:p w:rsidR="00CE47A9" w:rsidRDefault="003016C2" w:rsidP="008E09D4">
            <w:pPr>
              <w:pStyle w:val="Standard"/>
              <w:adjustRightInd w:val="0"/>
              <w:snapToGrid w:val="0"/>
              <w:jc w:val="center"/>
            </w:pPr>
            <w:r>
              <w:rPr>
                <w:rFonts w:ascii="標楷體" w:eastAsia="標楷體" w:hAnsi="標楷體" w:cs="標楷體"/>
                <w:sz w:val="16"/>
                <w:szCs w:val="16"/>
              </w:rPr>
              <w:t>Notes</w:t>
            </w: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１</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２</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３</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４</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５</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６</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７</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８</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９</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855"/>
          <w:jc w:val="center"/>
        </w:trPr>
        <w:tc>
          <w:tcPr>
            <w:tcW w:w="39" w:type="dxa"/>
            <w:shd w:val="clear" w:color="auto" w:fill="auto"/>
            <w:tcMar>
              <w:left w:w="10" w:type="dxa"/>
              <w:right w:w="10" w:type="dxa"/>
            </w:tcMar>
          </w:tcPr>
          <w:p w:rsidR="00CE47A9" w:rsidRDefault="00CE47A9" w:rsidP="008E09D4">
            <w:pPr>
              <w:pStyle w:val="Standard"/>
              <w:adjustRightInd w:val="0"/>
              <w:snapToGrid w:val="0"/>
              <w:jc w:val="center"/>
              <w:rPr>
                <w:rFonts w:ascii="標楷體" w:eastAsia="標楷體" w:hAnsi="標楷體" w:cs="標楷體"/>
                <w:b/>
              </w:rPr>
            </w:pPr>
          </w:p>
        </w:tc>
        <w:tc>
          <w:tcPr>
            <w:tcW w:w="1075" w:type="dxa"/>
            <w:tcBorders>
              <w:left w:val="single" w:sz="4" w:space="0" w:color="000000"/>
              <w:bottom w:val="single" w:sz="4" w:space="0" w:color="000000"/>
            </w:tcBorders>
            <w:shd w:val="clear" w:color="auto" w:fill="auto"/>
            <w:vAlign w:val="center"/>
          </w:tcPr>
          <w:p w:rsidR="00CE47A9" w:rsidRDefault="003016C2" w:rsidP="008E09D4">
            <w:pPr>
              <w:pStyle w:val="Standard"/>
              <w:adjustRightInd w:val="0"/>
              <w:snapToGrid w:val="0"/>
              <w:jc w:val="center"/>
            </w:pPr>
            <w:r>
              <w:rPr>
                <w:rFonts w:ascii="標楷體" w:eastAsia="標楷體" w:hAnsi="標楷體" w:cs="標楷體"/>
                <w:b/>
              </w:rPr>
              <w:t>10</w:t>
            </w:r>
          </w:p>
        </w:tc>
        <w:tc>
          <w:tcPr>
            <w:tcW w:w="1686"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263" w:type="dxa"/>
            <w:gridSpan w:val="2"/>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80"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078"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2154" w:type="dxa"/>
            <w:gridSpan w:val="3"/>
            <w:tcBorders>
              <w:left w:val="single" w:sz="4" w:space="0" w:color="000000"/>
              <w:bottom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682" w:type="dxa"/>
            <w:gridSpan w:val="2"/>
            <w:tcBorders>
              <w:left w:val="single" w:sz="4" w:space="0" w:color="000000"/>
              <w:bottom w:val="single" w:sz="4" w:space="0" w:color="000000"/>
              <w:right w:val="single" w:sz="4" w:space="0" w:color="000000"/>
            </w:tcBorders>
            <w:shd w:val="clear" w:color="auto" w:fill="auto"/>
            <w:vAlign w:val="center"/>
          </w:tcPr>
          <w:p w:rsidR="00CE47A9" w:rsidRDefault="00CE47A9" w:rsidP="008E09D4">
            <w:pPr>
              <w:pStyle w:val="Standard"/>
              <w:adjustRightInd w:val="0"/>
              <w:snapToGrid w:val="0"/>
              <w:jc w:val="both"/>
              <w:rPr>
                <w:rFonts w:ascii="標楷體" w:eastAsia="標楷體" w:hAnsi="標楷體" w:cs="標楷體"/>
                <w:sz w:val="20"/>
              </w:rPr>
            </w:pPr>
          </w:p>
        </w:tc>
      </w:tr>
      <w:tr w:rsidR="00CE47A9">
        <w:trPr>
          <w:trHeight w:val="3555"/>
          <w:jc w:val="center"/>
        </w:trPr>
        <w:tc>
          <w:tcPr>
            <w:tcW w:w="39" w:type="dxa"/>
            <w:shd w:val="clear" w:color="auto" w:fill="auto"/>
            <w:tcMar>
              <w:left w:w="10" w:type="dxa"/>
              <w:right w:w="10" w:type="dxa"/>
            </w:tcMar>
          </w:tcPr>
          <w:p w:rsidR="00CE47A9" w:rsidRDefault="00CE47A9" w:rsidP="008E09D4">
            <w:pPr>
              <w:pStyle w:val="Standard"/>
              <w:adjustRightInd w:val="0"/>
              <w:snapToGrid w:val="0"/>
              <w:spacing w:line="240" w:lineRule="exact"/>
              <w:jc w:val="both"/>
              <w:rPr>
                <w:rFonts w:ascii="Arial" w:eastAsia="標楷體" w:hAnsi="Arial" w:cs="Arial"/>
                <w:sz w:val="25"/>
                <w:szCs w:val="25"/>
              </w:rPr>
            </w:pPr>
          </w:p>
        </w:tc>
        <w:tc>
          <w:tcPr>
            <w:tcW w:w="11018" w:type="dxa"/>
            <w:gridSpan w:val="16"/>
            <w:tcBorders>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spacing w:line="240" w:lineRule="exact"/>
              <w:jc w:val="both"/>
            </w:pPr>
            <w:r>
              <w:rPr>
                <w:rFonts w:ascii="Arial" w:eastAsia="標楷體" w:hAnsi="Arial" w:cs="Arial"/>
                <w:sz w:val="25"/>
                <w:szCs w:val="25"/>
              </w:rPr>
              <w:t>注意事項：</w:t>
            </w:r>
          </w:p>
          <w:p w:rsidR="00CE47A9" w:rsidRDefault="003016C2" w:rsidP="008E09D4">
            <w:pPr>
              <w:pStyle w:val="Standard"/>
              <w:numPr>
                <w:ilvl w:val="0"/>
                <w:numId w:val="20"/>
              </w:numPr>
              <w:adjustRightInd w:val="0"/>
              <w:snapToGrid w:val="0"/>
            </w:pPr>
            <w:r>
              <w:rPr>
                <w:rFonts w:ascii="Arial" w:eastAsia="標楷體" w:hAnsi="Arial" w:cs="Arial"/>
                <w:sz w:val="25"/>
                <w:szCs w:val="25"/>
              </w:rPr>
              <w:t>申請人請依據上述之編號順序檢附作品圖檔，每張圖片檔案大小至少</w:t>
            </w:r>
            <w:r>
              <w:rPr>
                <w:rFonts w:ascii="Arial" w:eastAsia="標楷體" w:hAnsi="Arial" w:cs="Arial"/>
                <w:sz w:val="25"/>
                <w:szCs w:val="25"/>
              </w:rPr>
              <w:t>1MB</w:t>
            </w:r>
            <w:r>
              <w:rPr>
                <w:rFonts w:ascii="Arial" w:eastAsia="標楷體" w:hAnsi="Arial" w:cs="Arial"/>
                <w:sz w:val="25"/>
                <w:szCs w:val="25"/>
              </w:rPr>
              <w:t>以上，格式以</w:t>
            </w:r>
            <w:r>
              <w:rPr>
                <w:rFonts w:ascii="Arial" w:eastAsia="標楷體" w:hAnsi="Arial" w:cs="Arial"/>
                <w:sz w:val="25"/>
                <w:szCs w:val="25"/>
              </w:rPr>
              <w:t>JPG</w:t>
            </w:r>
            <w:r>
              <w:rPr>
                <w:rFonts w:ascii="Arial" w:eastAsia="標楷體" w:hAnsi="Arial" w:cs="Arial"/>
                <w:sz w:val="25"/>
                <w:szCs w:val="25"/>
              </w:rPr>
              <w:t>為限，檔名請註記編號、作者姓名、作品名稱。如為影音作品，請每件剪輯播放時間為</w:t>
            </w:r>
            <w:r>
              <w:rPr>
                <w:rFonts w:ascii="Arial" w:eastAsia="標楷體" w:hAnsi="Arial" w:cs="Arial"/>
                <w:sz w:val="25"/>
                <w:szCs w:val="25"/>
              </w:rPr>
              <w:t>3</w:t>
            </w:r>
            <w:r>
              <w:rPr>
                <w:rFonts w:ascii="Arial" w:eastAsia="標楷體" w:hAnsi="Arial" w:cs="Arial"/>
                <w:sz w:val="25"/>
                <w:szCs w:val="25"/>
              </w:rPr>
              <w:t>分鐘以內，格式以</w:t>
            </w:r>
            <w:r>
              <w:rPr>
                <w:rFonts w:ascii="Arial" w:eastAsia="標楷體" w:hAnsi="Arial" w:cs="Arial"/>
                <w:sz w:val="25"/>
                <w:szCs w:val="25"/>
              </w:rPr>
              <w:t>WAV</w:t>
            </w:r>
            <w:r>
              <w:rPr>
                <w:rFonts w:ascii="Arial" w:eastAsia="標楷體" w:hAnsi="Arial" w:cs="Arial"/>
                <w:sz w:val="25"/>
                <w:szCs w:val="25"/>
              </w:rPr>
              <w:t>、</w:t>
            </w:r>
            <w:r>
              <w:rPr>
                <w:rFonts w:ascii="Arial" w:eastAsia="標楷體" w:hAnsi="Arial" w:cs="Arial"/>
                <w:sz w:val="25"/>
                <w:szCs w:val="25"/>
              </w:rPr>
              <w:t>RMVB</w:t>
            </w:r>
            <w:r>
              <w:rPr>
                <w:rFonts w:ascii="Arial" w:eastAsia="標楷體" w:hAnsi="Arial" w:cs="Arial"/>
                <w:sz w:val="25"/>
                <w:szCs w:val="25"/>
              </w:rPr>
              <w:t>、</w:t>
            </w:r>
            <w:r>
              <w:rPr>
                <w:rFonts w:ascii="Arial" w:eastAsia="標楷體" w:hAnsi="Arial" w:cs="Arial"/>
                <w:sz w:val="25"/>
                <w:szCs w:val="25"/>
              </w:rPr>
              <w:t>AVI</w:t>
            </w:r>
            <w:r>
              <w:rPr>
                <w:rFonts w:ascii="Arial" w:eastAsia="標楷體" w:hAnsi="Arial" w:cs="Arial"/>
                <w:sz w:val="25"/>
                <w:szCs w:val="25"/>
              </w:rPr>
              <w:t>、</w:t>
            </w:r>
            <w:r>
              <w:rPr>
                <w:rFonts w:ascii="Arial" w:eastAsia="標楷體" w:hAnsi="Arial" w:cs="Arial"/>
                <w:sz w:val="25"/>
                <w:szCs w:val="25"/>
              </w:rPr>
              <w:t>MPG</w:t>
            </w:r>
            <w:r>
              <w:rPr>
                <w:rFonts w:ascii="Arial" w:eastAsia="標楷體" w:hAnsi="Arial" w:cs="Arial"/>
                <w:sz w:val="25"/>
                <w:szCs w:val="25"/>
              </w:rPr>
              <w:t>、</w:t>
            </w:r>
            <w:r>
              <w:rPr>
                <w:rFonts w:ascii="Arial" w:eastAsia="標楷體" w:hAnsi="Arial" w:cs="Arial"/>
                <w:sz w:val="25"/>
                <w:szCs w:val="25"/>
              </w:rPr>
              <w:t>MP3</w:t>
            </w:r>
            <w:r>
              <w:rPr>
                <w:rFonts w:ascii="Arial" w:eastAsia="標楷體" w:hAnsi="Arial" w:cs="Arial"/>
                <w:sz w:val="25"/>
                <w:szCs w:val="25"/>
              </w:rPr>
              <w:t>、</w:t>
            </w:r>
            <w:r>
              <w:rPr>
                <w:rFonts w:ascii="Arial" w:eastAsia="標楷體" w:hAnsi="Arial" w:cs="Arial"/>
                <w:sz w:val="25"/>
                <w:szCs w:val="25"/>
              </w:rPr>
              <w:t>MOV</w:t>
            </w:r>
            <w:r>
              <w:rPr>
                <w:rFonts w:ascii="Arial" w:eastAsia="標楷體" w:hAnsi="Arial" w:cs="Arial"/>
                <w:sz w:val="25"/>
                <w:szCs w:val="25"/>
              </w:rPr>
              <w:t>為限。</w:t>
            </w:r>
          </w:p>
          <w:p w:rsidR="00CE47A9" w:rsidRDefault="003016C2" w:rsidP="008E09D4">
            <w:pPr>
              <w:pStyle w:val="Standard"/>
              <w:numPr>
                <w:ilvl w:val="0"/>
                <w:numId w:val="5"/>
              </w:numPr>
              <w:adjustRightInd w:val="0"/>
              <w:snapToGrid w:val="0"/>
            </w:pPr>
            <w:r>
              <w:rPr>
                <w:rFonts w:ascii="Arial" w:eastAsia="標楷體" w:hAnsi="Arial" w:cs="Arial"/>
                <w:sz w:val="25"/>
                <w:szCs w:val="25"/>
              </w:rPr>
              <w:t>各附表所有欄位請詳細填寫，並將所有附送資料儲存於光碟片或其他儲存裝置。</w:t>
            </w:r>
          </w:p>
          <w:p w:rsidR="00CE47A9" w:rsidRDefault="003016C2" w:rsidP="008E09D4">
            <w:pPr>
              <w:pStyle w:val="Standard"/>
              <w:numPr>
                <w:ilvl w:val="0"/>
                <w:numId w:val="5"/>
              </w:numPr>
              <w:adjustRightInd w:val="0"/>
              <w:snapToGrid w:val="0"/>
            </w:pPr>
            <w:r>
              <w:rPr>
                <w:rFonts w:ascii="Arial" w:eastAsia="標楷體" w:hAnsi="Arial" w:cs="Arial"/>
                <w:sz w:val="25"/>
                <w:szCs w:val="25"/>
              </w:rPr>
              <w:t>聯展請附作品創作人參展名冊及其代表作品圖檔各乙份，如人數眾多，請影印本表填寫。</w:t>
            </w:r>
          </w:p>
          <w:p w:rsidR="00CE47A9" w:rsidRDefault="003016C2" w:rsidP="008E09D4">
            <w:pPr>
              <w:pStyle w:val="Standard"/>
              <w:numPr>
                <w:ilvl w:val="0"/>
                <w:numId w:val="5"/>
              </w:numPr>
              <w:adjustRightInd w:val="0"/>
              <w:snapToGrid w:val="0"/>
            </w:pPr>
            <w:r>
              <w:rPr>
                <w:rFonts w:ascii="Arial" w:eastAsia="標楷體" w:hAnsi="Arial" w:cs="Arial"/>
                <w:sz w:val="25"/>
                <w:szCs w:val="25"/>
              </w:rPr>
              <w:t>各文字資料請以</w:t>
            </w:r>
            <w:r>
              <w:rPr>
                <w:rFonts w:ascii="Arial" w:eastAsia="標楷體" w:hAnsi="Arial" w:cs="Arial"/>
                <w:sz w:val="25"/>
                <w:szCs w:val="25"/>
              </w:rPr>
              <w:t>A4</w:t>
            </w:r>
            <w:r>
              <w:rPr>
                <w:rFonts w:ascii="Arial" w:eastAsia="標楷體" w:hAnsi="Arial" w:cs="Arial"/>
                <w:sz w:val="25"/>
                <w:szCs w:val="25"/>
              </w:rPr>
              <w:t>紙張繕打或書寫整齊，外文部分請檢附中文對照，不符者一律不予受理。</w:t>
            </w:r>
          </w:p>
          <w:p w:rsidR="00CE47A9" w:rsidRDefault="003016C2" w:rsidP="008E09D4">
            <w:pPr>
              <w:pStyle w:val="Standard"/>
              <w:adjustRightInd w:val="0"/>
              <w:snapToGrid w:val="0"/>
              <w:spacing w:before="240"/>
              <w:ind w:left="125" w:hanging="437"/>
              <w:jc w:val="center"/>
            </w:pPr>
            <w:r>
              <w:rPr>
                <w:rFonts w:ascii="標楷體" w:eastAsia="標楷體" w:hAnsi="標楷體" w:cs="標楷體"/>
                <w:b/>
                <w:sz w:val="28"/>
                <w:szCs w:val="28"/>
              </w:rPr>
              <w:t xml:space="preserve">申請人：　　　            （簽章）　  </w:t>
            </w:r>
            <w:r>
              <w:rPr>
                <w:rFonts w:ascii="標楷體" w:eastAsia="標楷體" w:hAnsi="標楷體" w:cs="標楷體"/>
                <w:b/>
              </w:rPr>
              <w:t>中華民國　　  　年　　　 月　　    日</w:t>
            </w:r>
          </w:p>
        </w:tc>
      </w:tr>
      <w:tr w:rsidR="00CE47A9">
        <w:tblPrEx>
          <w:tblCellMar>
            <w:left w:w="10" w:type="dxa"/>
            <w:right w:w="10" w:type="dxa"/>
          </w:tblCellMar>
        </w:tblPrEx>
        <w:trPr>
          <w:trHeight w:val="507"/>
          <w:jc w:val="center"/>
        </w:trPr>
        <w:tc>
          <w:tcPr>
            <w:tcW w:w="10908" w:type="dxa"/>
            <w:gridSpan w:val="16"/>
            <w:shd w:val="clear" w:color="auto" w:fill="auto"/>
            <w:tcMar>
              <w:left w:w="108" w:type="dxa"/>
              <w:right w:w="108" w:type="dxa"/>
            </w:tcMar>
            <w:vAlign w:val="center"/>
          </w:tcPr>
          <w:p w:rsidR="00CE47A9" w:rsidRDefault="003016C2" w:rsidP="008E09D4">
            <w:pPr>
              <w:pStyle w:val="Standard"/>
              <w:tabs>
                <w:tab w:val="left" w:pos="2417"/>
              </w:tabs>
              <w:adjustRightInd w:val="0"/>
              <w:snapToGrid w:val="0"/>
              <w:ind w:left="854" w:hanging="854"/>
              <w:jc w:val="both"/>
            </w:pPr>
            <w:r>
              <w:rPr>
                <w:rFonts w:ascii="標楷體" w:eastAsia="標楷體" w:hAnsi="標楷體" w:cs="標楷體"/>
                <w:sz w:val="28"/>
                <w:szCs w:val="28"/>
              </w:rPr>
              <w:lastRenderedPageBreak/>
              <w:t>附件三</w:t>
            </w: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542"/>
          <w:jc w:val="center"/>
        </w:trPr>
        <w:tc>
          <w:tcPr>
            <w:tcW w:w="10908" w:type="dxa"/>
            <w:gridSpan w:val="1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ind w:firstLine="166"/>
              <w:jc w:val="center"/>
            </w:pPr>
            <w:r>
              <w:rPr>
                <w:rFonts w:ascii="標楷體" w:eastAsia="標楷體" w:hAnsi="標楷體" w:cs="標楷體"/>
                <w:b/>
                <w:spacing w:val="26"/>
                <w:sz w:val="28"/>
                <w:szCs w:val="28"/>
              </w:rPr>
              <w:t>作品創作人參展名冊</w:t>
            </w: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501"/>
          <w:jc w:val="center"/>
        </w:trPr>
        <w:tc>
          <w:tcPr>
            <w:tcW w:w="1114" w:type="dxa"/>
            <w:gridSpan w:val="2"/>
            <w:tcBorders>
              <w:left w:val="single" w:sz="4" w:space="0" w:color="000000"/>
              <w:bottom w:val="single" w:sz="4" w:space="0" w:color="000000"/>
            </w:tcBorders>
            <w:shd w:val="clear" w:color="auto" w:fill="auto"/>
            <w:tcMar>
              <w:left w:w="108" w:type="dxa"/>
              <w:right w:w="108" w:type="dxa"/>
            </w:tcMar>
          </w:tcPr>
          <w:p w:rsidR="00CE47A9" w:rsidRDefault="003016C2" w:rsidP="008E09D4">
            <w:pPr>
              <w:pStyle w:val="Standard"/>
              <w:adjustRightInd w:val="0"/>
              <w:snapToGrid w:val="0"/>
              <w:jc w:val="center"/>
            </w:pPr>
            <w:r>
              <w:rPr>
                <w:rFonts w:ascii="標楷體" w:eastAsia="標楷體" w:hAnsi="標楷體" w:cs="標楷體"/>
                <w:b/>
                <w:sz w:val="28"/>
              </w:rPr>
              <w:t>編號</w:t>
            </w:r>
          </w:p>
        </w:tc>
        <w:tc>
          <w:tcPr>
            <w:tcW w:w="2729" w:type="dxa"/>
            <w:gridSpan w:val="3"/>
            <w:tcBorders>
              <w:left w:val="single" w:sz="4" w:space="0" w:color="000000"/>
              <w:bottom w:val="single" w:sz="4" w:space="0" w:color="000000"/>
            </w:tcBorders>
            <w:shd w:val="clear" w:color="auto" w:fill="auto"/>
            <w:tcMar>
              <w:left w:w="108" w:type="dxa"/>
              <w:right w:w="108" w:type="dxa"/>
            </w:tcMar>
          </w:tcPr>
          <w:p w:rsidR="00CE47A9" w:rsidRDefault="003016C2" w:rsidP="008E09D4">
            <w:pPr>
              <w:pStyle w:val="Standard"/>
              <w:adjustRightInd w:val="0"/>
              <w:snapToGrid w:val="0"/>
              <w:jc w:val="center"/>
            </w:pPr>
            <w:r>
              <w:rPr>
                <w:rFonts w:ascii="標楷體" w:eastAsia="標楷體" w:hAnsi="標楷體" w:cs="標楷體"/>
                <w:b/>
                <w:sz w:val="28"/>
              </w:rPr>
              <w:t>作者姓名</w:t>
            </w:r>
          </w:p>
        </w:tc>
        <w:tc>
          <w:tcPr>
            <w:tcW w:w="2829" w:type="dxa"/>
            <w:gridSpan w:val="5"/>
            <w:tcBorders>
              <w:left w:val="single" w:sz="4" w:space="0" w:color="000000"/>
              <w:bottom w:val="single" w:sz="4" w:space="0" w:color="000000"/>
            </w:tcBorders>
            <w:shd w:val="clear" w:color="auto" w:fill="auto"/>
            <w:tcMar>
              <w:left w:w="108" w:type="dxa"/>
              <w:right w:w="108" w:type="dxa"/>
            </w:tcMar>
          </w:tcPr>
          <w:p w:rsidR="00CE47A9" w:rsidRDefault="003016C2" w:rsidP="008E09D4">
            <w:pPr>
              <w:pStyle w:val="Standard"/>
              <w:adjustRightInd w:val="0"/>
              <w:snapToGrid w:val="0"/>
              <w:jc w:val="center"/>
            </w:pPr>
            <w:r>
              <w:rPr>
                <w:rFonts w:ascii="標楷體" w:eastAsia="標楷體" w:hAnsi="標楷體" w:cs="標楷體"/>
                <w:b/>
                <w:sz w:val="28"/>
                <w:szCs w:val="16"/>
              </w:rPr>
              <w:t>性別</w:t>
            </w:r>
          </w:p>
        </w:tc>
        <w:tc>
          <w:tcPr>
            <w:tcW w:w="2405" w:type="dxa"/>
            <w:gridSpan w:val="4"/>
            <w:tcBorders>
              <w:left w:val="single" w:sz="4" w:space="0" w:color="000000"/>
              <w:bottom w:val="single" w:sz="4" w:space="0" w:color="000000"/>
            </w:tcBorders>
            <w:shd w:val="clear" w:color="auto" w:fill="auto"/>
            <w:tcMar>
              <w:left w:w="108" w:type="dxa"/>
              <w:right w:w="108" w:type="dxa"/>
            </w:tcMar>
          </w:tcPr>
          <w:p w:rsidR="00CE47A9" w:rsidRDefault="003016C2" w:rsidP="008E09D4">
            <w:pPr>
              <w:pStyle w:val="Standard"/>
              <w:adjustRightInd w:val="0"/>
              <w:snapToGrid w:val="0"/>
              <w:jc w:val="center"/>
            </w:pPr>
            <w:r>
              <w:rPr>
                <w:rFonts w:ascii="標楷體" w:eastAsia="標楷體" w:hAnsi="標楷體" w:cs="標楷體"/>
                <w:b/>
                <w:sz w:val="28"/>
                <w:szCs w:val="16"/>
              </w:rPr>
              <w:t>出生年份(西元)</w:t>
            </w: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rsidR="00CE47A9" w:rsidRDefault="003016C2" w:rsidP="008E09D4">
            <w:pPr>
              <w:pStyle w:val="Standard"/>
              <w:adjustRightInd w:val="0"/>
              <w:snapToGrid w:val="0"/>
              <w:jc w:val="center"/>
            </w:pPr>
            <w:r>
              <w:rPr>
                <w:rFonts w:ascii="標楷體" w:eastAsia="標楷體" w:hAnsi="標楷體" w:cs="標楷體"/>
                <w:b/>
                <w:sz w:val="28"/>
                <w:szCs w:val="20"/>
              </w:rPr>
              <w:t>備註</w:t>
            </w: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１</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13"/>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２</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３</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４</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５</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６</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７</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８</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９</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10</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11</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12</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13</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14</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r w:rsidR="00CE47A9">
        <w:tblPrEx>
          <w:tblCellMar>
            <w:left w:w="10" w:type="dxa"/>
            <w:right w:w="10" w:type="dxa"/>
          </w:tblCellMar>
        </w:tblPrEx>
        <w:trPr>
          <w:trHeight w:val="855"/>
          <w:jc w:val="center"/>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3016C2" w:rsidP="008E09D4">
            <w:pPr>
              <w:pStyle w:val="Standard"/>
              <w:adjustRightInd w:val="0"/>
              <w:snapToGrid w:val="0"/>
              <w:jc w:val="center"/>
            </w:pPr>
            <w:r>
              <w:rPr>
                <w:rFonts w:ascii="標楷體" w:eastAsia="標楷體" w:hAnsi="標楷體" w:cs="標楷體"/>
                <w:b/>
              </w:rPr>
              <w:t>15</w:t>
            </w:r>
          </w:p>
        </w:tc>
        <w:tc>
          <w:tcPr>
            <w:tcW w:w="2729" w:type="dxa"/>
            <w:gridSpan w:val="3"/>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b/>
                <w:sz w:val="20"/>
              </w:rPr>
            </w:pPr>
          </w:p>
        </w:tc>
        <w:tc>
          <w:tcPr>
            <w:tcW w:w="2829" w:type="dxa"/>
            <w:gridSpan w:val="5"/>
            <w:tcBorders>
              <w:left w:val="single" w:sz="4" w:space="0" w:color="000000"/>
              <w:bottom w:val="single" w:sz="4" w:space="0" w:color="000000"/>
            </w:tcBorders>
            <w:shd w:val="clear" w:color="auto" w:fill="auto"/>
            <w:tcMar>
              <w:left w:w="108" w:type="dxa"/>
              <w:right w:w="108" w:type="dxa"/>
            </w:tcMar>
            <w:vAlign w:val="center"/>
          </w:tcPr>
          <w:p w:rsidR="00CE47A9" w:rsidRDefault="003016C2" w:rsidP="008E09D4">
            <w:pPr>
              <w:pStyle w:val="Standard"/>
              <w:numPr>
                <w:ilvl w:val="0"/>
                <w:numId w:val="6"/>
              </w:numPr>
              <w:suppressAutoHyphens w:val="0"/>
              <w:adjustRightInd w:val="0"/>
              <w:snapToGrid w:val="0"/>
              <w:jc w:val="both"/>
              <w:textAlignment w:val="auto"/>
            </w:pPr>
            <w:r>
              <w:rPr>
                <w:rFonts w:ascii="標楷體" w:eastAsia="標楷體" w:hAnsi="標楷體" w:cs="標楷體"/>
                <w:b/>
              </w:rPr>
              <w:t>男</w:t>
            </w:r>
            <w:r>
              <w:rPr>
                <w:rFonts w:ascii="標楷體" w:eastAsia="標楷體" w:hAnsi="標楷體" w:cs="標楷體"/>
              </w:rPr>
              <w:t xml:space="preserve">  □ </w:t>
            </w:r>
            <w:r>
              <w:rPr>
                <w:rFonts w:ascii="標楷體" w:eastAsia="標楷體" w:hAnsi="標楷體" w:cs="標楷體"/>
                <w:b/>
              </w:rPr>
              <w:t>女</w:t>
            </w:r>
            <w:r>
              <w:rPr>
                <w:rFonts w:ascii="標楷體" w:eastAsia="標楷體" w:hAnsi="標楷體" w:cs="標楷體"/>
              </w:rPr>
              <w:t xml:space="preserve">  □ </w:t>
            </w:r>
            <w:r>
              <w:rPr>
                <w:rFonts w:ascii="標楷體" w:eastAsia="標楷體" w:hAnsi="標楷體" w:cs="標楷體"/>
                <w:b/>
              </w:rPr>
              <w:t>其他</w:t>
            </w:r>
          </w:p>
        </w:tc>
        <w:tc>
          <w:tcPr>
            <w:tcW w:w="2405" w:type="dxa"/>
            <w:gridSpan w:val="4"/>
            <w:tcBorders>
              <w:left w:val="single" w:sz="4" w:space="0" w:color="000000"/>
              <w:bottom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rPr>
                <w:rFonts w:ascii="標楷體" w:eastAsia="標楷體" w:hAnsi="標楷體" w:cs="標楷體"/>
                <w:sz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E47A9" w:rsidRDefault="00CE47A9" w:rsidP="008E09D4">
            <w:pPr>
              <w:pStyle w:val="Standard"/>
              <w:adjustRightInd w:val="0"/>
              <w:snapToGrid w:val="0"/>
              <w:jc w:val="both"/>
              <w:rPr>
                <w:rFonts w:ascii="標楷體" w:eastAsia="標楷體" w:hAnsi="標楷體" w:cs="標楷體"/>
                <w:sz w:val="20"/>
              </w:rPr>
            </w:pPr>
          </w:p>
        </w:tc>
        <w:tc>
          <w:tcPr>
            <w:tcW w:w="149" w:type="dxa"/>
            <w:shd w:val="clear" w:color="auto" w:fill="auto"/>
          </w:tcPr>
          <w:p w:rsidR="00CE47A9" w:rsidRDefault="00CE47A9" w:rsidP="008E09D4">
            <w:pPr>
              <w:pStyle w:val="Standard"/>
              <w:adjustRightInd w:val="0"/>
              <w:snapToGrid w:val="0"/>
            </w:pPr>
          </w:p>
        </w:tc>
      </w:tr>
    </w:tbl>
    <w:p w:rsidR="00CE47A9" w:rsidRDefault="00CE47A9" w:rsidP="008E09D4">
      <w:pPr>
        <w:adjustRightInd w:val="0"/>
        <w:snapToGrid w:val="0"/>
        <w:rPr>
          <w:rFonts w:ascii="Times New Roman" w:hAnsi="Times New Roman" w:cs="Times New Roman"/>
          <w:vanish/>
          <w:lang w:bidi="ar-SA"/>
        </w:rPr>
      </w:pPr>
    </w:p>
    <w:tbl>
      <w:tblPr>
        <w:tblW w:w="0" w:type="auto"/>
        <w:jc w:val="center"/>
        <w:tblLayout w:type="fixed"/>
        <w:tblLook w:val="0000" w:firstRow="0" w:lastRow="0" w:firstColumn="0" w:lastColumn="0" w:noHBand="0" w:noVBand="0"/>
      </w:tblPr>
      <w:tblGrid>
        <w:gridCol w:w="11056"/>
      </w:tblGrid>
      <w:tr w:rsidR="00CE47A9">
        <w:trPr>
          <w:trHeight w:val="507"/>
          <w:jc w:val="center"/>
        </w:trPr>
        <w:tc>
          <w:tcPr>
            <w:tcW w:w="11056" w:type="dxa"/>
            <w:shd w:val="clear" w:color="auto" w:fill="auto"/>
            <w:vAlign w:val="center"/>
          </w:tcPr>
          <w:p w:rsidR="00CE47A9" w:rsidRDefault="003016C2" w:rsidP="008E09D4">
            <w:pPr>
              <w:pStyle w:val="Standard"/>
              <w:pageBreakBefore/>
              <w:tabs>
                <w:tab w:val="left" w:pos="2417"/>
              </w:tabs>
              <w:adjustRightInd w:val="0"/>
              <w:snapToGrid w:val="0"/>
              <w:ind w:left="854" w:hanging="854"/>
              <w:jc w:val="both"/>
            </w:pPr>
            <w:r>
              <w:rPr>
                <w:rFonts w:ascii="標楷體" w:eastAsia="標楷體" w:hAnsi="標楷體" w:cs="標楷體"/>
                <w:sz w:val="28"/>
                <w:szCs w:val="28"/>
              </w:rPr>
              <w:lastRenderedPageBreak/>
              <w:t>附件四</w:t>
            </w:r>
          </w:p>
        </w:tc>
      </w:tr>
    </w:tbl>
    <w:p w:rsidR="00CE47A9" w:rsidRDefault="00CE47A9" w:rsidP="008E09D4">
      <w:pPr>
        <w:adjustRightInd w:val="0"/>
        <w:snapToGrid w:val="0"/>
        <w:rPr>
          <w:vanish/>
        </w:rPr>
      </w:pPr>
    </w:p>
    <w:tbl>
      <w:tblPr>
        <w:tblW w:w="0" w:type="auto"/>
        <w:tblInd w:w="-220" w:type="dxa"/>
        <w:tblLayout w:type="fixed"/>
        <w:tblLook w:val="0000" w:firstRow="0" w:lastRow="0" w:firstColumn="0" w:lastColumn="0" w:noHBand="0" w:noVBand="0"/>
      </w:tblPr>
      <w:tblGrid>
        <w:gridCol w:w="599"/>
        <w:gridCol w:w="8601"/>
      </w:tblGrid>
      <w:tr w:rsidR="00CE47A9">
        <w:trPr>
          <w:cantSplit/>
          <w:trHeight w:val="841"/>
        </w:trPr>
        <w:tc>
          <w:tcPr>
            <w:tcW w:w="59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E47A9" w:rsidRDefault="003016C2" w:rsidP="008E09D4">
            <w:pPr>
              <w:pStyle w:val="Standard"/>
              <w:adjustRightInd w:val="0"/>
              <w:snapToGrid w:val="0"/>
              <w:ind w:right="113"/>
              <w:jc w:val="center"/>
            </w:pPr>
            <w:r>
              <w:rPr>
                <w:rFonts w:ascii="標楷體" w:eastAsia="標楷體" w:hAnsi="標楷體" w:cs="標楷體"/>
              </w:rPr>
              <w:t>宣傳事宜</w:t>
            </w: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ind w:left="480" w:hanging="480"/>
              <w:jc w:val="both"/>
            </w:pPr>
            <w:r>
              <w:rPr>
                <w:rFonts w:ascii="標楷體" w:eastAsia="標楷體" w:hAnsi="標楷體" w:cs="標楷體"/>
              </w:rPr>
              <w:t>(一)展覽邀請卡、海報、作品說明牌等建議以正體中文、英文雙語化標示，並於印製前提送設計稿經本處確認資訊無誤後，始得印製。</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7A9" w:rsidRDefault="003016C2" w:rsidP="008E09D4">
            <w:pPr>
              <w:pStyle w:val="Standard"/>
              <w:adjustRightInd w:val="0"/>
              <w:snapToGrid w:val="0"/>
              <w:ind w:left="480" w:hanging="480"/>
              <w:jc w:val="both"/>
            </w:pPr>
            <w:r>
              <w:rPr>
                <w:rFonts w:ascii="標楷體" w:eastAsia="標楷體" w:hAnsi="標楷體" w:cs="標楷體"/>
              </w:rPr>
              <w:t>(二)展出作品請製作說明牌，說明文字大小建議長寬至少各零點八公分以上，以提供友善觀展服務。</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(三)申請人需登載展覽訊息於本處編印之各類刊物或網路者，請於本處通知期限內提供簡介、新聞稿與作品圖片及其他相關資料，以利文宣製作，逾期恕無法刊登。</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(四)展場內，除懸掛作品及其說明資料外，不得陳列或張貼與展覽無關之宣傳資料、放置與展出無關之物品，或進行任何商業行為。</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(五)展覽之宣傳，由申請人負責。申請人舉辦記者會、開幕活動者，應自行安排並知會本處。</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(六)展出單位如於展覽期間安排音樂演奏或其他藝文活動，請先通知本處確認活動形式；活動音量應控制在六十分貝內，並不得干擾其他場地使用；未遵守者，本處得禁止活動進行，不得異議。</w:t>
            </w:r>
          </w:p>
        </w:tc>
      </w:tr>
      <w:tr w:rsidR="00CE47A9">
        <w:trPr>
          <w:cantSplit/>
          <w:trHeight w:val="363"/>
        </w:trPr>
        <w:tc>
          <w:tcPr>
            <w:tcW w:w="59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E47A9" w:rsidRDefault="003016C2" w:rsidP="008E09D4">
            <w:pPr>
              <w:pStyle w:val="Standard"/>
              <w:adjustRightInd w:val="0"/>
              <w:snapToGrid w:val="0"/>
              <w:ind w:left="113" w:right="113"/>
              <w:jc w:val="center"/>
            </w:pPr>
            <w:r>
              <w:rPr>
                <w:rFonts w:ascii="標楷體" w:eastAsia="標楷體" w:hAnsi="標楷體" w:cs="標楷體"/>
              </w:rPr>
              <w:t>佈卸展管理</w:t>
            </w: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pPr>
            <w:r>
              <w:rPr>
                <w:rFonts w:ascii="標楷體" w:eastAsia="標楷體" w:hAnsi="標楷體" w:cs="標楷體"/>
              </w:rPr>
              <w:t>(一)展出作品之包裝、運送、保險、佈卸展，以及邀請卡、海報、作品說明牌等文宣設計印製相關費用，概由申請人自行處理。</w:t>
            </w:r>
          </w:p>
        </w:tc>
      </w:tr>
      <w:tr w:rsidR="00CE47A9">
        <w:trPr>
          <w:cantSplit/>
          <w:trHeight w:val="795"/>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(二)佈、卸展請依本處規定時間作業；需延長佈置時間者，應於事前申請。所使用展場如屬遊客必經通道，佈、卸展時間以開館前及閉館後為原則，並於工作區域豎立告示牌。</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(三)申請人有運載展品車輛進入園區需求者，應於佈、卸展三天前，向本處展覽企劃組申請車輛通行證，並持證自大孝門（愛國東路）進入，非經同意車輛不得進入。</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(四)本處得提供鋁梯、座梯、銅勾、掛線等佈卸展所需工具設備，請事先申請，並於佈展當天與本處展覽企劃組點交所借用之設備；如因使用不當致設備有損壞或遺失者，申請人負回復原狀或賠償責任。</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(五)進行高度二公尺以上佈卸展作業時，請務必戴安全帽，並確認推梯欄杆已拉起且固定，始可開始作業。</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(六)申請人應妥善維護本處展場設施設備，非經本處同意，不得自行更動，搬移、拆卸或有其他改變現況行為。</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(七)展場投射燈具角度由申請人自行調整；需增加燈具者，請通知本處展覽企劃組協處。</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八)申請人佈展以申請之展場範圍為限，並應接受本處基於美感、視覺舒適度之建議，調整展品內容；作品間應保留一定間距不宜過密，平面作品間距至少五十公分以上。基於意象環境營造與廣告效果需要，須擺放大型座地物品者，應於展出一個月前申請，經本處同意後，始得放置。</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九)展覽海報、宣傳簡介及其他文宣應放置本處指定地點，且不得於地板、牆壁及裝潢物上張貼任何海報、標誌、宣傳物品；有違反者，本處得通知申請人拆除，或逕予拆除，不得異議。拆除所需費用及毀損賠償，由申請人負責。</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480" w:hanging="480"/>
              <w:jc w:val="both"/>
            </w:pPr>
            <w:r>
              <w:rPr>
                <w:rFonts w:ascii="標楷體" w:eastAsia="標楷體" w:hAnsi="標楷體" w:cs="標楷體"/>
              </w:rPr>
              <w:t>(十)展覽現場禁止木工施作，展場內僅能進行組裝作業，並應使用環保無臭味且無害人體之材料。展覽結束後，應於卸展期限內完成場地復原及廢棄物清運；有毀損者，應負賠償責任。</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708" w:hanging="708"/>
              <w:jc w:val="both"/>
            </w:pPr>
            <w:r>
              <w:rPr>
                <w:rFonts w:ascii="標楷體" w:eastAsia="標楷體" w:hAnsi="標楷體" w:cs="標楷體"/>
              </w:rPr>
              <w:t>(十一)需使用電力負載較大之相關設備者，應經本處同意後始得使用，並依本處場地及設備使用規費收費標準繳納相關費用。</w:t>
            </w:r>
          </w:p>
        </w:tc>
      </w:tr>
      <w:tr w:rsidR="00CE47A9">
        <w:trPr>
          <w:cantSplit/>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708" w:hanging="708"/>
              <w:jc w:val="both"/>
            </w:pPr>
            <w:r>
              <w:rPr>
                <w:rFonts w:ascii="標楷體" w:eastAsia="標楷體" w:hAnsi="標楷體" w:cs="標楷體"/>
              </w:rPr>
              <w:t>(十二)展品為音效作品者，應妥善處理展場隔音，避免影響鄰近展覽展出。展覽如有影音播放設備，由申請人指派專人管理維護，展出期間應派員到場巡檢展品狀況、解答觀眾詢問、告知是否准許攝影等。該服務人員須注意儀容、禮貌與服務態度。</w:t>
            </w:r>
          </w:p>
        </w:tc>
      </w:tr>
      <w:tr w:rsidR="00CE47A9">
        <w:trPr>
          <w:cantSplit/>
          <w:trHeight w:val="343"/>
        </w:trPr>
        <w:tc>
          <w:tcPr>
            <w:tcW w:w="599" w:type="dxa"/>
            <w:vMerge/>
            <w:tcBorders>
              <w:top w:val="single" w:sz="4" w:space="0" w:color="000000"/>
              <w:left w:val="single" w:sz="4" w:space="0" w:color="000000"/>
              <w:bottom w:val="single" w:sz="4" w:space="0" w:color="000000"/>
            </w:tcBorders>
            <w:shd w:val="clear" w:color="auto" w:fill="auto"/>
            <w:textDirection w:val="tbRlV"/>
            <w:vAlign w:val="center"/>
          </w:tcPr>
          <w:p w:rsidR="00CE47A9" w:rsidRDefault="00CE47A9" w:rsidP="008E09D4">
            <w:pPr>
              <w:adjustRightInd w:val="0"/>
              <w:snapToGrid w:val="0"/>
            </w:pPr>
          </w:p>
        </w:tc>
        <w:tc>
          <w:tcPr>
            <w:tcW w:w="8601" w:type="dxa"/>
            <w:tcBorders>
              <w:top w:val="single" w:sz="4" w:space="0" w:color="000000"/>
              <w:left w:val="single" w:sz="4" w:space="0" w:color="000000"/>
              <w:bottom w:val="single" w:sz="4" w:space="0" w:color="000000"/>
              <w:right w:val="single" w:sz="4" w:space="0" w:color="000000"/>
            </w:tcBorders>
            <w:shd w:val="clear" w:color="auto" w:fill="auto"/>
          </w:tcPr>
          <w:p w:rsidR="00CE47A9" w:rsidRDefault="003016C2" w:rsidP="008E09D4">
            <w:pPr>
              <w:pStyle w:val="Standard"/>
              <w:adjustRightInd w:val="0"/>
              <w:snapToGrid w:val="0"/>
              <w:ind w:left="850" w:hanging="850"/>
              <w:jc w:val="both"/>
            </w:pPr>
            <w:r>
              <w:rPr>
                <w:rFonts w:ascii="標楷體" w:eastAsia="標楷體" w:hAnsi="標楷體" w:cs="標楷體"/>
              </w:rPr>
              <w:t>(十三)</w:t>
            </w:r>
            <w:r>
              <w:t xml:space="preserve"> </w:t>
            </w:r>
            <w:r>
              <w:rPr>
                <w:rFonts w:ascii="標楷體" w:eastAsia="標楷體" w:hAnsi="標楷體" w:cs="標楷體"/>
              </w:rPr>
              <w:t>依政府資安政策，本處展場內不得使用大陸廠牌資通訊產品（含軟體、硬體及服務等），申請人如因展覽需要自備影音播放等相關設備，應事先提供所使用資通訊產品清單送本處審查，經同意後方得使用；如未依規定擅自於本處展場使用大陸廠牌資通訊產品，本處得通知申請人撤離、或逕予移除，申請人不得異議；如致發生資安事件造成損害或本處名譽受損，均由申請人負責賠償及處理後續事宜。</w:t>
            </w:r>
          </w:p>
        </w:tc>
      </w:tr>
    </w:tbl>
    <w:p w:rsidR="00873438" w:rsidRDefault="00873438" w:rsidP="008E09D4">
      <w:pPr>
        <w:pStyle w:val="Standard"/>
        <w:adjustRightInd w:val="0"/>
        <w:snapToGrid w:val="0"/>
      </w:pPr>
    </w:p>
    <w:sectPr w:rsidR="00873438" w:rsidSect="00C92699">
      <w:footerReference w:type="default" r:id="rId7"/>
      <w:footerReference w:type="first" r:id="rId8"/>
      <w:pgSz w:w="11906" w:h="16838"/>
      <w:pgMar w:top="567" w:right="1646" w:bottom="1049" w:left="1800" w:header="720" w:footer="992"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0D" w:rsidRDefault="00F8340D">
      <w:r>
        <w:separator/>
      </w:r>
    </w:p>
  </w:endnote>
  <w:endnote w:type="continuationSeparator" w:id="0">
    <w:p w:rsidR="00F8340D" w:rsidRDefault="00F8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9" w:rsidRDefault="00CE47A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A9" w:rsidRDefault="00CE47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0D" w:rsidRDefault="00F8340D">
      <w:r>
        <w:separator/>
      </w:r>
    </w:p>
  </w:footnote>
  <w:footnote w:type="continuationSeparator" w:id="0">
    <w:p w:rsidR="00F8340D" w:rsidRDefault="00F8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CCF410"/>
    <w:name w:val="WWNum52"/>
    <w:lvl w:ilvl="0">
      <w:start w:val="2"/>
      <w:numFmt w:val="taiwaneseCountingThousand"/>
      <w:suff w:val="nothing"/>
      <w:lvlText w:val="%1、"/>
      <w:lvlJc w:val="left"/>
      <w:pPr>
        <w:ind w:left="720" w:hanging="720"/>
      </w:pPr>
      <w:rPr>
        <w:rFonts w:ascii="標楷體" w:eastAsia="標楷體" w:hAnsi="標楷體" w:cs="標楷體" w:hint="eastAsia"/>
        <w:kern w:val="2"/>
        <w:sz w:val="28"/>
        <w:szCs w:val="28"/>
      </w:rPr>
    </w:lvl>
    <w:lvl w:ilvl="1">
      <w:start w:val="1"/>
      <w:numFmt w:val="ideographTraditional"/>
      <w:lvlText w:val="%1.%2、"/>
      <w:lvlJc w:val="left"/>
      <w:pPr>
        <w:tabs>
          <w:tab w:val="num" w:pos="0"/>
        </w:tabs>
        <w:ind w:left="960" w:hanging="480"/>
      </w:pPr>
      <w:rPr>
        <w:rFonts w:hint="eastAsia"/>
      </w:rPr>
    </w:lvl>
    <w:lvl w:ilvl="2">
      <w:start w:val="1"/>
      <w:numFmt w:val="lowerRoman"/>
      <w:lvlText w:val="%1.%2.%3."/>
      <w:lvlJc w:val="right"/>
      <w:pPr>
        <w:tabs>
          <w:tab w:val="num" w:pos="0"/>
        </w:tabs>
        <w:ind w:left="1440" w:hanging="480"/>
      </w:pPr>
      <w:rPr>
        <w:rFonts w:hint="eastAsia"/>
      </w:rPr>
    </w:lvl>
    <w:lvl w:ilvl="3">
      <w:start w:val="1"/>
      <w:numFmt w:val="decimal"/>
      <w:lvlText w:val="%1.%2.%3.%4."/>
      <w:lvlJc w:val="left"/>
      <w:pPr>
        <w:tabs>
          <w:tab w:val="num" w:pos="0"/>
        </w:tabs>
        <w:ind w:left="1920" w:hanging="480"/>
      </w:pPr>
      <w:rPr>
        <w:rFonts w:hint="eastAsia"/>
      </w:rPr>
    </w:lvl>
    <w:lvl w:ilvl="4">
      <w:start w:val="1"/>
      <w:numFmt w:val="ideographTraditional"/>
      <w:lvlText w:val="%1.%2.%3.%4.%5、"/>
      <w:lvlJc w:val="left"/>
      <w:pPr>
        <w:tabs>
          <w:tab w:val="num" w:pos="0"/>
        </w:tabs>
        <w:ind w:left="2400" w:hanging="480"/>
      </w:pPr>
      <w:rPr>
        <w:rFonts w:hint="eastAsia"/>
      </w:rPr>
    </w:lvl>
    <w:lvl w:ilvl="5">
      <w:start w:val="1"/>
      <w:numFmt w:val="lowerRoman"/>
      <w:lvlText w:val="%1.%2.%3.%4.%5.%6."/>
      <w:lvlJc w:val="right"/>
      <w:pPr>
        <w:tabs>
          <w:tab w:val="num" w:pos="0"/>
        </w:tabs>
        <w:ind w:left="2880" w:hanging="480"/>
      </w:pPr>
      <w:rPr>
        <w:rFonts w:hint="eastAsia"/>
      </w:rPr>
    </w:lvl>
    <w:lvl w:ilvl="6">
      <w:start w:val="1"/>
      <w:numFmt w:val="decimal"/>
      <w:lvlText w:val="%1.%2.%3.%4.%5.%6.%7."/>
      <w:lvlJc w:val="left"/>
      <w:pPr>
        <w:tabs>
          <w:tab w:val="num" w:pos="0"/>
        </w:tabs>
        <w:ind w:left="3360" w:hanging="480"/>
      </w:pPr>
      <w:rPr>
        <w:rFonts w:hint="eastAsia"/>
      </w:rPr>
    </w:lvl>
    <w:lvl w:ilvl="7">
      <w:start w:val="1"/>
      <w:numFmt w:val="ideographTraditional"/>
      <w:lvlText w:val="%1.%2.%3.%4.%5.%6.%7.%8、"/>
      <w:lvlJc w:val="left"/>
      <w:pPr>
        <w:tabs>
          <w:tab w:val="num" w:pos="0"/>
        </w:tabs>
        <w:ind w:left="3840" w:hanging="480"/>
      </w:pPr>
      <w:rPr>
        <w:rFonts w:hint="eastAsia"/>
      </w:rPr>
    </w:lvl>
    <w:lvl w:ilvl="8">
      <w:start w:val="1"/>
      <w:numFmt w:val="lowerRoman"/>
      <w:lvlText w:val="%1.%2.%3.%4.%5.%6.%7.%8.%9."/>
      <w:lvlJc w:val="right"/>
      <w:pPr>
        <w:tabs>
          <w:tab w:val="num" w:pos="0"/>
        </w:tabs>
        <w:ind w:left="4320" w:hanging="480"/>
      </w:pPr>
      <w:rPr>
        <w:rFonts w:hint="eastAsia"/>
      </w:rPr>
    </w:lvl>
  </w:abstractNum>
  <w:abstractNum w:abstractNumId="1" w15:restartNumberingAfterBreak="0">
    <w:nsid w:val="00000002"/>
    <w:multiLevelType w:val="multilevel"/>
    <w:tmpl w:val="F950187C"/>
    <w:name w:val="WWNum53"/>
    <w:lvl w:ilvl="0">
      <w:start w:val="3"/>
      <w:numFmt w:val="taiwaneseCountingThousand"/>
      <w:lvlText w:val="(%1)"/>
      <w:lvlJc w:val="left"/>
      <w:pPr>
        <w:tabs>
          <w:tab w:val="num" w:pos="0"/>
        </w:tabs>
        <w:ind w:left="1316" w:hanging="323"/>
      </w:pPr>
      <w:rPr>
        <w:rFonts w:ascii="標楷體" w:eastAsia="標楷體" w:hAnsi="標楷體" w:cs="標楷體" w:hint="eastAsia"/>
        <w:color w:val="000000"/>
        <w:sz w:val="28"/>
        <w:u w:val="none"/>
      </w:rPr>
    </w:lvl>
    <w:lvl w:ilvl="1">
      <w:start w:val="1"/>
      <w:numFmt w:val="ideographTraditional"/>
      <w:lvlText w:val="%1.%2、"/>
      <w:lvlJc w:val="left"/>
      <w:pPr>
        <w:tabs>
          <w:tab w:val="num" w:pos="0"/>
        </w:tabs>
        <w:ind w:left="2036" w:hanging="480"/>
      </w:pPr>
      <w:rPr>
        <w:rFonts w:hint="eastAsia"/>
      </w:rPr>
    </w:lvl>
    <w:lvl w:ilvl="2">
      <w:start w:val="1"/>
      <w:numFmt w:val="lowerRoman"/>
      <w:lvlText w:val="%1.%2.%3."/>
      <w:lvlJc w:val="right"/>
      <w:pPr>
        <w:tabs>
          <w:tab w:val="num" w:pos="0"/>
        </w:tabs>
        <w:ind w:left="2516" w:hanging="480"/>
      </w:pPr>
      <w:rPr>
        <w:rFonts w:hint="eastAsia"/>
      </w:rPr>
    </w:lvl>
    <w:lvl w:ilvl="3">
      <w:start w:val="1"/>
      <w:numFmt w:val="decimal"/>
      <w:lvlText w:val="%1.%2.%3.%4."/>
      <w:lvlJc w:val="left"/>
      <w:pPr>
        <w:tabs>
          <w:tab w:val="num" w:pos="0"/>
        </w:tabs>
        <w:ind w:left="2996" w:hanging="480"/>
      </w:pPr>
      <w:rPr>
        <w:rFonts w:hint="eastAsia"/>
      </w:rPr>
    </w:lvl>
    <w:lvl w:ilvl="4">
      <w:start w:val="1"/>
      <w:numFmt w:val="ideographTraditional"/>
      <w:lvlText w:val="%1.%2.%3.%4.%5、"/>
      <w:lvlJc w:val="left"/>
      <w:pPr>
        <w:tabs>
          <w:tab w:val="num" w:pos="0"/>
        </w:tabs>
        <w:ind w:left="3476" w:hanging="480"/>
      </w:pPr>
      <w:rPr>
        <w:rFonts w:hint="eastAsia"/>
      </w:rPr>
    </w:lvl>
    <w:lvl w:ilvl="5">
      <w:start w:val="1"/>
      <w:numFmt w:val="lowerRoman"/>
      <w:lvlText w:val="%1.%2.%3.%4.%5.%6."/>
      <w:lvlJc w:val="right"/>
      <w:pPr>
        <w:tabs>
          <w:tab w:val="num" w:pos="0"/>
        </w:tabs>
        <w:ind w:left="3956" w:hanging="480"/>
      </w:pPr>
      <w:rPr>
        <w:rFonts w:hint="eastAsia"/>
      </w:rPr>
    </w:lvl>
    <w:lvl w:ilvl="6">
      <w:start w:val="1"/>
      <w:numFmt w:val="decimal"/>
      <w:lvlText w:val="%1.%2.%3.%4.%5.%6.%7."/>
      <w:lvlJc w:val="left"/>
      <w:pPr>
        <w:tabs>
          <w:tab w:val="num" w:pos="0"/>
        </w:tabs>
        <w:ind w:left="4436" w:hanging="480"/>
      </w:pPr>
      <w:rPr>
        <w:rFonts w:hint="eastAsia"/>
      </w:rPr>
    </w:lvl>
    <w:lvl w:ilvl="7">
      <w:start w:val="1"/>
      <w:numFmt w:val="ideographTraditional"/>
      <w:lvlText w:val="%1.%2.%3.%4.%5.%6.%7.%8、"/>
      <w:lvlJc w:val="left"/>
      <w:pPr>
        <w:tabs>
          <w:tab w:val="num" w:pos="0"/>
        </w:tabs>
        <w:ind w:left="4916" w:hanging="480"/>
      </w:pPr>
      <w:rPr>
        <w:rFonts w:hint="eastAsia"/>
      </w:rPr>
    </w:lvl>
    <w:lvl w:ilvl="8">
      <w:start w:val="1"/>
      <w:numFmt w:val="lowerRoman"/>
      <w:lvlText w:val="%1.%2.%3.%4.%5.%6.%7.%8.%9."/>
      <w:lvlJc w:val="right"/>
      <w:pPr>
        <w:tabs>
          <w:tab w:val="num" w:pos="0"/>
        </w:tabs>
        <w:ind w:left="5396" w:hanging="480"/>
      </w:pPr>
      <w:rPr>
        <w:rFonts w:hint="eastAsia"/>
      </w:rPr>
    </w:lvl>
  </w:abstractNum>
  <w:abstractNum w:abstractNumId="2" w15:restartNumberingAfterBreak="0">
    <w:nsid w:val="00000003"/>
    <w:multiLevelType w:val="multilevel"/>
    <w:tmpl w:val="5952365C"/>
    <w:name w:val="WWNum54"/>
    <w:lvl w:ilvl="0">
      <w:start w:val="5"/>
      <w:numFmt w:val="taiwaneseCountingThousand"/>
      <w:lvlText w:val="(%1)"/>
      <w:lvlJc w:val="left"/>
      <w:pPr>
        <w:tabs>
          <w:tab w:val="num" w:pos="0"/>
        </w:tabs>
        <w:ind w:left="397" w:hanging="397"/>
      </w:pPr>
      <w:rPr>
        <w:rFonts w:ascii="標楷體" w:eastAsia="標楷體" w:hAnsi="標楷體" w:cs="標楷體" w:hint="eastAsia"/>
        <w:color w:val="000000"/>
        <w:kern w:val="2"/>
        <w:sz w:val="28"/>
        <w:szCs w:val="28"/>
      </w:rPr>
    </w:lvl>
    <w:lvl w:ilvl="1">
      <w:start w:val="1"/>
      <w:numFmt w:val="ideographTraditional"/>
      <w:lvlText w:val="%1.%2、"/>
      <w:lvlJc w:val="left"/>
      <w:pPr>
        <w:tabs>
          <w:tab w:val="num" w:pos="0"/>
        </w:tabs>
        <w:ind w:left="1440" w:hanging="480"/>
      </w:pPr>
      <w:rPr>
        <w:rFonts w:hint="eastAsia"/>
      </w:rPr>
    </w:lvl>
    <w:lvl w:ilvl="2">
      <w:start w:val="1"/>
      <w:numFmt w:val="lowerRoman"/>
      <w:lvlText w:val="%1.%2.%3."/>
      <w:lvlJc w:val="right"/>
      <w:pPr>
        <w:tabs>
          <w:tab w:val="num" w:pos="0"/>
        </w:tabs>
        <w:ind w:left="1920" w:hanging="480"/>
      </w:pPr>
      <w:rPr>
        <w:rFonts w:hint="eastAsia"/>
      </w:rPr>
    </w:lvl>
    <w:lvl w:ilvl="3">
      <w:start w:val="1"/>
      <w:numFmt w:val="decimal"/>
      <w:lvlText w:val="%1.%2.%3.%4."/>
      <w:lvlJc w:val="left"/>
      <w:pPr>
        <w:tabs>
          <w:tab w:val="num" w:pos="0"/>
        </w:tabs>
        <w:ind w:left="2400" w:hanging="480"/>
      </w:pPr>
      <w:rPr>
        <w:rFonts w:hint="eastAsia"/>
      </w:rPr>
    </w:lvl>
    <w:lvl w:ilvl="4">
      <w:start w:val="1"/>
      <w:numFmt w:val="ideographTraditional"/>
      <w:lvlText w:val="%1.%2.%3.%4.%5、"/>
      <w:lvlJc w:val="left"/>
      <w:pPr>
        <w:tabs>
          <w:tab w:val="num" w:pos="0"/>
        </w:tabs>
        <w:ind w:left="2880" w:hanging="480"/>
      </w:pPr>
      <w:rPr>
        <w:rFonts w:hint="eastAsia"/>
      </w:rPr>
    </w:lvl>
    <w:lvl w:ilvl="5">
      <w:start w:val="1"/>
      <w:numFmt w:val="lowerRoman"/>
      <w:lvlText w:val="%1.%2.%3.%4.%5.%6."/>
      <w:lvlJc w:val="right"/>
      <w:pPr>
        <w:tabs>
          <w:tab w:val="num" w:pos="0"/>
        </w:tabs>
        <w:ind w:left="3360" w:hanging="480"/>
      </w:pPr>
      <w:rPr>
        <w:rFonts w:hint="eastAsia"/>
      </w:rPr>
    </w:lvl>
    <w:lvl w:ilvl="6">
      <w:start w:val="1"/>
      <w:numFmt w:val="decimal"/>
      <w:lvlText w:val="%1.%2.%3.%4.%5.%6.%7."/>
      <w:lvlJc w:val="left"/>
      <w:pPr>
        <w:tabs>
          <w:tab w:val="num" w:pos="0"/>
        </w:tabs>
        <w:ind w:left="3840" w:hanging="480"/>
      </w:pPr>
      <w:rPr>
        <w:rFonts w:hint="eastAsia"/>
      </w:rPr>
    </w:lvl>
    <w:lvl w:ilvl="7">
      <w:start w:val="1"/>
      <w:numFmt w:val="ideographTraditional"/>
      <w:lvlText w:val="%1.%2.%3.%4.%5.%6.%7.%8、"/>
      <w:lvlJc w:val="left"/>
      <w:pPr>
        <w:tabs>
          <w:tab w:val="num" w:pos="0"/>
        </w:tabs>
        <w:ind w:left="4320" w:hanging="480"/>
      </w:pPr>
      <w:rPr>
        <w:rFonts w:hint="eastAsia"/>
      </w:rPr>
    </w:lvl>
    <w:lvl w:ilvl="8">
      <w:start w:val="1"/>
      <w:numFmt w:val="lowerRoman"/>
      <w:lvlText w:val="%1.%2.%3.%4.%5.%6.%7.%8.%9."/>
      <w:lvlJc w:val="right"/>
      <w:pPr>
        <w:tabs>
          <w:tab w:val="num" w:pos="0"/>
        </w:tabs>
        <w:ind w:left="4800" w:hanging="480"/>
      </w:pPr>
      <w:rPr>
        <w:rFonts w:hint="eastAsia"/>
      </w:rPr>
    </w:lvl>
  </w:abstractNum>
  <w:abstractNum w:abstractNumId="3" w15:restartNumberingAfterBreak="0">
    <w:nsid w:val="00000004"/>
    <w:multiLevelType w:val="multilevel"/>
    <w:tmpl w:val="00000004"/>
    <w:name w:val="WWNum55"/>
    <w:lvl w:ilvl="0">
      <w:start w:val="1"/>
      <w:numFmt w:val="taiwaneseCountingThousand"/>
      <w:lvlText w:val="(%1)"/>
      <w:lvlJc w:val="left"/>
      <w:pPr>
        <w:tabs>
          <w:tab w:val="num" w:pos="0"/>
        </w:tabs>
        <w:ind w:left="1572" w:hanging="720"/>
      </w:pPr>
      <w:rPr>
        <w:rFonts w:ascii="標楷體" w:eastAsia="標楷體" w:hAnsi="標楷體" w:cs="標楷體"/>
        <w:sz w:val="28"/>
        <w:szCs w:val="28"/>
      </w:rPr>
    </w:lvl>
    <w:lvl w:ilvl="1">
      <w:start w:val="1"/>
      <w:numFmt w:val="ideographTraditional"/>
      <w:lvlText w:val="%1.%2、"/>
      <w:lvlJc w:val="left"/>
      <w:pPr>
        <w:tabs>
          <w:tab w:val="num" w:pos="0"/>
        </w:tabs>
        <w:ind w:left="1812" w:hanging="480"/>
      </w:pPr>
    </w:lvl>
    <w:lvl w:ilvl="2">
      <w:start w:val="1"/>
      <w:numFmt w:val="lowerRoman"/>
      <w:lvlText w:val="%1.%2.%3."/>
      <w:lvlJc w:val="right"/>
      <w:pPr>
        <w:tabs>
          <w:tab w:val="num" w:pos="0"/>
        </w:tabs>
        <w:ind w:left="2292" w:hanging="480"/>
      </w:pPr>
    </w:lvl>
    <w:lvl w:ilvl="3">
      <w:start w:val="1"/>
      <w:numFmt w:val="decimal"/>
      <w:lvlText w:val="%1.%2.%3.%4."/>
      <w:lvlJc w:val="left"/>
      <w:pPr>
        <w:tabs>
          <w:tab w:val="num" w:pos="0"/>
        </w:tabs>
        <w:ind w:left="2772" w:hanging="480"/>
      </w:pPr>
    </w:lvl>
    <w:lvl w:ilvl="4">
      <w:start w:val="1"/>
      <w:numFmt w:val="ideographTraditional"/>
      <w:lvlText w:val="%1.%2.%3.%4.%5、"/>
      <w:lvlJc w:val="left"/>
      <w:pPr>
        <w:tabs>
          <w:tab w:val="num" w:pos="0"/>
        </w:tabs>
        <w:ind w:left="3252" w:hanging="480"/>
      </w:pPr>
    </w:lvl>
    <w:lvl w:ilvl="5">
      <w:start w:val="1"/>
      <w:numFmt w:val="lowerRoman"/>
      <w:lvlText w:val="%1.%2.%3.%4.%5.%6."/>
      <w:lvlJc w:val="right"/>
      <w:pPr>
        <w:tabs>
          <w:tab w:val="num" w:pos="0"/>
        </w:tabs>
        <w:ind w:left="3732" w:hanging="480"/>
      </w:pPr>
    </w:lvl>
    <w:lvl w:ilvl="6">
      <w:start w:val="1"/>
      <w:numFmt w:val="decimal"/>
      <w:lvlText w:val="%1.%2.%3.%4.%5.%6.%7."/>
      <w:lvlJc w:val="left"/>
      <w:pPr>
        <w:tabs>
          <w:tab w:val="num" w:pos="0"/>
        </w:tabs>
        <w:ind w:left="4212" w:hanging="480"/>
      </w:pPr>
    </w:lvl>
    <w:lvl w:ilvl="7">
      <w:start w:val="1"/>
      <w:numFmt w:val="ideographTraditional"/>
      <w:lvlText w:val="%1.%2.%3.%4.%5.%6.%7.%8、"/>
      <w:lvlJc w:val="left"/>
      <w:pPr>
        <w:tabs>
          <w:tab w:val="num" w:pos="0"/>
        </w:tabs>
        <w:ind w:left="4692" w:hanging="480"/>
      </w:pPr>
    </w:lvl>
    <w:lvl w:ilvl="8">
      <w:start w:val="1"/>
      <w:numFmt w:val="lowerRoman"/>
      <w:lvlText w:val="%1.%2.%3.%4.%5.%6.%7.%8.%9."/>
      <w:lvlJc w:val="right"/>
      <w:pPr>
        <w:tabs>
          <w:tab w:val="num" w:pos="0"/>
        </w:tabs>
        <w:ind w:left="5172" w:hanging="480"/>
      </w:pPr>
    </w:lvl>
  </w:abstractNum>
  <w:abstractNum w:abstractNumId="4" w15:restartNumberingAfterBreak="0">
    <w:nsid w:val="00000005"/>
    <w:multiLevelType w:val="multilevel"/>
    <w:tmpl w:val="00000005"/>
    <w:name w:val="WWNum58"/>
    <w:lvl w:ilvl="0">
      <w:start w:val="1"/>
      <w:numFmt w:val="taiwaneseCountingThousand"/>
      <w:lvlText w:val="%1、"/>
      <w:lvlJc w:val="left"/>
      <w:pPr>
        <w:tabs>
          <w:tab w:val="num" w:pos="0"/>
        </w:tabs>
        <w:ind w:left="450" w:hanging="450"/>
      </w:pPr>
      <w:rPr>
        <w:rFonts w:ascii="Arial" w:eastAsia="標楷體" w:hAnsi="Arial" w:cs="Arial"/>
        <w:sz w:val="22"/>
        <w:szCs w:val="22"/>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5" w15:restartNumberingAfterBreak="0">
    <w:nsid w:val="00000006"/>
    <w:multiLevelType w:val="multilevel"/>
    <w:tmpl w:val="00000006"/>
    <w:name w:val="WWNum59"/>
    <w:lvl w:ilvl="0">
      <w:start w:val="1"/>
      <w:numFmt w:val="bullet"/>
      <w:lvlText w:val="□"/>
      <w:lvlJc w:val="left"/>
      <w:pPr>
        <w:tabs>
          <w:tab w:val="num" w:pos="0"/>
        </w:tabs>
        <w:ind w:left="360" w:hanging="360"/>
      </w:pPr>
      <w:rPr>
        <w:rFonts w:ascii="標楷體" w:hAnsi="標楷體" w:cs="標楷體"/>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6" w15:restartNumberingAfterBreak="0">
    <w:nsid w:val="00000007"/>
    <w:multiLevelType w:val="multilevel"/>
    <w:tmpl w:val="00000007"/>
    <w:name w:val="WWNum61"/>
    <w:lvl w:ilvl="0">
      <w:start w:val="1"/>
      <w:numFmt w:val="taiwaneseCountingThousand"/>
      <w:suff w:val="nothing"/>
      <w:lvlText w:val="%1、"/>
      <w:lvlJc w:val="left"/>
      <w:pPr>
        <w:tabs>
          <w:tab w:val="num" w:pos="0"/>
        </w:tabs>
        <w:ind w:left="720" w:hanging="720"/>
      </w:pPr>
      <w:rPr>
        <w:rFonts w:ascii="標楷體" w:eastAsia="標楷體" w:hAnsi="標楷體" w:cs="標楷體"/>
        <w:kern w:val="2"/>
        <w:sz w:val="28"/>
        <w:szCs w:val="28"/>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7" w15:restartNumberingAfterBreak="0">
    <w:nsid w:val="00000008"/>
    <w:multiLevelType w:val="multilevel"/>
    <w:tmpl w:val="00000008"/>
    <w:name w:val="WWNum62"/>
    <w:lvl w:ilvl="0">
      <w:start w:val="1"/>
      <w:numFmt w:val="taiwaneseCountingThousand"/>
      <w:lvlText w:val="(%1)"/>
      <w:lvlJc w:val="left"/>
      <w:pPr>
        <w:tabs>
          <w:tab w:val="num" w:pos="0"/>
        </w:tabs>
        <w:ind w:left="1316" w:hanging="323"/>
      </w:pPr>
      <w:rPr>
        <w:rFonts w:ascii="標楷體" w:eastAsia="標楷體" w:hAnsi="標楷體" w:cs="標楷體"/>
        <w:color w:val="000000"/>
        <w:sz w:val="28"/>
        <w:u w:val="none"/>
      </w:rPr>
    </w:lvl>
    <w:lvl w:ilvl="1">
      <w:start w:val="1"/>
      <w:numFmt w:val="ideographTraditional"/>
      <w:lvlText w:val="%1.%2、"/>
      <w:lvlJc w:val="left"/>
      <w:pPr>
        <w:tabs>
          <w:tab w:val="num" w:pos="0"/>
        </w:tabs>
        <w:ind w:left="2036" w:hanging="480"/>
      </w:pPr>
    </w:lvl>
    <w:lvl w:ilvl="2">
      <w:start w:val="1"/>
      <w:numFmt w:val="lowerRoman"/>
      <w:lvlText w:val="%1.%2.%3."/>
      <w:lvlJc w:val="right"/>
      <w:pPr>
        <w:tabs>
          <w:tab w:val="num" w:pos="0"/>
        </w:tabs>
        <w:ind w:left="2516" w:hanging="480"/>
      </w:pPr>
    </w:lvl>
    <w:lvl w:ilvl="3">
      <w:start w:val="1"/>
      <w:numFmt w:val="decimal"/>
      <w:lvlText w:val="%1.%2.%3.%4."/>
      <w:lvlJc w:val="left"/>
      <w:pPr>
        <w:tabs>
          <w:tab w:val="num" w:pos="0"/>
        </w:tabs>
        <w:ind w:left="2996" w:hanging="480"/>
      </w:pPr>
    </w:lvl>
    <w:lvl w:ilvl="4">
      <w:start w:val="1"/>
      <w:numFmt w:val="ideographTraditional"/>
      <w:lvlText w:val="%1.%2.%3.%4.%5、"/>
      <w:lvlJc w:val="left"/>
      <w:pPr>
        <w:tabs>
          <w:tab w:val="num" w:pos="0"/>
        </w:tabs>
        <w:ind w:left="3476" w:hanging="480"/>
      </w:pPr>
    </w:lvl>
    <w:lvl w:ilvl="5">
      <w:start w:val="1"/>
      <w:numFmt w:val="lowerRoman"/>
      <w:lvlText w:val="%1.%2.%3.%4.%5.%6."/>
      <w:lvlJc w:val="right"/>
      <w:pPr>
        <w:tabs>
          <w:tab w:val="num" w:pos="0"/>
        </w:tabs>
        <w:ind w:left="3956" w:hanging="480"/>
      </w:pPr>
    </w:lvl>
    <w:lvl w:ilvl="6">
      <w:start w:val="1"/>
      <w:numFmt w:val="decimal"/>
      <w:lvlText w:val="%1.%2.%3.%4.%5.%6.%7."/>
      <w:lvlJc w:val="left"/>
      <w:pPr>
        <w:tabs>
          <w:tab w:val="num" w:pos="0"/>
        </w:tabs>
        <w:ind w:left="4436" w:hanging="480"/>
      </w:pPr>
    </w:lvl>
    <w:lvl w:ilvl="7">
      <w:start w:val="1"/>
      <w:numFmt w:val="ideographTraditional"/>
      <w:lvlText w:val="%1.%2.%3.%4.%5.%6.%7.%8、"/>
      <w:lvlJc w:val="left"/>
      <w:pPr>
        <w:tabs>
          <w:tab w:val="num" w:pos="0"/>
        </w:tabs>
        <w:ind w:left="4916" w:hanging="480"/>
      </w:pPr>
    </w:lvl>
    <w:lvl w:ilvl="8">
      <w:start w:val="1"/>
      <w:numFmt w:val="lowerRoman"/>
      <w:lvlText w:val="%1.%2.%3.%4.%5.%6.%7.%8.%9."/>
      <w:lvlJc w:val="right"/>
      <w:pPr>
        <w:tabs>
          <w:tab w:val="num" w:pos="0"/>
        </w:tabs>
        <w:ind w:left="5396" w:hanging="480"/>
      </w:pPr>
    </w:lvl>
  </w:abstractNum>
  <w:abstractNum w:abstractNumId="8" w15:restartNumberingAfterBreak="0">
    <w:nsid w:val="00000009"/>
    <w:multiLevelType w:val="multilevel"/>
    <w:tmpl w:val="00000009"/>
    <w:name w:val="WWNum63"/>
    <w:lvl w:ilvl="0">
      <w:start w:val="1"/>
      <w:numFmt w:val="taiwaneseCountingThousand"/>
      <w:lvlText w:val="(%1)"/>
      <w:lvlJc w:val="left"/>
      <w:pPr>
        <w:tabs>
          <w:tab w:val="num" w:pos="0"/>
        </w:tabs>
        <w:ind w:left="397" w:hanging="397"/>
      </w:pPr>
      <w:rPr>
        <w:rFonts w:ascii="標楷體" w:eastAsia="標楷體" w:hAnsi="標楷體" w:cs="標楷體"/>
        <w:color w:val="000000"/>
        <w:kern w:val="2"/>
        <w:sz w:val="28"/>
        <w:szCs w:val="28"/>
      </w:rPr>
    </w:lvl>
    <w:lvl w:ilvl="1">
      <w:start w:val="1"/>
      <w:numFmt w:val="ideographTraditional"/>
      <w:lvlText w:val="%1.%2、"/>
      <w:lvlJc w:val="left"/>
      <w:pPr>
        <w:tabs>
          <w:tab w:val="num" w:pos="0"/>
        </w:tabs>
        <w:ind w:left="1440" w:hanging="480"/>
      </w:pPr>
    </w:lvl>
    <w:lvl w:ilvl="2">
      <w:start w:val="1"/>
      <w:numFmt w:val="lowerRoman"/>
      <w:lvlText w:val="%1.%2.%3."/>
      <w:lvlJc w:val="right"/>
      <w:pPr>
        <w:tabs>
          <w:tab w:val="num" w:pos="0"/>
        </w:tabs>
        <w:ind w:left="1920" w:hanging="480"/>
      </w:pPr>
    </w:lvl>
    <w:lvl w:ilvl="3">
      <w:start w:val="1"/>
      <w:numFmt w:val="decimal"/>
      <w:lvlText w:val="%1.%2.%3.%4."/>
      <w:lvlJc w:val="left"/>
      <w:pPr>
        <w:tabs>
          <w:tab w:val="num" w:pos="0"/>
        </w:tabs>
        <w:ind w:left="2400" w:hanging="480"/>
      </w:pPr>
    </w:lvl>
    <w:lvl w:ilvl="4">
      <w:start w:val="1"/>
      <w:numFmt w:val="ideographTraditional"/>
      <w:lvlText w:val="%1.%2.%3.%4.%5、"/>
      <w:lvlJc w:val="left"/>
      <w:pPr>
        <w:tabs>
          <w:tab w:val="num" w:pos="0"/>
        </w:tabs>
        <w:ind w:left="2880" w:hanging="480"/>
      </w:pPr>
    </w:lvl>
    <w:lvl w:ilvl="5">
      <w:start w:val="1"/>
      <w:numFmt w:val="lowerRoman"/>
      <w:lvlText w:val="%1.%2.%3.%4.%5.%6."/>
      <w:lvlJc w:val="right"/>
      <w:pPr>
        <w:tabs>
          <w:tab w:val="num" w:pos="0"/>
        </w:tabs>
        <w:ind w:left="3360" w:hanging="480"/>
      </w:pPr>
    </w:lvl>
    <w:lvl w:ilvl="6">
      <w:start w:val="1"/>
      <w:numFmt w:val="decimal"/>
      <w:lvlText w:val="%1.%2.%3.%4.%5.%6.%7."/>
      <w:lvlJc w:val="left"/>
      <w:pPr>
        <w:tabs>
          <w:tab w:val="num" w:pos="0"/>
        </w:tabs>
        <w:ind w:left="3840" w:hanging="480"/>
      </w:pPr>
    </w:lvl>
    <w:lvl w:ilvl="7">
      <w:start w:val="1"/>
      <w:numFmt w:val="ideographTraditional"/>
      <w:lvlText w:val="%1.%2.%3.%4.%5.%6.%7.%8、"/>
      <w:lvlJc w:val="left"/>
      <w:pPr>
        <w:tabs>
          <w:tab w:val="num" w:pos="0"/>
        </w:tabs>
        <w:ind w:left="4320" w:hanging="480"/>
      </w:pPr>
    </w:lvl>
    <w:lvl w:ilvl="8">
      <w:start w:val="1"/>
      <w:numFmt w:val="lowerRoman"/>
      <w:lvlText w:val="%1.%2.%3.%4.%5.%6.%7.%8.%9."/>
      <w:lvlJc w:val="right"/>
      <w:pPr>
        <w:tabs>
          <w:tab w:val="num" w:pos="0"/>
        </w:tabs>
        <w:ind w:left="4800" w:hanging="480"/>
      </w:pPr>
    </w:lvl>
  </w:abstractNum>
  <w:abstractNum w:abstractNumId="9" w15:restartNumberingAfterBreak="0">
    <w:nsid w:val="0000000A"/>
    <w:multiLevelType w:val="multilevel"/>
    <w:tmpl w:val="0000000A"/>
    <w:name w:val="WWNum64"/>
    <w:lvl w:ilvl="0">
      <w:start w:val="1"/>
      <w:numFmt w:val="taiwaneseCountingThousand"/>
      <w:lvlText w:val="(%1)"/>
      <w:lvlJc w:val="left"/>
      <w:pPr>
        <w:tabs>
          <w:tab w:val="num" w:pos="0"/>
        </w:tabs>
        <w:ind w:left="1572" w:hanging="720"/>
      </w:pPr>
      <w:rPr>
        <w:rFonts w:ascii="標楷體" w:eastAsia="標楷體" w:hAnsi="標楷體" w:cs="標楷體"/>
        <w:sz w:val="28"/>
        <w:szCs w:val="28"/>
      </w:rPr>
    </w:lvl>
    <w:lvl w:ilvl="1">
      <w:start w:val="1"/>
      <w:numFmt w:val="ideographTraditional"/>
      <w:lvlText w:val="%1.%2、"/>
      <w:lvlJc w:val="left"/>
      <w:pPr>
        <w:tabs>
          <w:tab w:val="num" w:pos="0"/>
        </w:tabs>
        <w:ind w:left="1812" w:hanging="480"/>
      </w:pPr>
    </w:lvl>
    <w:lvl w:ilvl="2">
      <w:start w:val="1"/>
      <w:numFmt w:val="lowerRoman"/>
      <w:lvlText w:val="%1.%2.%3."/>
      <w:lvlJc w:val="right"/>
      <w:pPr>
        <w:tabs>
          <w:tab w:val="num" w:pos="0"/>
        </w:tabs>
        <w:ind w:left="2292" w:hanging="480"/>
      </w:pPr>
    </w:lvl>
    <w:lvl w:ilvl="3">
      <w:start w:val="1"/>
      <w:numFmt w:val="decimal"/>
      <w:lvlText w:val="%1.%2.%3.%4."/>
      <w:lvlJc w:val="left"/>
      <w:pPr>
        <w:tabs>
          <w:tab w:val="num" w:pos="0"/>
        </w:tabs>
        <w:ind w:left="2772" w:hanging="480"/>
      </w:pPr>
    </w:lvl>
    <w:lvl w:ilvl="4">
      <w:start w:val="1"/>
      <w:numFmt w:val="ideographTraditional"/>
      <w:lvlText w:val="%1.%2.%3.%4.%5、"/>
      <w:lvlJc w:val="left"/>
      <w:pPr>
        <w:tabs>
          <w:tab w:val="num" w:pos="0"/>
        </w:tabs>
        <w:ind w:left="3252" w:hanging="480"/>
      </w:pPr>
    </w:lvl>
    <w:lvl w:ilvl="5">
      <w:start w:val="1"/>
      <w:numFmt w:val="lowerRoman"/>
      <w:lvlText w:val="%1.%2.%3.%4.%5.%6."/>
      <w:lvlJc w:val="right"/>
      <w:pPr>
        <w:tabs>
          <w:tab w:val="num" w:pos="0"/>
        </w:tabs>
        <w:ind w:left="3732" w:hanging="480"/>
      </w:pPr>
    </w:lvl>
    <w:lvl w:ilvl="6">
      <w:start w:val="1"/>
      <w:numFmt w:val="decimal"/>
      <w:lvlText w:val="%1.%2.%3.%4.%5.%6.%7."/>
      <w:lvlJc w:val="left"/>
      <w:pPr>
        <w:tabs>
          <w:tab w:val="num" w:pos="0"/>
        </w:tabs>
        <w:ind w:left="4212" w:hanging="480"/>
      </w:pPr>
    </w:lvl>
    <w:lvl w:ilvl="7">
      <w:start w:val="1"/>
      <w:numFmt w:val="ideographTraditional"/>
      <w:lvlText w:val="%1.%2.%3.%4.%5.%6.%7.%8、"/>
      <w:lvlJc w:val="left"/>
      <w:pPr>
        <w:tabs>
          <w:tab w:val="num" w:pos="0"/>
        </w:tabs>
        <w:ind w:left="4692" w:hanging="480"/>
      </w:pPr>
    </w:lvl>
    <w:lvl w:ilvl="8">
      <w:start w:val="1"/>
      <w:numFmt w:val="lowerRoman"/>
      <w:lvlText w:val="%1.%2.%3.%4.%5.%6.%7.%8.%9."/>
      <w:lvlJc w:val="right"/>
      <w:pPr>
        <w:tabs>
          <w:tab w:val="num" w:pos="0"/>
        </w:tabs>
        <w:ind w:left="5172" w:hanging="480"/>
      </w:pPr>
    </w:lvl>
  </w:abstractNum>
  <w:abstractNum w:abstractNumId="10" w15:restartNumberingAfterBreak="0">
    <w:nsid w:val="0000000B"/>
    <w:multiLevelType w:val="multilevel"/>
    <w:tmpl w:val="0000000B"/>
    <w:name w:val="WWNum65"/>
    <w:lvl w:ilvl="0">
      <w:start w:val="1"/>
      <w:numFmt w:val="taiwaneseCountingThousand"/>
      <w:lvlText w:val="(%1)"/>
      <w:lvlJc w:val="left"/>
      <w:pPr>
        <w:tabs>
          <w:tab w:val="num" w:pos="0"/>
        </w:tabs>
        <w:ind w:left="1430" w:hanging="720"/>
      </w:pPr>
      <w:rPr>
        <w:rFonts w:ascii="標楷體" w:eastAsia="標楷體" w:hAnsi="標楷體" w:cs="標楷體"/>
        <w:kern w:val="2"/>
        <w:sz w:val="28"/>
        <w:szCs w:val="28"/>
        <w:u w:val="none"/>
      </w:rPr>
    </w:lvl>
    <w:lvl w:ilvl="1">
      <w:start w:val="1"/>
      <w:numFmt w:val="ideographTraditional"/>
      <w:lvlText w:val="%1.%2、"/>
      <w:lvlJc w:val="left"/>
      <w:pPr>
        <w:tabs>
          <w:tab w:val="num" w:pos="0"/>
        </w:tabs>
        <w:ind w:left="1670" w:hanging="480"/>
      </w:pPr>
    </w:lvl>
    <w:lvl w:ilvl="2">
      <w:start w:val="1"/>
      <w:numFmt w:val="lowerRoman"/>
      <w:lvlText w:val="%1.%2.%3."/>
      <w:lvlJc w:val="right"/>
      <w:pPr>
        <w:tabs>
          <w:tab w:val="num" w:pos="0"/>
        </w:tabs>
        <w:ind w:left="2150" w:hanging="480"/>
      </w:pPr>
    </w:lvl>
    <w:lvl w:ilvl="3">
      <w:start w:val="1"/>
      <w:numFmt w:val="decimal"/>
      <w:lvlText w:val="%1.%2.%3.%4."/>
      <w:lvlJc w:val="left"/>
      <w:pPr>
        <w:tabs>
          <w:tab w:val="num" w:pos="0"/>
        </w:tabs>
        <w:ind w:left="2630" w:hanging="480"/>
      </w:pPr>
    </w:lvl>
    <w:lvl w:ilvl="4">
      <w:start w:val="1"/>
      <w:numFmt w:val="ideographTraditional"/>
      <w:lvlText w:val="%1.%2.%3.%4.%5、"/>
      <w:lvlJc w:val="left"/>
      <w:pPr>
        <w:tabs>
          <w:tab w:val="num" w:pos="0"/>
        </w:tabs>
        <w:ind w:left="3110" w:hanging="480"/>
      </w:pPr>
    </w:lvl>
    <w:lvl w:ilvl="5">
      <w:start w:val="1"/>
      <w:numFmt w:val="lowerRoman"/>
      <w:lvlText w:val="%1.%2.%3.%4.%5.%6."/>
      <w:lvlJc w:val="right"/>
      <w:pPr>
        <w:tabs>
          <w:tab w:val="num" w:pos="0"/>
        </w:tabs>
        <w:ind w:left="3590" w:hanging="480"/>
      </w:pPr>
    </w:lvl>
    <w:lvl w:ilvl="6">
      <w:start w:val="1"/>
      <w:numFmt w:val="decimal"/>
      <w:lvlText w:val="%1.%2.%3.%4.%5.%6.%7."/>
      <w:lvlJc w:val="left"/>
      <w:pPr>
        <w:tabs>
          <w:tab w:val="num" w:pos="0"/>
        </w:tabs>
        <w:ind w:left="4070" w:hanging="480"/>
      </w:pPr>
    </w:lvl>
    <w:lvl w:ilvl="7">
      <w:start w:val="1"/>
      <w:numFmt w:val="ideographTraditional"/>
      <w:lvlText w:val="%1.%2.%3.%4.%5.%6.%7.%8、"/>
      <w:lvlJc w:val="left"/>
      <w:pPr>
        <w:tabs>
          <w:tab w:val="num" w:pos="0"/>
        </w:tabs>
        <w:ind w:left="4550" w:hanging="480"/>
      </w:pPr>
    </w:lvl>
    <w:lvl w:ilvl="8">
      <w:start w:val="1"/>
      <w:numFmt w:val="lowerRoman"/>
      <w:lvlText w:val="%1.%2.%3.%4.%5.%6.%7.%8.%9."/>
      <w:lvlJc w:val="right"/>
      <w:pPr>
        <w:tabs>
          <w:tab w:val="num" w:pos="0"/>
        </w:tabs>
        <w:ind w:left="5030" w:hanging="480"/>
      </w:pPr>
    </w:lvl>
  </w:abstractNum>
  <w:abstractNum w:abstractNumId="11" w15:restartNumberingAfterBreak="0">
    <w:nsid w:val="0000000C"/>
    <w:multiLevelType w:val="multilevel"/>
    <w:tmpl w:val="0000000C"/>
    <w:name w:val="WWNum66"/>
    <w:lvl w:ilvl="0">
      <w:start w:val="1"/>
      <w:numFmt w:val="taiwaneseCountingThousand"/>
      <w:lvlText w:val="%1、"/>
      <w:lvlJc w:val="left"/>
      <w:pPr>
        <w:tabs>
          <w:tab w:val="num" w:pos="0"/>
        </w:tabs>
        <w:ind w:left="450" w:hanging="450"/>
      </w:pPr>
      <w:rPr>
        <w:rFonts w:ascii="Arial" w:eastAsia="標楷體" w:hAnsi="Arial" w:cs="Arial"/>
        <w:sz w:val="22"/>
        <w:szCs w:val="22"/>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2" w15:restartNumberingAfterBreak="0">
    <w:nsid w:val="0000000D"/>
    <w:multiLevelType w:val="multilevel"/>
    <w:tmpl w:val="0000000D"/>
    <w:name w:val="WWNum67"/>
    <w:lvl w:ilvl="0">
      <w:start w:val="1"/>
      <w:numFmt w:val="bullet"/>
      <w:lvlText w:val="□"/>
      <w:lvlJc w:val="left"/>
      <w:pPr>
        <w:tabs>
          <w:tab w:val="num" w:pos="0"/>
        </w:tabs>
        <w:ind w:left="360" w:hanging="360"/>
      </w:pPr>
      <w:rPr>
        <w:rFonts w:ascii="標楷體" w:hAnsi="標楷體" w:cs="標楷體"/>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0F"/>
    <w:multiLevelType w:val="multilevel"/>
    <w:tmpl w:val="0000000F"/>
    <w:lvl w:ilvl="0">
      <w:start w:val="1"/>
      <w:numFmt w:val="taiwaneseCountingThousand"/>
      <w:suff w:val="nothing"/>
      <w:lvlText w:val="%1、"/>
      <w:lvlJc w:val="left"/>
      <w:pPr>
        <w:tabs>
          <w:tab w:val="num" w:pos="0"/>
        </w:tabs>
        <w:ind w:left="720" w:hanging="720"/>
      </w:pPr>
      <w:rPr>
        <w:rFonts w:ascii="標楷體" w:eastAsia="標楷體" w:hAnsi="標楷體" w:cs="標楷體"/>
        <w:kern w:val="2"/>
        <w:sz w:val="28"/>
        <w:szCs w:val="28"/>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5" w15:restartNumberingAfterBreak="0">
    <w:nsid w:val="00000010"/>
    <w:multiLevelType w:val="multilevel"/>
    <w:tmpl w:val="00000010"/>
    <w:lvl w:ilvl="0">
      <w:start w:val="1"/>
      <w:numFmt w:val="taiwaneseCountingThousand"/>
      <w:lvlText w:val="(%1)"/>
      <w:lvlJc w:val="left"/>
      <w:pPr>
        <w:tabs>
          <w:tab w:val="num" w:pos="0"/>
        </w:tabs>
        <w:ind w:left="1316" w:hanging="323"/>
      </w:pPr>
      <w:rPr>
        <w:rFonts w:ascii="標楷體" w:eastAsia="標楷體" w:hAnsi="標楷體" w:cs="標楷體"/>
        <w:color w:val="000000"/>
        <w:sz w:val="28"/>
        <w:u w:val="none"/>
      </w:rPr>
    </w:lvl>
    <w:lvl w:ilvl="1">
      <w:start w:val="1"/>
      <w:numFmt w:val="ideographTraditional"/>
      <w:lvlText w:val="%1.%2、"/>
      <w:lvlJc w:val="left"/>
      <w:pPr>
        <w:tabs>
          <w:tab w:val="num" w:pos="0"/>
        </w:tabs>
        <w:ind w:left="2036" w:hanging="480"/>
      </w:pPr>
    </w:lvl>
    <w:lvl w:ilvl="2">
      <w:start w:val="1"/>
      <w:numFmt w:val="lowerRoman"/>
      <w:lvlText w:val="%1.%2.%3."/>
      <w:lvlJc w:val="right"/>
      <w:pPr>
        <w:tabs>
          <w:tab w:val="num" w:pos="0"/>
        </w:tabs>
        <w:ind w:left="2516" w:hanging="480"/>
      </w:pPr>
    </w:lvl>
    <w:lvl w:ilvl="3">
      <w:start w:val="1"/>
      <w:numFmt w:val="decimal"/>
      <w:lvlText w:val="%1.%2.%3.%4."/>
      <w:lvlJc w:val="left"/>
      <w:pPr>
        <w:tabs>
          <w:tab w:val="num" w:pos="0"/>
        </w:tabs>
        <w:ind w:left="2996" w:hanging="480"/>
      </w:pPr>
    </w:lvl>
    <w:lvl w:ilvl="4">
      <w:start w:val="1"/>
      <w:numFmt w:val="ideographTraditional"/>
      <w:lvlText w:val="%1.%2.%3.%4.%5、"/>
      <w:lvlJc w:val="left"/>
      <w:pPr>
        <w:tabs>
          <w:tab w:val="num" w:pos="0"/>
        </w:tabs>
        <w:ind w:left="3476" w:hanging="480"/>
      </w:pPr>
    </w:lvl>
    <w:lvl w:ilvl="5">
      <w:start w:val="1"/>
      <w:numFmt w:val="lowerRoman"/>
      <w:lvlText w:val="%1.%2.%3.%4.%5.%6."/>
      <w:lvlJc w:val="right"/>
      <w:pPr>
        <w:tabs>
          <w:tab w:val="num" w:pos="0"/>
        </w:tabs>
        <w:ind w:left="3956" w:hanging="480"/>
      </w:pPr>
    </w:lvl>
    <w:lvl w:ilvl="6">
      <w:start w:val="1"/>
      <w:numFmt w:val="decimal"/>
      <w:lvlText w:val="%1.%2.%3.%4.%5.%6.%7."/>
      <w:lvlJc w:val="left"/>
      <w:pPr>
        <w:tabs>
          <w:tab w:val="num" w:pos="0"/>
        </w:tabs>
        <w:ind w:left="4436" w:hanging="480"/>
      </w:pPr>
    </w:lvl>
    <w:lvl w:ilvl="7">
      <w:start w:val="1"/>
      <w:numFmt w:val="ideographTraditional"/>
      <w:lvlText w:val="%1.%2.%3.%4.%5.%6.%7.%8、"/>
      <w:lvlJc w:val="left"/>
      <w:pPr>
        <w:tabs>
          <w:tab w:val="num" w:pos="0"/>
        </w:tabs>
        <w:ind w:left="4916" w:hanging="480"/>
      </w:pPr>
    </w:lvl>
    <w:lvl w:ilvl="8">
      <w:start w:val="1"/>
      <w:numFmt w:val="lowerRoman"/>
      <w:lvlText w:val="%1.%2.%3.%4.%5.%6.%7.%8.%9."/>
      <w:lvlJc w:val="right"/>
      <w:pPr>
        <w:tabs>
          <w:tab w:val="num" w:pos="0"/>
        </w:tabs>
        <w:ind w:left="5396" w:hanging="480"/>
      </w:pPr>
    </w:lvl>
  </w:abstractNum>
  <w:abstractNum w:abstractNumId="16" w15:restartNumberingAfterBreak="0">
    <w:nsid w:val="00000011"/>
    <w:multiLevelType w:val="multilevel"/>
    <w:tmpl w:val="00000011"/>
    <w:lvl w:ilvl="0">
      <w:start w:val="1"/>
      <w:numFmt w:val="taiwaneseCountingThousand"/>
      <w:lvlText w:val="(%1)"/>
      <w:lvlJc w:val="left"/>
      <w:pPr>
        <w:tabs>
          <w:tab w:val="num" w:pos="0"/>
        </w:tabs>
        <w:ind w:left="397" w:hanging="397"/>
      </w:pPr>
      <w:rPr>
        <w:rFonts w:ascii="標楷體" w:eastAsia="標楷體" w:hAnsi="標楷體" w:cs="標楷體"/>
        <w:color w:val="000000"/>
        <w:kern w:val="2"/>
        <w:sz w:val="28"/>
        <w:szCs w:val="28"/>
      </w:rPr>
    </w:lvl>
    <w:lvl w:ilvl="1">
      <w:start w:val="1"/>
      <w:numFmt w:val="ideographTraditional"/>
      <w:lvlText w:val="%1.%2、"/>
      <w:lvlJc w:val="left"/>
      <w:pPr>
        <w:tabs>
          <w:tab w:val="num" w:pos="0"/>
        </w:tabs>
        <w:ind w:left="1440" w:hanging="480"/>
      </w:pPr>
    </w:lvl>
    <w:lvl w:ilvl="2">
      <w:start w:val="1"/>
      <w:numFmt w:val="lowerRoman"/>
      <w:lvlText w:val="%1.%2.%3."/>
      <w:lvlJc w:val="right"/>
      <w:pPr>
        <w:tabs>
          <w:tab w:val="num" w:pos="0"/>
        </w:tabs>
        <w:ind w:left="1920" w:hanging="480"/>
      </w:pPr>
    </w:lvl>
    <w:lvl w:ilvl="3">
      <w:start w:val="1"/>
      <w:numFmt w:val="decimal"/>
      <w:lvlText w:val="%1.%2.%3.%4."/>
      <w:lvlJc w:val="left"/>
      <w:pPr>
        <w:tabs>
          <w:tab w:val="num" w:pos="0"/>
        </w:tabs>
        <w:ind w:left="2400" w:hanging="480"/>
      </w:pPr>
    </w:lvl>
    <w:lvl w:ilvl="4">
      <w:start w:val="1"/>
      <w:numFmt w:val="ideographTraditional"/>
      <w:lvlText w:val="%1.%2.%3.%4.%5、"/>
      <w:lvlJc w:val="left"/>
      <w:pPr>
        <w:tabs>
          <w:tab w:val="num" w:pos="0"/>
        </w:tabs>
        <w:ind w:left="2880" w:hanging="480"/>
      </w:pPr>
    </w:lvl>
    <w:lvl w:ilvl="5">
      <w:start w:val="1"/>
      <w:numFmt w:val="lowerRoman"/>
      <w:lvlText w:val="%1.%2.%3.%4.%5.%6."/>
      <w:lvlJc w:val="right"/>
      <w:pPr>
        <w:tabs>
          <w:tab w:val="num" w:pos="0"/>
        </w:tabs>
        <w:ind w:left="3360" w:hanging="480"/>
      </w:pPr>
    </w:lvl>
    <w:lvl w:ilvl="6">
      <w:start w:val="1"/>
      <w:numFmt w:val="decimal"/>
      <w:lvlText w:val="%1.%2.%3.%4.%5.%6.%7."/>
      <w:lvlJc w:val="left"/>
      <w:pPr>
        <w:tabs>
          <w:tab w:val="num" w:pos="0"/>
        </w:tabs>
        <w:ind w:left="3840" w:hanging="480"/>
      </w:pPr>
    </w:lvl>
    <w:lvl w:ilvl="7">
      <w:start w:val="1"/>
      <w:numFmt w:val="ideographTraditional"/>
      <w:lvlText w:val="%1.%2.%3.%4.%5.%6.%7.%8、"/>
      <w:lvlJc w:val="left"/>
      <w:pPr>
        <w:tabs>
          <w:tab w:val="num" w:pos="0"/>
        </w:tabs>
        <w:ind w:left="4320" w:hanging="480"/>
      </w:pPr>
    </w:lvl>
    <w:lvl w:ilvl="8">
      <w:start w:val="1"/>
      <w:numFmt w:val="lowerRoman"/>
      <w:lvlText w:val="%1.%2.%3.%4.%5.%6.%7.%8.%9."/>
      <w:lvlJc w:val="right"/>
      <w:pPr>
        <w:tabs>
          <w:tab w:val="num" w:pos="0"/>
        </w:tabs>
        <w:ind w:left="4800" w:hanging="480"/>
      </w:pPr>
    </w:lvl>
  </w:abstractNum>
  <w:abstractNum w:abstractNumId="17" w15:restartNumberingAfterBreak="0">
    <w:nsid w:val="00000012"/>
    <w:multiLevelType w:val="multilevel"/>
    <w:tmpl w:val="00000012"/>
    <w:lvl w:ilvl="0">
      <w:start w:val="1"/>
      <w:numFmt w:val="taiwaneseCountingThousand"/>
      <w:lvlText w:val="(%1)"/>
      <w:lvlJc w:val="left"/>
      <w:pPr>
        <w:tabs>
          <w:tab w:val="num" w:pos="0"/>
        </w:tabs>
        <w:ind w:left="1572" w:hanging="720"/>
      </w:pPr>
      <w:rPr>
        <w:rFonts w:ascii="標楷體" w:eastAsia="標楷體" w:hAnsi="標楷體" w:cs="標楷體"/>
        <w:sz w:val="28"/>
        <w:szCs w:val="28"/>
      </w:rPr>
    </w:lvl>
    <w:lvl w:ilvl="1">
      <w:start w:val="1"/>
      <w:numFmt w:val="ideographTraditional"/>
      <w:lvlText w:val="%1.%2、"/>
      <w:lvlJc w:val="left"/>
      <w:pPr>
        <w:tabs>
          <w:tab w:val="num" w:pos="0"/>
        </w:tabs>
        <w:ind w:left="1812" w:hanging="480"/>
      </w:pPr>
    </w:lvl>
    <w:lvl w:ilvl="2">
      <w:start w:val="1"/>
      <w:numFmt w:val="lowerRoman"/>
      <w:lvlText w:val="%1.%2.%3."/>
      <w:lvlJc w:val="right"/>
      <w:pPr>
        <w:tabs>
          <w:tab w:val="num" w:pos="0"/>
        </w:tabs>
        <w:ind w:left="2292" w:hanging="480"/>
      </w:pPr>
    </w:lvl>
    <w:lvl w:ilvl="3">
      <w:start w:val="1"/>
      <w:numFmt w:val="decimal"/>
      <w:lvlText w:val="%1.%2.%3.%4."/>
      <w:lvlJc w:val="left"/>
      <w:pPr>
        <w:tabs>
          <w:tab w:val="num" w:pos="0"/>
        </w:tabs>
        <w:ind w:left="2772" w:hanging="480"/>
      </w:pPr>
    </w:lvl>
    <w:lvl w:ilvl="4">
      <w:start w:val="1"/>
      <w:numFmt w:val="ideographTraditional"/>
      <w:lvlText w:val="%1.%2.%3.%4.%5、"/>
      <w:lvlJc w:val="left"/>
      <w:pPr>
        <w:tabs>
          <w:tab w:val="num" w:pos="0"/>
        </w:tabs>
        <w:ind w:left="3252" w:hanging="480"/>
      </w:pPr>
    </w:lvl>
    <w:lvl w:ilvl="5">
      <w:start w:val="1"/>
      <w:numFmt w:val="lowerRoman"/>
      <w:lvlText w:val="%1.%2.%3.%4.%5.%6."/>
      <w:lvlJc w:val="right"/>
      <w:pPr>
        <w:tabs>
          <w:tab w:val="num" w:pos="0"/>
        </w:tabs>
        <w:ind w:left="3732" w:hanging="480"/>
      </w:pPr>
    </w:lvl>
    <w:lvl w:ilvl="6">
      <w:start w:val="1"/>
      <w:numFmt w:val="decimal"/>
      <w:lvlText w:val="%1.%2.%3.%4.%5.%6.%7."/>
      <w:lvlJc w:val="left"/>
      <w:pPr>
        <w:tabs>
          <w:tab w:val="num" w:pos="0"/>
        </w:tabs>
        <w:ind w:left="4212" w:hanging="480"/>
      </w:pPr>
    </w:lvl>
    <w:lvl w:ilvl="7">
      <w:start w:val="1"/>
      <w:numFmt w:val="ideographTraditional"/>
      <w:lvlText w:val="%1.%2.%3.%4.%5.%6.%7.%8、"/>
      <w:lvlJc w:val="left"/>
      <w:pPr>
        <w:tabs>
          <w:tab w:val="num" w:pos="0"/>
        </w:tabs>
        <w:ind w:left="4692" w:hanging="480"/>
      </w:pPr>
    </w:lvl>
    <w:lvl w:ilvl="8">
      <w:start w:val="1"/>
      <w:numFmt w:val="lowerRoman"/>
      <w:lvlText w:val="%1.%2.%3.%4.%5.%6.%7.%8.%9."/>
      <w:lvlJc w:val="right"/>
      <w:pPr>
        <w:tabs>
          <w:tab w:val="num" w:pos="0"/>
        </w:tabs>
        <w:ind w:left="5172" w:hanging="480"/>
      </w:pPr>
    </w:lvl>
  </w:abstractNum>
  <w:abstractNum w:abstractNumId="18" w15:restartNumberingAfterBreak="0">
    <w:nsid w:val="00000013"/>
    <w:multiLevelType w:val="multilevel"/>
    <w:tmpl w:val="00000013"/>
    <w:lvl w:ilvl="0">
      <w:start w:val="1"/>
      <w:numFmt w:val="taiwaneseCountingThousand"/>
      <w:lvlText w:val="(%1)"/>
      <w:lvlJc w:val="left"/>
      <w:pPr>
        <w:tabs>
          <w:tab w:val="num" w:pos="0"/>
        </w:tabs>
        <w:ind w:left="1430" w:hanging="720"/>
      </w:pPr>
      <w:rPr>
        <w:rFonts w:ascii="標楷體" w:eastAsia="標楷體" w:hAnsi="標楷體" w:cs="標楷體"/>
        <w:kern w:val="2"/>
        <w:sz w:val="28"/>
        <w:szCs w:val="28"/>
        <w:u w:val="none"/>
      </w:rPr>
    </w:lvl>
    <w:lvl w:ilvl="1">
      <w:start w:val="1"/>
      <w:numFmt w:val="ideographTraditional"/>
      <w:lvlText w:val="%1.%2、"/>
      <w:lvlJc w:val="left"/>
      <w:pPr>
        <w:tabs>
          <w:tab w:val="num" w:pos="0"/>
        </w:tabs>
        <w:ind w:left="1670" w:hanging="480"/>
      </w:pPr>
    </w:lvl>
    <w:lvl w:ilvl="2">
      <w:start w:val="1"/>
      <w:numFmt w:val="lowerRoman"/>
      <w:lvlText w:val="%1.%2.%3."/>
      <w:lvlJc w:val="right"/>
      <w:pPr>
        <w:tabs>
          <w:tab w:val="num" w:pos="0"/>
        </w:tabs>
        <w:ind w:left="2150" w:hanging="480"/>
      </w:pPr>
    </w:lvl>
    <w:lvl w:ilvl="3">
      <w:start w:val="1"/>
      <w:numFmt w:val="decimal"/>
      <w:lvlText w:val="%1.%2.%3.%4."/>
      <w:lvlJc w:val="left"/>
      <w:pPr>
        <w:tabs>
          <w:tab w:val="num" w:pos="0"/>
        </w:tabs>
        <w:ind w:left="2630" w:hanging="480"/>
      </w:pPr>
    </w:lvl>
    <w:lvl w:ilvl="4">
      <w:start w:val="1"/>
      <w:numFmt w:val="ideographTraditional"/>
      <w:lvlText w:val="%1.%2.%3.%4.%5、"/>
      <w:lvlJc w:val="left"/>
      <w:pPr>
        <w:tabs>
          <w:tab w:val="num" w:pos="0"/>
        </w:tabs>
        <w:ind w:left="3110" w:hanging="480"/>
      </w:pPr>
    </w:lvl>
    <w:lvl w:ilvl="5">
      <w:start w:val="1"/>
      <w:numFmt w:val="lowerRoman"/>
      <w:lvlText w:val="%1.%2.%3.%4.%5.%6."/>
      <w:lvlJc w:val="right"/>
      <w:pPr>
        <w:tabs>
          <w:tab w:val="num" w:pos="0"/>
        </w:tabs>
        <w:ind w:left="3590" w:hanging="480"/>
      </w:pPr>
    </w:lvl>
    <w:lvl w:ilvl="6">
      <w:start w:val="1"/>
      <w:numFmt w:val="decimal"/>
      <w:lvlText w:val="%1.%2.%3.%4.%5.%6.%7."/>
      <w:lvlJc w:val="left"/>
      <w:pPr>
        <w:tabs>
          <w:tab w:val="num" w:pos="0"/>
        </w:tabs>
        <w:ind w:left="4070" w:hanging="480"/>
      </w:pPr>
    </w:lvl>
    <w:lvl w:ilvl="7">
      <w:start w:val="1"/>
      <w:numFmt w:val="ideographTraditional"/>
      <w:lvlText w:val="%1.%2.%3.%4.%5.%6.%7.%8、"/>
      <w:lvlJc w:val="left"/>
      <w:pPr>
        <w:tabs>
          <w:tab w:val="num" w:pos="0"/>
        </w:tabs>
        <w:ind w:left="4550" w:hanging="480"/>
      </w:pPr>
    </w:lvl>
    <w:lvl w:ilvl="8">
      <w:start w:val="1"/>
      <w:numFmt w:val="lowerRoman"/>
      <w:lvlText w:val="%1.%2.%3.%4.%5.%6.%7.%8.%9."/>
      <w:lvlJc w:val="right"/>
      <w:pPr>
        <w:tabs>
          <w:tab w:val="num" w:pos="0"/>
        </w:tabs>
        <w:ind w:left="5030" w:hanging="480"/>
      </w:pPr>
    </w:lvl>
  </w:abstractNum>
  <w:abstractNum w:abstractNumId="19" w15:restartNumberingAfterBreak="0">
    <w:nsid w:val="00000014"/>
    <w:multiLevelType w:val="multilevel"/>
    <w:tmpl w:val="00000014"/>
    <w:lvl w:ilvl="0">
      <w:start w:val="1"/>
      <w:numFmt w:val="taiwaneseCountingThousand"/>
      <w:lvlText w:val="%1、"/>
      <w:lvlJc w:val="left"/>
      <w:pPr>
        <w:tabs>
          <w:tab w:val="num" w:pos="0"/>
        </w:tabs>
        <w:ind w:left="450" w:hanging="450"/>
      </w:pPr>
      <w:rPr>
        <w:rFonts w:ascii="Arial" w:eastAsia="標楷體" w:hAnsi="Arial" w:cs="Arial"/>
        <w:sz w:val="22"/>
        <w:szCs w:val="22"/>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D1"/>
    <w:rsid w:val="000F7F7F"/>
    <w:rsid w:val="002C15D1"/>
    <w:rsid w:val="003016C2"/>
    <w:rsid w:val="00375C9A"/>
    <w:rsid w:val="003C629A"/>
    <w:rsid w:val="007A529C"/>
    <w:rsid w:val="00873438"/>
    <w:rsid w:val="008E09D4"/>
    <w:rsid w:val="00C4649F"/>
    <w:rsid w:val="00C92699"/>
    <w:rsid w:val="00CC4F0F"/>
    <w:rsid w:val="00CE47A9"/>
    <w:rsid w:val="00E3063E"/>
    <w:rsid w:val="00E61CA6"/>
    <w:rsid w:val="00F8340D"/>
    <w:rsid w:val="00FD5FA4"/>
    <w:rsid w:val="00FE4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138DE2-2691-4F7A-A7B3-4779909F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Liberation Serif" w:hAnsi="Liberation Serif" w:cs="Mangal"/>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標楷體"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kern w:val="2"/>
      <w:sz w:val="28"/>
      <w:szCs w:val="28"/>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kern w:val="2"/>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新細明體" w:eastAsia="新細明體" w:hAnsi="新細明體" w:cs="Times New Roman"/>
      <w:color w:val="000000"/>
    </w:rPr>
  </w:style>
  <w:style w:type="character" w:customStyle="1" w:styleId="WW8Num13z1">
    <w:name w:val="WW8Num13z1"/>
    <w:rPr>
      <w:rFonts w:ascii="Wingdings" w:eastAsia="Wingdings" w:hAnsi="Wingdings" w:cs="Wingdings"/>
    </w:rPr>
  </w:style>
  <w:style w:type="character" w:customStyle="1" w:styleId="WW8Num14z0">
    <w:name w:val="WW8Num14z0"/>
    <w:rPr>
      <w:rFonts w:ascii="標楷體" w:eastAsia="標楷體" w:hAnsi="標楷體" w:cs="標楷體"/>
      <w:color w:val="000000"/>
      <w:sz w:val="28"/>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kern w:val="2"/>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頁碼1"/>
    <w:basedOn w:val="1"/>
  </w:style>
  <w:style w:type="character" w:customStyle="1" w:styleId="a3">
    <w:name w:val="頁首 字元"/>
    <w:rPr>
      <w:kern w:val="2"/>
    </w:rPr>
  </w:style>
  <w:style w:type="character" w:customStyle="1" w:styleId="a4">
    <w:name w:val="本文 字元"/>
    <w:rPr>
      <w:kern w:val="2"/>
      <w:sz w:val="24"/>
      <w:szCs w:val="24"/>
    </w:rPr>
  </w:style>
  <w:style w:type="character" w:customStyle="1" w:styleId="a5">
    <w:name w:val="日期 字元"/>
    <w:rPr>
      <w:kern w:val="2"/>
      <w:sz w:val="24"/>
      <w:szCs w:val="24"/>
    </w:rPr>
  </w:style>
  <w:style w:type="character" w:customStyle="1" w:styleId="a6">
    <w:name w:val="註釋標題 字元"/>
    <w:rPr>
      <w:kern w:val="2"/>
    </w:rPr>
  </w:style>
  <w:style w:type="character" w:customStyle="1" w:styleId="a7">
    <w:name w:val="頁尾 字元"/>
    <w:rPr>
      <w:kern w:val="2"/>
    </w:rPr>
  </w:style>
  <w:style w:type="character" w:customStyle="1" w:styleId="ListLabel1">
    <w:name w:val="ListLabel 1"/>
    <w:rPr>
      <w:rFonts w:ascii="Arial" w:eastAsia="標楷體" w:hAnsi="Arial" w:cs="Arial"/>
      <w:sz w:val="22"/>
      <w:szCs w:val="22"/>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kern w:val="2"/>
      <w:sz w:val="28"/>
      <w:szCs w:val="28"/>
      <w:u w:val="none"/>
    </w:rPr>
  </w:style>
  <w:style w:type="character" w:customStyle="1" w:styleId="ListLabel4">
    <w:name w:val="ListLabel 4"/>
    <w:rPr>
      <w:rFonts w:ascii="標楷體" w:eastAsia="標楷體" w:hAnsi="標楷體" w:cs="標楷體"/>
      <w:color w:val="000000"/>
      <w:kern w:val="2"/>
      <w:sz w:val="28"/>
      <w:szCs w:val="28"/>
    </w:rPr>
  </w:style>
  <w:style w:type="character" w:customStyle="1" w:styleId="ListLabel5">
    <w:name w:val="ListLabel 5"/>
    <w:rPr>
      <w:sz w:val="24"/>
    </w:rPr>
  </w:style>
  <w:style w:type="character" w:customStyle="1" w:styleId="ListLabel6">
    <w:name w:val="ListLabel 6"/>
    <w:rPr>
      <w:rFonts w:eastAsia="新細明體" w:cs="Times New Roman"/>
      <w:color w:val="000000"/>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ascii="標楷體" w:eastAsia="標楷體" w:hAnsi="標楷體" w:cs="標楷體"/>
      <w:color w:val="000000"/>
      <w:sz w:val="28"/>
      <w:u w:val="none"/>
    </w:rPr>
  </w:style>
  <w:style w:type="character" w:customStyle="1" w:styleId="ListLabel16">
    <w:name w:val="ListLabel 16"/>
    <w:rPr>
      <w:color w:val="000000"/>
    </w:rPr>
  </w:style>
  <w:style w:type="character" w:customStyle="1" w:styleId="ListLabel17">
    <w:name w:val="ListLabel 17"/>
    <w:rPr>
      <w:rFonts w:ascii="標楷體" w:eastAsia="標楷體" w:hAnsi="標楷體" w:cs="標楷體"/>
      <w:kern w:val="2"/>
      <w:sz w:val="28"/>
      <w:szCs w:val="28"/>
    </w:rPr>
  </w:style>
  <w:style w:type="character" w:customStyle="1" w:styleId="ListLabel18">
    <w:name w:val="ListLabel 18"/>
    <w:rPr>
      <w:sz w:val="32"/>
    </w:rPr>
  </w:style>
  <w:style w:type="character" w:customStyle="1" w:styleId="ListLabel19">
    <w:name w:val="ListLabel 19"/>
    <w:rPr>
      <w:color w:val="000000"/>
    </w:rPr>
  </w:style>
  <w:style w:type="character" w:customStyle="1" w:styleId="ListLabel20">
    <w:name w:val="ListLabel 20"/>
    <w:rPr>
      <w:color w:val="000000"/>
    </w:rPr>
  </w:style>
  <w:style w:type="character" w:customStyle="1" w:styleId="ListLabel21">
    <w:name w:val="ListLabel 21"/>
    <w:rPr>
      <w:color w:val="000000"/>
      <w:lang w:val="en-US"/>
    </w:rPr>
  </w:style>
  <w:style w:type="character" w:customStyle="1" w:styleId="ListLabel22">
    <w:name w:val="ListLabel 22"/>
    <w:rPr>
      <w:rFonts w:ascii="標楷體" w:eastAsia="標楷體" w:hAnsi="標楷體" w:cs="標楷體"/>
      <w:kern w:val="2"/>
      <w:sz w:val="28"/>
      <w:szCs w:val="28"/>
    </w:rPr>
  </w:style>
  <w:style w:type="character" w:customStyle="1" w:styleId="ListLabel23">
    <w:name w:val="ListLabel 23"/>
    <w:rPr>
      <w:rFonts w:ascii="標楷體" w:eastAsia="標楷體" w:hAnsi="標楷體" w:cs="標楷體"/>
      <w:color w:val="000000"/>
      <w:sz w:val="28"/>
      <w:u w:val="none"/>
    </w:rPr>
  </w:style>
  <w:style w:type="character" w:customStyle="1" w:styleId="ListLabel24">
    <w:name w:val="ListLabel 24"/>
    <w:rPr>
      <w:rFonts w:ascii="標楷體" w:eastAsia="標楷體" w:hAnsi="標楷體" w:cs="標楷體"/>
      <w:color w:val="000000"/>
      <w:kern w:val="2"/>
      <w:sz w:val="28"/>
      <w:szCs w:val="28"/>
    </w:rPr>
  </w:style>
  <w:style w:type="character" w:customStyle="1" w:styleId="ListLabel25">
    <w:name w:val="ListLabel 25"/>
    <w:rPr>
      <w:rFonts w:ascii="標楷體" w:eastAsia="標楷體" w:hAnsi="標楷體" w:cs="標楷體"/>
      <w:sz w:val="28"/>
      <w:szCs w:val="28"/>
    </w:rPr>
  </w:style>
  <w:style w:type="character" w:customStyle="1" w:styleId="ListLabel26">
    <w:name w:val="ListLabel 26"/>
    <w:rPr>
      <w:rFonts w:ascii="標楷體" w:eastAsia="標楷體" w:hAnsi="標楷體" w:cs="標楷體"/>
      <w:kern w:val="2"/>
      <w:sz w:val="28"/>
      <w:szCs w:val="28"/>
      <w:u w:val="none"/>
    </w:rPr>
  </w:style>
  <w:style w:type="character" w:customStyle="1" w:styleId="ListLabel27">
    <w:name w:val="ListLabel 27"/>
    <w:rPr>
      <w:rFonts w:eastAsia="新細明體" w:cs="Times New Roman"/>
      <w:color w:val="000000"/>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ascii="Arial" w:eastAsia="標楷體" w:hAnsi="Arial" w:cs="Arial"/>
      <w:sz w:val="22"/>
      <w:szCs w:val="22"/>
    </w:rPr>
  </w:style>
  <w:style w:type="character" w:customStyle="1" w:styleId="ListLabel37">
    <w:name w:val="ListLabel 37"/>
    <w:rPr>
      <w:rFonts w:eastAsia="標楷體" w:cs="標楷體"/>
    </w:rPr>
  </w:style>
  <w:style w:type="character" w:customStyle="1" w:styleId="ListLabel38">
    <w:name w:val="ListLabel 38"/>
    <w:rPr>
      <w:rFonts w:ascii="標楷體" w:eastAsia="標楷體" w:hAnsi="標楷體" w:cs="標楷體"/>
      <w:kern w:val="2"/>
      <w:sz w:val="28"/>
      <w:szCs w:val="28"/>
    </w:rPr>
  </w:style>
  <w:style w:type="character" w:customStyle="1" w:styleId="ListLabel39">
    <w:name w:val="ListLabel 39"/>
    <w:rPr>
      <w:rFonts w:ascii="Arial" w:eastAsia="標楷體" w:hAnsi="Arial" w:cs="Arial"/>
      <w:sz w:val="22"/>
      <w:szCs w:val="22"/>
    </w:rPr>
  </w:style>
  <w:style w:type="character" w:customStyle="1" w:styleId="ListLabel40">
    <w:name w:val="ListLabel 40"/>
    <w:rPr>
      <w:rFonts w:ascii="標楷體" w:eastAsia="標楷體" w:hAnsi="標楷體" w:cs="標楷體"/>
      <w:sz w:val="28"/>
      <w:szCs w:val="28"/>
    </w:rPr>
  </w:style>
  <w:style w:type="character" w:customStyle="1" w:styleId="ListLabel41">
    <w:name w:val="ListLabel 41"/>
    <w:rPr>
      <w:rFonts w:ascii="標楷體" w:eastAsia="標楷體" w:hAnsi="標楷體" w:cs="標楷體"/>
      <w:kern w:val="2"/>
      <w:sz w:val="28"/>
      <w:szCs w:val="28"/>
      <w:u w:val="none"/>
    </w:rPr>
  </w:style>
  <w:style w:type="character" w:customStyle="1" w:styleId="ListLabel42">
    <w:name w:val="ListLabel 42"/>
    <w:rPr>
      <w:rFonts w:ascii="標楷體" w:eastAsia="標楷體" w:hAnsi="標楷體" w:cs="標楷體"/>
      <w:color w:val="000000"/>
      <w:kern w:val="2"/>
      <w:sz w:val="28"/>
      <w:szCs w:val="28"/>
    </w:rPr>
  </w:style>
  <w:style w:type="character" w:customStyle="1" w:styleId="ListLabel43">
    <w:name w:val="ListLabel 43"/>
    <w:rPr>
      <w:sz w:val="24"/>
    </w:rPr>
  </w:style>
  <w:style w:type="character" w:customStyle="1" w:styleId="ListLabel44">
    <w:name w:val="ListLabel 44"/>
    <w:rPr>
      <w:rFonts w:eastAsia="新細明體" w:cs="Times New Roman"/>
      <w:color w:val="000000"/>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ascii="標楷體" w:eastAsia="標楷體" w:hAnsi="標楷體" w:cs="標楷體"/>
      <w:color w:val="000000"/>
      <w:sz w:val="28"/>
      <w:u w:val="none"/>
    </w:rPr>
  </w:style>
  <w:style w:type="character" w:customStyle="1" w:styleId="ListLabel54">
    <w:name w:val="ListLabel 54"/>
    <w:rPr>
      <w:color w:val="000000"/>
    </w:rPr>
  </w:style>
  <w:style w:type="character" w:customStyle="1" w:styleId="ListLabel55">
    <w:name w:val="ListLabel 55"/>
    <w:rPr>
      <w:rFonts w:ascii="標楷體" w:eastAsia="標楷體" w:hAnsi="標楷體" w:cs="標楷體"/>
      <w:kern w:val="2"/>
      <w:sz w:val="28"/>
      <w:szCs w:val="28"/>
    </w:rPr>
  </w:style>
  <w:style w:type="character" w:customStyle="1" w:styleId="ListLabel56">
    <w:name w:val="ListLabel 56"/>
    <w:rPr>
      <w:sz w:val="32"/>
    </w:rPr>
  </w:style>
  <w:style w:type="character" w:customStyle="1" w:styleId="ListLabel57">
    <w:name w:val="ListLabel 57"/>
    <w:rPr>
      <w:color w:val="000000"/>
    </w:rPr>
  </w:style>
  <w:style w:type="character" w:customStyle="1" w:styleId="ListLabel58">
    <w:name w:val="ListLabel 58"/>
    <w:rPr>
      <w:color w:val="000000"/>
    </w:rPr>
  </w:style>
  <w:style w:type="character" w:customStyle="1" w:styleId="ListLabel59">
    <w:name w:val="ListLabel 59"/>
    <w:rPr>
      <w:color w:val="000000"/>
      <w:lang w:val="en-US"/>
    </w:rPr>
  </w:style>
  <w:style w:type="character" w:customStyle="1" w:styleId="ListLabel60">
    <w:name w:val="ListLabel 60"/>
    <w:rPr>
      <w:rFonts w:ascii="標楷體" w:eastAsia="標楷體" w:hAnsi="標楷體" w:cs="標楷體"/>
      <w:kern w:val="2"/>
      <w:sz w:val="28"/>
      <w:szCs w:val="28"/>
    </w:rPr>
  </w:style>
  <w:style w:type="character" w:customStyle="1" w:styleId="ListLabel61">
    <w:name w:val="ListLabel 61"/>
    <w:rPr>
      <w:rFonts w:ascii="標楷體" w:eastAsia="標楷體" w:hAnsi="標楷體" w:cs="標楷體"/>
      <w:color w:val="000000"/>
      <w:sz w:val="28"/>
      <w:u w:val="none"/>
    </w:rPr>
  </w:style>
  <w:style w:type="character" w:customStyle="1" w:styleId="ListLabel62">
    <w:name w:val="ListLabel 62"/>
    <w:rPr>
      <w:rFonts w:ascii="標楷體" w:eastAsia="標楷體" w:hAnsi="標楷體" w:cs="標楷體"/>
      <w:color w:val="000000"/>
      <w:kern w:val="2"/>
      <w:sz w:val="28"/>
      <w:szCs w:val="28"/>
    </w:rPr>
  </w:style>
  <w:style w:type="character" w:customStyle="1" w:styleId="ListLabel63">
    <w:name w:val="ListLabel 63"/>
    <w:rPr>
      <w:rFonts w:ascii="標楷體" w:eastAsia="標楷體" w:hAnsi="標楷體" w:cs="標楷體"/>
      <w:sz w:val="28"/>
      <w:szCs w:val="28"/>
    </w:rPr>
  </w:style>
  <w:style w:type="character" w:customStyle="1" w:styleId="ListLabel64">
    <w:name w:val="ListLabel 64"/>
    <w:rPr>
      <w:rFonts w:ascii="標楷體" w:eastAsia="標楷體" w:hAnsi="標楷體" w:cs="標楷體"/>
      <w:kern w:val="2"/>
      <w:sz w:val="28"/>
      <w:szCs w:val="28"/>
      <w:u w:val="none"/>
    </w:rPr>
  </w:style>
  <w:style w:type="character" w:customStyle="1" w:styleId="ListLabel65">
    <w:name w:val="ListLabel 65"/>
    <w:rPr>
      <w:rFonts w:eastAsia="新細明體" w:cs="Times New Roman"/>
      <w:color w:val="000000"/>
    </w:rPr>
  </w:style>
  <w:style w:type="character" w:customStyle="1" w:styleId="ListLabel66">
    <w:name w:val="ListLabel 66"/>
    <w:rPr>
      <w:rFonts w:cs="Wingdings"/>
    </w:rPr>
  </w:style>
  <w:style w:type="character" w:customStyle="1" w:styleId="ListLabel67">
    <w:name w:val="ListLabel 67"/>
    <w:rPr>
      <w:rFonts w:cs="Wingdings"/>
    </w:rPr>
  </w:style>
  <w:style w:type="character" w:customStyle="1" w:styleId="ListLabel68">
    <w:name w:val="ListLabel 68"/>
    <w:rPr>
      <w:rFonts w:cs="Wingdings"/>
    </w:rPr>
  </w:style>
  <w:style w:type="character" w:customStyle="1" w:styleId="ListLabel69">
    <w:name w:val="ListLabel 69"/>
    <w:rPr>
      <w:rFonts w:cs="Wingdings"/>
    </w:rPr>
  </w:style>
  <w:style w:type="character" w:customStyle="1" w:styleId="ListLabel70">
    <w:name w:val="ListLabel 70"/>
    <w:rPr>
      <w:rFonts w:cs="Wingdings"/>
    </w:rPr>
  </w:style>
  <w:style w:type="character" w:customStyle="1" w:styleId="ListLabel71">
    <w:name w:val="ListLabel 71"/>
    <w:rPr>
      <w:rFonts w:cs="Wingdings"/>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ascii="Arial" w:eastAsia="標楷體" w:hAnsi="Arial" w:cs="Arial"/>
      <w:sz w:val="22"/>
      <w:szCs w:val="22"/>
    </w:rPr>
  </w:style>
  <w:style w:type="character" w:customStyle="1" w:styleId="ListLabel75">
    <w:name w:val="ListLabel 75"/>
    <w:rPr>
      <w:rFonts w:eastAsia="標楷體" w:cs="標楷體"/>
    </w:rPr>
  </w:style>
  <w:style w:type="character" w:customStyle="1" w:styleId="ListLabel76">
    <w:name w:val="ListLabel 76"/>
    <w:rPr>
      <w:rFonts w:ascii="標楷體" w:eastAsia="標楷體" w:hAnsi="標楷體" w:cs="標楷體"/>
      <w:kern w:val="2"/>
      <w:sz w:val="28"/>
      <w:szCs w:val="28"/>
    </w:rPr>
  </w:style>
  <w:style w:type="character" w:customStyle="1" w:styleId="ListLabel77">
    <w:name w:val="ListLabel 77"/>
    <w:rPr>
      <w:rFonts w:ascii="標楷體" w:eastAsia="標楷體" w:hAnsi="標楷體" w:cs="標楷體"/>
      <w:kern w:val="2"/>
      <w:sz w:val="28"/>
      <w:szCs w:val="28"/>
    </w:rPr>
  </w:style>
  <w:style w:type="character" w:customStyle="1" w:styleId="ListLabel78">
    <w:name w:val="ListLabel 78"/>
    <w:rPr>
      <w:rFonts w:ascii="標楷體" w:eastAsia="標楷體" w:hAnsi="標楷體" w:cs="標楷體"/>
      <w:color w:val="000000"/>
      <w:sz w:val="28"/>
      <w:u w:val="none"/>
    </w:rPr>
  </w:style>
  <w:style w:type="character" w:customStyle="1" w:styleId="ListLabel79">
    <w:name w:val="ListLabel 79"/>
    <w:rPr>
      <w:rFonts w:ascii="標楷體" w:eastAsia="標楷體" w:hAnsi="標楷體" w:cs="標楷體"/>
      <w:color w:val="000000"/>
      <w:kern w:val="2"/>
      <w:sz w:val="28"/>
      <w:szCs w:val="28"/>
    </w:rPr>
  </w:style>
  <w:style w:type="character" w:customStyle="1" w:styleId="ListLabel80">
    <w:name w:val="ListLabel 80"/>
    <w:rPr>
      <w:rFonts w:ascii="標楷體" w:eastAsia="標楷體" w:hAnsi="標楷體" w:cs="標楷體"/>
      <w:sz w:val="28"/>
      <w:szCs w:val="28"/>
    </w:rPr>
  </w:style>
  <w:style w:type="character" w:customStyle="1" w:styleId="ListLabel81">
    <w:name w:val="ListLabel 81"/>
    <w:rPr>
      <w:rFonts w:ascii="標楷體" w:eastAsia="標楷體" w:hAnsi="標楷體" w:cs="標楷體"/>
      <w:kern w:val="2"/>
      <w:sz w:val="28"/>
      <w:szCs w:val="28"/>
      <w:u w:val="none"/>
    </w:rPr>
  </w:style>
  <w:style w:type="character" w:customStyle="1" w:styleId="ListLabel82">
    <w:name w:val="ListLabel 82"/>
    <w:rPr>
      <w:rFonts w:ascii="Arial" w:eastAsia="標楷體" w:hAnsi="Arial" w:cs="Arial"/>
      <w:sz w:val="22"/>
      <w:szCs w:val="22"/>
    </w:rPr>
  </w:style>
  <w:style w:type="character" w:customStyle="1" w:styleId="ListLabel83">
    <w:name w:val="ListLabel 83"/>
    <w:rPr>
      <w:rFonts w:eastAsia="標楷體" w:cs="標楷體"/>
    </w:rPr>
  </w:style>
  <w:style w:type="paragraph" w:styleId="a8">
    <w:name w:val="Title"/>
    <w:basedOn w:val="Standard"/>
    <w:next w:val="Textbody"/>
    <w:qFormat/>
    <w:pPr>
      <w:keepNext/>
      <w:spacing w:before="240" w:after="120"/>
    </w:pPr>
    <w:rPr>
      <w:rFonts w:ascii="Liberation Sans" w:eastAsia="微軟正黑體" w:hAnsi="Liberation Sans" w:cs="Mangal"/>
      <w:sz w:val="28"/>
      <w:szCs w:val="28"/>
    </w:rPr>
  </w:style>
  <w:style w:type="paragraph" w:styleId="a9">
    <w:name w:val="Body Text"/>
    <w:basedOn w:val="a"/>
    <w:pPr>
      <w:spacing w:after="140" w:line="276" w:lineRule="auto"/>
    </w:pPr>
  </w:style>
  <w:style w:type="paragraph" w:styleId="aa">
    <w:name w:val="List"/>
    <w:basedOn w:val="Textbody"/>
    <w:rPr>
      <w:rFonts w:cs="Mangal"/>
    </w:rPr>
  </w:style>
  <w:style w:type="paragraph" w:styleId="ab">
    <w:name w:val="caption"/>
    <w:basedOn w:val="a"/>
    <w:qFormat/>
    <w:pPr>
      <w:suppressLineNumbers/>
      <w:spacing w:before="120" w:after="120"/>
    </w:pPr>
    <w:rPr>
      <w:rFonts w:cs="Lucida Sans"/>
      <w:i/>
      <w:iCs/>
    </w:rPr>
  </w:style>
  <w:style w:type="paragraph" w:customStyle="1" w:styleId="ac">
    <w:name w:val="索引"/>
    <w:basedOn w:val="Standard"/>
    <w:pPr>
      <w:suppressLineNumbers/>
    </w:pPr>
    <w:rPr>
      <w:rFonts w:cs="Mangal"/>
    </w:rPr>
  </w:style>
  <w:style w:type="paragraph" w:customStyle="1" w:styleId="Standard">
    <w:name w:val="Standard"/>
    <w:pPr>
      <w:widowControl w:val="0"/>
      <w:suppressAutoHyphens/>
      <w:textAlignment w:val="baseline"/>
    </w:pPr>
    <w:rPr>
      <w:kern w:val="2"/>
      <w:sz w:val="24"/>
      <w:szCs w:val="24"/>
    </w:rPr>
  </w:style>
  <w:style w:type="paragraph" w:customStyle="1" w:styleId="Textbody">
    <w:name w:val="Text body"/>
    <w:basedOn w:val="Standard"/>
    <w:pPr>
      <w:spacing w:after="120"/>
    </w:pPr>
  </w:style>
  <w:style w:type="paragraph" w:customStyle="1" w:styleId="11">
    <w:name w:val="標號1"/>
    <w:basedOn w:val="Standard"/>
    <w:pPr>
      <w:suppressLineNumbers/>
      <w:spacing w:before="120" w:after="120"/>
    </w:pPr>
    <w:rPr>
      <w:rFonts w:cs="Mangal"/>
      <w:i/>
      <w:iCs/>
    </w:rPr>
  </w:style>
  <w:style w:type="paragraph" w:customStyle="1" w:styleId="Textbodyindent">
    <w:name w:val="Text body indent"/>
    <w:basedOn w:val="Standard"/>
    <w:pPr>
      <w:ind w:left="644" w:hanging="644"/>
    </w:pPr>
    <w:rPr>
      <w:rFonts w:eastAsia="標楷體"/>
      <w:sz w:val="36"/>
      <w:szCs w:val="20"/>
    </w:rPr>
  </w:style>
  <w:style w:type="paragraph" w:customStyle="1" w:styleId="21">
    <w:name w:val="本文縮排 21"/>
    <w:basedOn w:val="Standard"/>
    <w:pPr>
      <w:spacing w:before="360" w:line="500" w:lineRule="exact"/>
      <w:ind w:left="742" w:hanging="742"/>
      <w:jc w:val="both"/>
    </w:pPr>
    <w:rPr>
      <w:rFonts w:eastAsia="標楷體"/>
      <w:sz w:val="36"/>
      <w:szCs w:val="20"/>
    </w:rPr>
  </w:style>
  <w:style w:type="paragraph" w:customStyle="1" w:styleId="12">
    <w:name w:val="註釋標題1"/>
    <w:basedOn w:val="Standard"/>
    <w:next w:val="Standard"/>
    <w:pPr>
      <w:jc w:val="center"/>
    </w:pPr>
    <w:rPr>
      <w:sz w:val="20"/>
      <w:szCs w:val="20"/>
    </w:rPr>
  </w:style>
  <w:style w:type="paragraph" w:customStyle="1" w:styleId="13">
    <w:name w:val="註解方塊文字1"/>
    <w:basedOn w:val="Standard"/>
    <w:rPr>
      <w:rFonts w:ascii="Arial" w:eastAsia="Arial" w:hAnsi="Arial" w:cs="Arial"/>
      <w:sz w:val="18"/>
      <w:szCs w:val="18"/>
    </w:rPr>
  </w:style>
  <w:style w:type="paragraph" w:customStyle="1" w:styleId="ad">
    <w:name w:val="頁首與頁尾"/>
    <w:basedOn w:val="Standard"/>
  </w:style>
  <w:style w:type="paragraph" w:styleId="ae">
    <w:name w:val="footer"/>
    <w:basedOn w:val="Standard"/>
    <w:pPr>
      <w:tabs>
        <w:tab w:val="center" w:pos="4153"/>
        <w:tab w:val="right" w:pos="8306"/>
      </w:tabs>
      <w:snapToGrid w:val="0"/>
    </w:pPr>
    <w:rPr>
      <w:sz w:val="20"/>
      <w:szCs w:val="20"/>
    </w:rPr>
  </w:style>
  <w:style w:type="paragraph" w:styleId="af">
    <w:name w:val="header"/>
    <w:basedOn w:val="Standard"/>
    <w:pPr>
      <w:tabs>
        <w:tab w:val="center" w:pos="4153"/>
        <w:tab w:val="right" w:pos="8306"/>
      </w:tabs>
      <w:snapToGrid w:val="0"/>
    </w:pPr>
    <w:rPr>
      <w:sz w:val="20"/>
      <w:szCs w:val="20"/>
    </w:rPr>
  </w:style>
  <w:style w:type="paragraph" w:customStyle="1" w:styleId="14">
    <w:name w:val="日期1"/>
    <w:basedOn w:val="Standard"/>
    <w:next w:val="Standard"/>
    <w:pPr>
      <w:jc w:val="right"/>
    </w:pPr>
  </w:style>
  <w:style w:type="paragraph" w:customStyle="1" w:styleId="cjk">
    <w:name w:val="cjk"/>
    <w:basedOn w:val="Standard"/>
    <w:pPr>
      <w:widowControl/>
      <w:spacing w:before="280" w:after="119"/>
    </w:pPr>
    <w:rPr>
      <w:rFonts w:ascii="新細明體" w:hAnsi="新細明體" w:cs="新細明體"/>
      <w:color w:val="000000"/>
    </w:rPr>
  </w:style>
  <w:style w:type="paragraph" w:customStyle="1" w:styleId="Web1">
    <w:name w:val="內文 (Web)1"/>
    <w:basedOn w:val="Standard"/>
    <w:pPr>
      <w:widowControl/>
      <w:spacing w:before="280" w:after="142" w:line="288" w:lineRule="auto"/>
    </w:pPr>
    <w:rPr>
      <w:rFonts w:ascii="新細明體" w:hAnsi="新細明體" w:cs="新細明體"/>
    </w:rPr>
  </w:style>
  <w:style w:type="paragraph" w:customStyle="1" w:styleId="af0">
    <w:name w:val="外框內容"/>
    <w:basedOn w:val="Standard"/>
  </w:style>
  <w:style w:type="paragraph" w:customStyle="1" w:styleId="af1">
    <w:name w:val="表格內容"/>
    <w:basedOn w:val="Standard"/>
    <w:pPr>
      <w:suppressLineNumbers/>
    </w:pPr>
  </w:style>
  <w:style w:type="paragraph" w:customStyle="1" w:styleId="af2">
    <w:name w:val="表格標題"/>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21\Desktop\&#22283;&#31435;&#20013;&#27491;&#32000;&#24565;&#22530;&#31649;&#29702;&#34389;&#23637;&#22580;&#30003;&#35531;&#21450;&#20351;&#29992;&#27880;&#24847;&#20107;&#3891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國立中正紀念堂管理處展場申請及使用注意事項</Template>
  <TotalTime>0</TotalTime>
  <Pages>11</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國立中正紀念堂管理處展場申請及使用注意事項 修訂 提案</dc:title>
  <dc:subject/>
  <dc:creator>ci999</dc:creator>
  <cp:keywords/>
  <cp:lastModifiedBy>楊忠記</cp:lastModifiedBy>
  <cp:revision>1</cp:revision>
  <cp:lastPrinted>2024-01-11T18:18:00Z</cp:lastPrinted>
  <dcterms:created xsi:type="dcterms:W3CDTF">2024-02-17T02:28:00Z</dcterms:created>
  <dcterms:modified xsi:type="dcterms:W3CDTF">2024-02-17T02:28:00Z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