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088D9" w14:textId="77777777" w:rsidR="00F158A0" w:rsidRPr="00E56E32" w:rsidRDefault="00E653D4" w:rsidP="00F158A0">
      <w:pPr>
        <w:tabs>
          <w:tab w:val="left" w:pos="0"/>
          <w:tab w:val="left" w:pos="6465"/>
        </w:tabs>
      </w:pPr>
      <w:r w:rsidRPr="00E56E32">
        <w:t>………………………………………………………………………………</w:t>
      </w:r>
      <w:r w:rsidR="00EA0824" w:rsidRPr="00E56E32">
        <w:t>…………</w:t>
      </w:r>
      <w:r w:rsidR="00EA0824" w:rsidRPr="00E56E32">
        <w:rPr>
          <w:rFonts w:hint="eastAsia"/>
        </w:rPr>
        <w:t>.</w:t>
      </w:r>
      <w:r w:rsidRPr="00E56E32">
        <w:t>………</w:t>
      </w:r>
      <w:r w:rsidR="00D9367F" w:rsidRPr="00E56E32">
        <w:rPr>
          <w:rFonts w:hint="eastAsia"/>
        </w:rPr>
        <w:t>..</w:t>
      </w:r>
      <w:r w:rsidRPr="00E56E32">
        <w:t>……………………………………</w:t>
      </w:r>
    </w:p>
    <w:p w14:paraId="381EA029" w14:textId="77777777" w:rsidR="00E31CD8" w:rsidRPr="00E56E32" w:rsidRDefault="00E31CD8" w:rsidP="005750EF">
      <w:pPr>
        <w:tabs>
          <w:tab w:val="left" w:pos="0"/>
        </w:tabs>
        <w:spacing w:beforeLines="50" w:before="180"/>
        <w:jc w:val="center"/>
        <w:rPr>
          <w:rFonts w:ascii="標楷體" w:eastAsia="標楷體" w:hAnsi="標楷體"/>
          <w:b/>
          <w:sz w:val="40"/>
          <w:szCs w:val="40"/>
        </w:rPr>
      </w:pPr>
      <w:r w:rsidRPr="00E56E32">
        <w:rPr>
          <w:rFonts w:ascii="標楷體" w:eastAsia="標楷體" w:hAnsi="標楷體" w:hint="eastAsia"/>
          <w:b/>
          <w:sz w:val="40"/>
          <w:szCs w:val="40"/>
        </w:rPr>
        <w:t>2014台灣月</w:t>
      </w:r>
    </w:p>
    <w:p w14:paraId="09F308A3" w14:textId="77777777" w:rsidR="00785AD4" w:rsidRPr="00E56E32" w:rsidRDefault="00425141" w:rsidP="005750EF">
      <w:pPr>
        <w:tabs>
          <w:tab w:val="left" w:pos="0"/>
        </w:tabs>
        <w:spacing w:beforeLines="50" w:before="180"/>
        <w:jc w:val="center"/>
        <w:rPr>
          <w:rFonts w:ascii="標楷體" w:eastAsia="標楷體" w:hAnsi="標楷體"/>
          <w:b/>
          <w:sz w:val="36"/>
          <w:szCs w:val="36"/>
        </w:rPr>
      </w:pPr>
      <w:r w:rsidRPr="00E56E32">
        <w:rPr>
          <w:rFonts w:ascii="標楷體" w:eastAsia="標楷體" w:hAnsi="標楷體" w:hint="eastAsia"/>
          <w:b/>
          <w:sz w:val="36"/>
          <w:szCs w:val="36"/>
        </w:rPr>
        <w:t>《</w:t>
      </w:r>
      <w:r w:rsidR="00085934" w:rsidRPr="00E56E32">
        <w:rPr>
          <w:rFonts w:ascii="標楷體" w:eastAsia="標楷體" w:hAnsi="標楷體" w:hint="eastAsia"/>
          <w:b/>
          <w:sz w:val="36"/>
          <w:szCs w:val="36"/>
        </w:rPr>
        <w:t>台北故事館說</w:t>
      </w:r>
      <w:r w:rsidRPr="00E56E32">
        <w:rPr>
          <w:rFonts w:ascii="標楷體" w:eastAsia="標楷體" w:hAnsi="標楷體" w:hint="eastAsia"/>
          <w:b/>
          <w:sz w:val="36"/>
          <w:szCs w:val="36"/>
        </w:rPr>
        <w:t>「台灣老行業的故事」》</w:t>
      </w:r>
      <w:r w:rsidR="00085934" w:rsidRPr="00E56E32">
        <w:rPr>
          <w:rFonts w:ascii="標楷體" w:eastAsia="標楷體" w:hAnsi="標楷體" w:hint="eastAsia"/>
          <w:b/>
          <w:szCs w:val="24"/>
        </w:rPr>
        <w:t>展覽介紹</w:t>
      </w:r>
    </w:p>
    <w:p w14:paraId="4B9F011F" w14:textId="65A2A846" w:rsidR="007D0A56" w:rsidRPr="00E56E32" w:rsidRDefault="007D0A56" w:rsidP="003C3710">
      <w:pPr>
        <w:spacing w:before="100" w:beforeAutospacing="1" w:line="440" w:lineRule="atLeast"/>
        <w:ind w:firstLine="480"/>
        <w:jc w:val="both"/>
        <w:rPr>
          <w:rFonts w:ascii="標楷體" w:eastAsia="標楷體" w:hAnsi="標楷體"/>
        </w:rPr>
      </w:pPr>
      <w:r w:rsidRPr="00E56E32">
        <w:rPr>
          <w:rFonts w:ascii="標楷體" w:eastAsia="標楷體" w:hAnsi="標楷體" w:hint="eastAsia"/>
        </w:rPr>
        <w:t>古蹟活化是許多城市面對都市更新的必要課題。由光華新聞文化中心舉辦的</w:t>
      </w:r>
      <w:r w:rsidR="00E31CD8" w:rsidRPr="00E56E32">
        <w:rPr>
          <w:rFonts w:ascii="標楷體" w:eastAsia="標楷體" w:hAnsi="標楷體" w:hint="eastAsia"/>
        </w:rPr>
        <w:t>第九屆「台灣月」 (Taiwan Culture Festival)</w:t>
      </w:r>
      <w:r w:rsidRPr="00E56E32">
        <w:rPr>
          <w:rFonts w:ascii="標楷體" w:eastAsia="標楷體" w:hAnsi="標楷體" w:hint="eastAsia"/>
        </w:rPr>
        <w:t>帶來台北市第一個以民間認養古蹟，並以城市故事做為經營</w:t>
      </w:r>
      <w:r w:rsidR="00254BA7" w:rsidRPr="00E56E32">
        <w:rPr>
          <w:rFonts w:ascii="標楷體" w:eastAsia="標楷體" w:hAnsi="標楷體" w:hint="eastAsia"/>
        </w:rPr>
        <w:t>理念的「台北故事館」，以展中展的設計理念，七日起在同為古蹟的</w:t>
      </w:r>
      <w:r w:rsidRPr="00E56E32">
        <w:rPr>
          <w:rFonts w:ascii="標楷體" w:eastAsia="標楷體" w:hAnsi="標楷體" w:hint="eastAsia"/>
        </w:rPr>
        <w:t>「香港文物探知館」</w:t>
      </w:r>
      <w:r w:rsidR="00DB6D26" w:rsidRPr="00E56E32">
        <w:rPr>
          <w:rFonts w:ascii="標楷體" w:eastAsia="標楷體" w:hAnsi="標楷體" w:hint="eastAsia"/>
        </w:rPr>
        <w:t>展現古蹟活化的創意與方法，展期至11月30日止，包括多場講座。</w:t>
      </w:r>
    </w:p>
    <w:p w14:paraId="2DFAED09" w14:textId="77777777" w:rsidR="00E31CD8" w:rsidRPr="00E56E32" w:rsidRDefault="00DB6D26" w:rsidP="007D0A56">
      <w:pPr>
        <w:spacing w:before="100" w:beforeAutospacing="1" w:line="440" w:lineRule="atLeast"/>
        <w:ind w:firstLine="480"/>
        <w:jc w:val="both"/>
        <w:rPr>
          <w:rFonts w:ascii="標楷體" w:eastAsia="標楷體" w:hAnsi="標楷體"/>
        </w:rPr>
      </w:pPr>
      <w:r w:rsidRPr="00E56E32">
        <w:rPr>
          <w:rFonts w:ascii="標楷體" w:eastAsia="標楷體" w:hAnsi="標楷體" w:hint="eastAsia"/>
        </w:rPr>
        <w:t>今年台灣月</w:t>
      </w:r>
      <w:r w:rsidR="00E31CD8" w:rsidRPr="00E56E32">
        <w:rPr>
          <w:rFonts w:ascii="標楷體" w:eastAsia="標楷體" w:hAnsi="標楷體" w:hint="eastAsia"/>
        </w:rPr>
        <w:t>以「故事．台灣」為主</w:t>
      </w:r>
      <w:r w:rsidRPr="00E56E32">
        <w:rPr>
          <w:rFonts w:ascii="標楷體" w:eastAsia="標楷體" w:hAnsi="標楷體" w:hint="eastAsia"/>
        </w:rPr>
        <w:t>題</w:t>
      </w:r>
      <w:r w:rsidR="00E31CD8" w:rsidRPr="00E56E32">
        <w:rPr>
          <w:rFonts w:ascii="標楷體" w:eastAsia="標楷體" w:hAnsi="標楷體" w:hint="eastAsia"/>
        </w:rPr>
        <w:t>，展現文化資產與社區記憶的價值深度，將於10月31日展開，為期31天裡包括展覽、表演、設計、工作坊、講座等項目，共計66場大小活動，參與協辦的地區機構與活動場次均打破歷屆台灣月紀錄。</w:t>
      </w:r>
      <w:r w:rsidR="001E0329" w:rsidRPr="00E56E32">
        <w:rPr>
          <w:rFonts w:ascii="標楷體" w:eastAsia="標楷體" w:hAnsi="標楷體" w:hint="eastAsia"/>
        </w:rPr>
        <w:t xml:space="preserve"> </w:t>
      </w:r>
    </w:p>
    <w:p w14:paraId="0E6445E5" w14:textId="77777777" w:rsidR="00085934" w:rsidRPr="00E56E32" w:rsidRDefault="00DB6D26" w:rsidP="00DB6D26">
      <w:pPr>
        <w:spacing w:before="100" w:beforeAutospacing="1" w:line="440" w:lineRule="atLeast"/>
        <w:ind w:firstLine="480"/>
        <w:jc w:val="both"/>
        <w:rPr>
          <w:rFonts w:ascii="標楷體" w:eastAsia="標楷體" w:hAnsi="標楷體"/>
        </w:rPr>
      </w:pPr>
      <w:r w:rsidRPr="00E56E32">
        <w:rPr>
          <w:rFonts w:ascii="標楷體" w:eastAsia="標楷體" w:hAnsi="標楷體" w:hint="eastAsia"/>
        </w:rPr>
        <w:t>台北故事館是台北最迷你的博物館，</w:t>
      </w:r>
      <w:r w:rsidR="006D7F2D" w:rsidRPr="00E56E32">
        <w:rPr>
          <w:rFonts w:ascii="標楷體" w:eastAsia="標楷體" w:hAnsi="標楷體" w:hint="eastAsia"/>
        </w:rPr>
        <w:t>但小而美的經營特色近年來成為港澳自由行遊客必選之景點，許多人不知道認養該館的卻是港人陳國慈，懷著對老房子的珍愛，創辦人陳國慈與執行團隊讓這個小型展覽館成為市民與遊客理解城市故事，</w:t>
      </w:r>
      <w:r w:rsidR="00CF0617" w:rsidRPr="00E56E32">
        <w:rPr>
          <w:rFonts w:ascii="標楷體" w:eastAsia="標楷體" w:hAnsi="標楷體" w:hint="eastAsia"/>
        </w:rPr>
        <w:t>同時又可閤家休憩的地方。光華新聞文化中心主任盧健英表示，</w:t>
      </w:r>
      <w:r w:rsidR="009469D2" w:rsidRPr="00E56E32">
        <w:rPr>
          <w:rFonts w:ascii="標楷體" w:eastAsia="標楷體" w:hAnsi="標楷體" w:hint="eastAsia"/>
        </w:rPr>
        <w:t>台北故事館跳脫常見的「懷舊」理念，從策展過程中產生市民集結收藏與創意，</w:t>
      </w:r>
      <w:r w:rsidR="00CF0617" w:rsidRPr="00E56E32">
        <w:rPr>
          <w:rFonts w:ascii="標楷體" w:eastAsia="標楷體" w:hAnsi="標楷體" w:hint="eastAsia"/>
        </w:rPr>
        <w:t>是故事館最大的特色</w:t>
      </w:r>
      <w:r w:rsidR="009469D2" w:rsidRPr="00E56E32">
        <w:rPr>
          <w:rFonts w:ascii="標楷體" w:eastAsia="標楷體" w:hAnsi="標楷體" w:hint="eastAsia"/>
        </w:rPr>
        <w:t>。</w:t>
      </w:r>
      <w:r w:rsidR="00CF0617" w:rsidRPr="00E56E32">
        <w:rPr>
          <w:rFonts w:ascii="標楷體" w:eastAsia="標楷體" w:hAnsi="標楷體" w:hint="eastAsia"/>
        </w:rPr>
        <w:t xml:space="preserve"> </w:t>
      </w:r>
      <w:r w:rsidR="006E009B" w:rsidRPr="00E56E32">
        <w:rPr>
          <w:rFonts w:ascii="標楷體" w:eastAsia="標楷體" w:hAnsi="標楷體" w:hint="eastAsia"/>
        </w:rPr>
        <w:t>本次展覽</w:t>
      </w:r>
      <w:r w:rsidR="009469D2" w:rsidRPr="00E56E32">
        <w:rPr>
          <w:rFonts w:ascii="標楷體" w:eastAsia="標楷體" w:hAnsi="標楷體" w:hint="eastAsia"/>
        </w:rPr>
        <w:t>以「展中展」的方式，分享該</w:t>
      </w:r>
      <w:r w:rsidR="006E009B" w:rsidRPr="00E56E32">
        <w:rPr>
          <w:rFonts w:ascii="標楷體" w:eastAsia="標楷體" w:hAnsi="標楷體" w:hint="eastAsia"/>
        </w:rPr>
        <w:t>館12</w:t>
      </w:r>
      <w:r w:rsidR="009469D2" w:rsidRPr="00E56E32">
        <w:rPr>
          <w:rFonts w:ascii="標楷體" w:eastAsia="標楷體" w:hAnsi="標楷體" w:hint="eastAsia"/>
        </w:rPr>
        <w:t>年來</w:t>
      </w:r>
      <w:r w:rsidR="006E009B" w:rsidRPr="00E56E32">
        <w:rPr>
          <w:rFonts w:ascii="標楷體" w:eastAsia="標楷體" w:hAnsi="標楷體" w:hint="eastAsia"/>
        </w:rPr>
        <w:t>古蹟再利用</w:t>
      </w:r>
      <w:r w:rsidR="009469D2" w:rsidRPr="00E56E32">
        <w:rPr>
          <w:rFonts w:ascii="標楷體" w:eastAsia="標楷體" w:hAnsi="標楷體" w:hint="eastAsia"/>
        </w:rPr>
        <w:t>的實踐</w:t>
      </w:r>
      <w:r w:rsidR="006E009B" w:rsidRPr="00E56E32">
        <w:rPr>
          <w:rFonts w:ascii="標楷體" w:eastAsia="標楷體" w:hAnsi="標楷體" w:hint="eastAsia"/>
        </w:rPr>
        <w:t>經驗﹐</w:t>
      </w:r>
      <w:r w:rsidR="00487666" w:rsidRPr="00E56E32">
        <w:rPr>
          <w:rFonts w:ascii="標楷體" w:eastAsia="標楷體" w:hAnsi="標楷體" w:hint="eastAsia"/>
        </w:rPr>
        <w:t>帶來</w:t>
      </w:r>
      <w:r w:rsidR="00643631" w:rsidRPr="00E56E32">
        <w:rPr>
          <w:rFonts w:ascii="標楷體" w:eastAsia="標楷體" w:hAnsi="標楷體" w:hint="eastAsia"/>
        </w:rPr>
        <w:t>台灣50</w:t>
      </w:r>
      <w:r w:rsidR="00CF0617" w:rsidRPr="00E56E32">
        <w:rPr>
          <w:rFonts w:ascii="標楷體" w:eastAsia="標楷體" w:hAnsi="標楷體" w:hint="eastAsia"/>
        </w:rPr>
        <w:t>多位藝術家的作</w:t>
      </w:r>
      <w:r w:rsidR="00643631" w:rsidRPr="00E56E32">
        <w:rPr>
          <w:rFonts w:ascii="標楷體" w:eastAsia="標楷體" w:hAnsi="標楷體" w:hint="eastAsia"/>
        </w:rPr>
        <w:t>品，</w:t>
      </w:r>
      <w:r w:rsidR="00CF0617" w:rsidRPr="00E56E32">
        <w:rPr>
          <w:rFonts w:ascii="標楷體" w:eastAsia="標楷體" w:hAnsi="標楷體" w:hint="eastAsia"/>
        </w:rPr>
        <w:t>以再現方式呈現台灣百年</w:t>
      </w:r>
      <w:r w:rsidR="00643631" w:rsidRPr="00E56E32">
        <w:rPr>
          <w:rFonts w:ascii="標楷體" w:eastAsia="標楷體" w:hAnsi="標楷體" w:hint="eastAsia"/>
        </w:rPr>
        <w:t>常民生活中的30多種傳統</w:t>
      </w:r>
      <w:r w:rsidR="00425141" w:rsidRPr="00E56E32">
        <w:rPr>
          <w:rFonts w:ascii="標楷體" w:eastAsia="標楷體" w:hAnsi="標楷體" w:hint="eastAsia"/>
        </w:rPr>
        <w:t>老行業</w:t>
      </w:r>
      <w:r w:rsidR="00643631" w:rsidRPr="00E56E32">
        <w:rPr>
          <w:rFonts w:ascii="標楷體" w:eastAsia="標楷體" w:hAnsi="標楷體" w:hint="eastAsia"/>
        </w:rPr>
        <w:t>。</w:t>
      </w:r>
    </w:p>
    <w:p w14:paraId="37DA0A94" w14:textId="0C50DD36" w:rsidR="008B0E05" w:rsidRPr="00E56E32" w:rsidRDefault="006E009B" w:rsidP="008B0E05">
      <w:pPr>
        <w:spacing w:before="100" w:beforeAutospacing="1" w:line="440" w:lineRule="atLeast"/>
        <w:ind w:firstLine="480"/>
        <w:jc w:val="both"/>
        <w:rPr>
          <w:rFonts w:ascii="標楷體" w:eastAsia="標楷體" w:hAnsi="標楷體"/>
        </w:rPr>
      </w:pPr>
      <w:r w:rsidRPr="00E56E32">
        <w:rPr>
          <w:rFonts w:ascii="標楷體" w:eastAsia="標楷體" w:hAnsi="標楷體" w:hint="eastAsia"/>
        </w:rPr>
        <w:t>本次展覽將以記憶寫真</w:t>
      </w:r>
      <w:r w:rsidR="00C50034" w:rsidRPr="00E56E32">
        <w:rPr>
          <w:rFonts w:ascii="標楷體" w:eastAsia="標楷體" w:hAnsi="標楷體" w:hint="eastAsia"/>
        </w:rPr>
        <w:t>、生活縮影、文化美學三大面向來帶領大家走入台灣常民生活，</w:t>
      </w:r>
      <w:r w:rsidR="00F35B08" w:rsidRPr="00E56E32">
        <w:rPr>
          <w:rFonts w:ascii="標楷體" w:eastAsia="標楷體" w:hAnsi="標楷體" w:hint="eastAsia"/>
        </w:rPr>
        <w:t>由國際知名藝術家朱銘的雕刻作品呈現出觀音的慈悲氣度，而陶藝大師陳景亮所製作的陶豆腐更是栩栩如生，以及</w:t>
      </w:r>
      <w:r w:rsidR="00C50034" w:rsidRPr="00E56E32">
        <w:rPr>
          <w:rFonts w:ascii="標楷體" w:eastAsia="標楷體" w:hAnsi="標楷體" w:hint="eastAsia"/>
        </w:rPr>
        <w:t>台灣知名攝影家張才、李鳴鵰</w:t>
      </w:r>
      <w:r w:rsidR="00F35B08" w:rsidRPr="00E56E32">
        <w:rPr>
          <w:rFonts w:ascii="標楷體" w:eastAsia="標楷體" w:hAnsi="標楷體" w:hint="eastAsia"/>
        </w:rPr>
        <w:t>、</w:t>
      </w:r>
      <w:r w:rsidR="001168F6" w:rsidRPr="00E56E32">
        <w:rPr>
          <w:rFonts w:ascii="標楷體" w:eastAsia="標楷體" w:hAnsi="標楷體" w:hint="eastAsia"/>
        </w:rPr>
        <w:t>郭英聲</w:t>
      </w:r>
      <w:r w:rsidR="00425141" w:rsidRPr="00E56E32">
        <w:rPr>
          <w:rFonts w:ascii="標楷體" w:eastAsia="標楷體" w:hAnsi="標楷體" w:hint="eastAsia"/>
        </w:rPr>
        <w:t>、</w:t>
      </w:r>
      <w:r w:rsidR="001168F6" w:rsidRPr="00E56E32">
        <w:rPr>
          <w:rFonts w:ascii="標楷體" w:eastAsia="標楷體" w:hAnsi="標楷體" w:hint="eastAsia"/>
        </w:rPr>
        <w:t>潘小俠</w:t>
      </w:r>
      <w:r w:rsidR="00C50034" w:rsidRPr="00E56E32">
        <w:rPr>
          <w:rFonts w:ascii="標楷體" w:eastAsia="標楷體" w:hAnsi="標楷體" w:hint="eastAsia"/>
        </w:rPr>
        <w:t>，透過照相寫實的紀錄方式</w:t>
      </w:r>
      <w:r w:rsidR="001168F6" w:rsidRPr="00E56E32">
        <w:rPr>
          <w:rFonts w:ascii="標楷體" w:eastAsia="標楷體" w:hAnsi="標楷體" w:hint="eastAsia"/>
        </w:rPr>
        <w:t>呈現老行業的多種樣貌</w:t>
      </w:r>
      <w:r w:rsidR="00A7101C" w:rsidRPr="00E56E32">
        <w:rPr>
          <w:rFonts w:ascii="標楷體" w:eastAsia="標楷體" w:hAnsi="標楷體" w:hint="eastAsia"/>
        </w:rPr>
        <w:t>。</w:t>
      </w:r>
      <w:r w:rsidR="008B0E05" w:rsidRPr="00E56E32">
        <w:rPr>
          <w:rFonts w:ascii="標楷體" w:eastAsia="標楷體" w:hAnsi="標楷體" w:hint="eastAsia"/>
        </w:rPr>
        <w:t>傳統老行業的設計新風貌，例如以華人共同的食物「豆腐」展現創意力的達摩工坊＜豆腐凳＞、天晴設計事務所＜豆福杯＞，屢屢獲得台灣設計相關獎項，令人愛不釋手，呈現出老行業的新樣貌。</w:t>
      </w:r>
      <w:bookmarkStart w:id="0" w:name="_GoBack"/>
      <w:bookmarkEnd w:id="0"/>
    </w:p>
    <w:p w14:paraId="42D4A5EF" w14:textId="77777777" w:rsidR="008B0E05" w:rsidRPr="00E56E32" w:rsidRDefault="008B0E05" w:rsidP="00F35B08">
      <w:pPr>
        <w:spacing w:before="100" w:beforeAutospacing="1" w:line="440" w:lineRule="atLeast"/>
        <w:jc w:val="both"/>
        <w:rPr>
          <w:rFonts w:ascii="標楷體" w:eastAsia="標楷體" w:hAnsi="標楷體"/>
        </w:rPr>
      </w:pPr>
    </w:p>
    <w:p w14:paraId="72EE9751" w14:textId="77777777" w:rsidR="00905B3D" w:rsidRPr="00E56E32" w:rsidRDefault="009155FE" w:rsidP="001168F6">
      <w:pPr>
        <w:spacing w:before="100" w:beforeAutospacing="1" w:line="440" w:lineRule="atLeast"/>
        <w:ind w:firstLine="480"/>
        <w:jc w:val="both"/>
        <w:rPr>
          <w:rFonts w:ascii="標楷體" w:eastAsia="標楷體" w:hAnsi="標楷體"/>
        </w:rPr>
      </w:pPr>
      <w:r w:rsidRPr="00E56E32">
        <w:rPr>
          <w:rFonts w:ascii="標楷體" w:eastAsia="標楷體" w:hAnsi="標楷體" w:hint="eastAsia"/>
        </w:rPr>
        <w:t>另有</w:t>
      </w:r>
      <w:r w:rsidR="00905B3D" w:rsidRPr="00E56E32">
        <w:rPr>
          <w:rFonts w:ascii="標楷體" w:eastAsia="標楷體" w:hAnsi="標楷體" w:hint="eastAsia"/>
        </w:rPr>
        <w:t>皮雕藝術家段安國與葉發原兩位大師同場</w:t>
      </w:r>
      <w:r w:rsidR="00425141" w:rsidRPr="00E56E32">
        <w:rPr>
          <w:rFonts w:ascii="標楷體" w:eastAsia="標楷體" w:hAnsi="標楷體" w:hint="eastAsia"/>
        </w:rPr>
        <w:t>相互輝映</w:t>
      </w:r>
      <w:r w:rsidR="001168F6" w:rsidRPr="00E56E32">
        <w:rPr>
          <w:rFonts w:ascii="標楷體" w:eastAsia="標楷體" w:hAnsi="標楷體" w:hint="eastAsia"/>
        </w:rPr>
        <w:t>，以寫實細密的皮雕手法刻畫市井小民的生活樣貌，例如</w:t>
      </w:r>
      <w:r w:rsidR="00905B3D" w:rsidRPr="00E56E32">
        <w:rPr>
          <w:rFonts w:ascii="標楷體" w:eastAsia="標楷體" w:hAnsi="標楷體" w:hint="eastAsia"/>
        </w:rPr>
        <w:t>賣臭豆腐、玉蘭花以及賣水果，這些巷弄內充滿人情味的</w:t>
      </w:r>
      <w:r w:rsidR="00425141" w:rsidRPr="00E56E32">
        <w:rPr>
          <w:rFonts w:ascii="標楷體" w:eastAsia="標楷體" w:hAnsi="標楷體" w:hint="eastAsia"/>
        </w:rPr>
        <w:t>攤販</w:t>
      </w:r>
      <w:r w:rsidR="00905B3D" w:rsidRPr="00E56E32">
        <w:rPr>
          <w:rFonts w:ascii="標楷體" w:eastAsia="標楷體" w:hAnsi="標楷體" w:hint="eastAsia"/>
        </w:rPr>
        <w:t>，拉近人與人之間的距離。</w:t>
      </w:r>
      <w:r w:rsidR="00A068CD" w:rsidRPr="00E56E32">
        <w:rPr>
          <w:rFonts w:ascii="標楷體" w:eastAsia="標楷體" w:hAnsi="標楷體" w:hint="eastAsia"/>
        </w:rPr>
        <w:t>新生代接棒的蘇建安將傳統的神明</w:t>
      </w:r>
      <w:r w:rsidR="009B575E" w:rsidRPr="00E56E32">
        <w:rPr>
          <w:rFonts w:ascii="標楷體" w:eastAsia="標楷體" w:hAnsi="標楷體"/>
        </w:rPr>
        <w:t>銀</w:t>
      </w:r>
      <w:r w:rsidR="00A068CD" w:rsidRPr="00E56E32">
        <w:rPr>
          <w:rFonts w:ascii="標楷體" w:eastAsia="標楷體" w:hAnsi="標楷體" w:hint="eastAsia"/>
        </w:rPr>
        <w:t>帽</w:t>
      </w:r>
      <w:r w:rsidR="009B575E" w:rsidRPr="00E56E32">
        <w:rPr>
          <w:rFonts w:ascii="標楷體" w:eastAsia="標楷體" w:hAnsi="標楷體" w:hint="eastAsia"/>
        </w:rPr>
        <w:t>頭冠</w:t>
      </w:r>
      <w:r w:rsidR="00A068CD" w:rsidRPr="00E56E32">
        <w:rPr>
          <w:rFonts w:ascii="標楷體" w:eastAsia="標楷體" w:hAnsi="標楷體" w:hint="eastAsia"/>
        </w:rPr>
        <w:t>賦予新的生命，</w:t>
      </w:r>
      <w:r w:rsidR="00425141" w:rsidRPr="00E56E32">
        <w:rPr>
          <w:rFonts w:ascii="標楷體" w:eastAsia="標楷體" w:hAnsi="標楷體"/>
        </w:rPr>
        <w:t>運用</w:t>
      </w:r>
      <w:r w:rsidR="009B575E" w:rsidRPr="00E56E32">
        <w:rPr>
          <w:rFonts w:ascii="標楷體" w:eastAsia="標楷體" w:hAnsi="標楷體"/>
        </w:rPr>
        <w:t>銀飾鍍金</w:t>
      </w:r>
      <w:r w:rsidR="009B575E" w:rsidRPr="00E56E32">
        <w:rPr>
          <w:rFonts w:ascii="標楷體" w:eastAsia="標楷體" w:hAnsi="標楷體" w:hint="eastAsia"/>
        </w:rPr>
        <w:t>與</w:t>
      </w:r>
      <w:r w:rsidR="009B575E" w:rsidRPr="00E56E32">
        <w:rPr>
          <w:rFonts w:ascii="標楷體" w:eastAsia="標楷體" w:hAnsi="標楷體"/>
        </w:rPr>
        <w:t>彩繪的</w:t>
      </w:r>
      <w:r w:rsidR="009B575E" w:rsidRPr="00E56E32">
        <w:rPr>
          <w:rFonts w:ascii="標楷體" w:eastAsia="標楷體" w:hAnsi="標楷體" w:hint="eastAsia"/>
        </w:rPr>
        <w:t>巧妙搭配</w:t>
      </w:r>
      <w:r w:rsidR="00864B8F" w:rsidRPr="00E56E32">
        <w:rPr>
          <w:rFonts w:ascii="標楷體" w:eastAsia="標楷體" w:hAnsi="標楷體"/>
        </w:rPr>
        <w:t>，</w:t>
      </w:r>
      <w:r w:rsidR="009B575E" w:rsidRPr="00E56E32">
        <w:rPr>
          <w:rFonts w:ascii="標楷體" w:eastAsia="標楷體" w:hAnsi="標楷體" w:hint="eastAsia"/>
        </w:rPr>
        <w:t>將傳統賦予新意。</w:t>
      </w:r>
    </w:p>
    <w:p w14:paraId="462FE1EE" w14:textId="77777777" w:rsidR="00536EF6" w:rsidRPr="00E56E32" w:rsidRDefault="00536EF6" w:rsidP="00536EF6">
      <w:pPr>
        <w:widowControl/>
        <w:adjustRightInd w:val="0"/>
        <w:snapToGrid w:val="0"/>
        <w:spacing w:line="360" w:lineRule="exact"/>
        <w:ind w:leftChars="150" w:left="360" w:firstLineChars="225" w:firstLine="585"/>
        <w:rPr>
          <w:rFonts w:ascii="標楷體" w:eastAsia="標楷體" w:hAnsi="標楷體" w:cs="Arial"/>
          <w:bCs/>
          <w:sz w:val="26"/>
          <w:szCs w:val="26"/>
        </w:rPr>
      </w:pPr>
    </w:p>
    <w:p w14:paraId="35FB49B1" w14:textId="12AF5309" w:rsidR="00536EF6" w:rsidRPr="00E56E32" w:rsidRDefault="005A6E2B" w:rsidP="005A6E2B">
      <w:pPr>
        <w:spacing w:before="100" w:beforeAutospacing="1" w:line="440" w:lineRule="atLeast"/>
        <w:jc w:val="both"/>
        <w:rPr>
          <w:rFonts w:ascii="標楷體" w:eastAsia="標楷體" w:hAnsi="標楷體"/>
        </w:rPr>
      </w:pPr>
      <w:r w:rsidRPr="00E56E32">
        <w:rPr>
          <w:rFonts w:ascii="標楷體" w:eastAsia="標楷體" w:hAnsi="標楷體" w:hint="eastAsia"/>
        </w:rPr>
        <w:t xml:space="preserve">    </w:t>
      </w:r>
      <w:r w:rsidR="00536EF6" w:rsidRPr="00E56E32">
        <w:rPr>
          <w:rFonts w:ascii="標楷體" w:eastAsia="標楷體" w:hAnsi="標楷體" w:hint="eastAsia"/>
        </w:rPr>
        <w:t>本次</w:t>
      </w:r>
      <w:r w:rsidR="00425141" w:rsidRPr="00E56E32">
        <w:rPr>
          <w:rFonts w:ascii="標楷體" w:eastAsia="標楷體" w:hAnsi="標楷體" w:hint="eastAsia"/>
        </w:rPr>
        <w:t>特展</w:t>
      </w:r>
      <w:r w:rsidR="00536EF6" w:rsidRPr="00E56E32">
        <w:rPr>
          <w:rFonts w:ascii="標楷體" w:eastAsia="標楷體" w:hAnsi="標楷體" w:hint="eastAsia"/>
        </w:rPr>
        <w:t>除了展出豐富的藝術品以外，</w:t>
      </w:r>
      <w:r w:rsidRPr="00E56E32">
        <w:rPr>
          <w:rFonts w:ascii="標楷體" w:eastAsia="標楷體" w:hAnsi="標楷體" w:hint="eastAsia"/>
        </w:rPr>
        <w:t>展覽</w:t>
      </w:r>
      <w:r w:rsidR="00536EF6" w:rsidRPr="00E56E32">
        <w:rPr>
          <w:rFonts w:ascii="標楷體" w:eastAsia="標楷體" w:hAnsi="標楷體" w:hint="eastAsia"/>
        </w:rPr>
        <w:t>期間，為了讓</w:t>
      </w:r>
      <w:r w:rsidR="009B575E" w:rsidRPr="00E56E32">
        <w:rPr>
          <w:rFonts w:ascii="標楷體" w:eastAsia="標楷體" w:hAnsi="標楷體" w:hint="eastAsia"/>
        </w:rPr>
        <w:t>香港</w:t>
      </w:r>
      <w:r w:rsidR="00536EF6" w:rsidRPr="00E56E32">
        <w:rPr>
          <w:rFonts w:ascii="標楷體" w:eastAsia="標楷體" w:hAnsi="標楷體" w:hint="eastAsia"/>
        </w:rPr>
        <w:t>民眾</w:t>
      </w:r>
      <w:r w:rsidR="009B575E" w:rsidRPr="00E56E32">
        <w:rPr>
          <w:rFonts w:ascii="標楷體" w:eastAsia="標楷體" w:hAnsi="標楷體" w:hint="eastAsia"/>
        </w:rPr>
        <w:t>更了解台灣文</w:t>
      </w:r>
      <w:r w:rsidR="00425141" w:rsidRPr="00E56E32">
        <w:rPr>
          <w:rFonts w:ascii="標楷體" w:eastAsia="標楷體" w:hAnsi="標楷體" w:hint="eastAsia"/>
        </w:rPr>
        <w:t>化</w:t>
      </w:r>
      <w:r w:rsidR="00536EF6" w:rsidRPr="00E56E32">
        <w:rPr>
          <w:rFonts w:ascii="標楷體" w:eastAsia="標楷體" w:hAnsi="標楷體" w:hint="eastAsia"/>
        </w:rPr>
        <w:t>，</w:t>
      </w:r>
      <w:r w:rsidRPr="00E56E32">
        <w:rPr>
          <w:rFonts w:ascii="標楷體" w:eastAsia="標楷體" w:hAnsi="標楷體" w:hint="eastAsia"/>
        </w:rPr>
        <w:t>特</w:t>
      </w:r>
      <w:r w:rsidR="00536EF6" w:rsidRPr="00E56E32">
        <w:rPr>
          <w:rFonts w:ascii="標楷體" w:eastAsia="標楷體" w:hAnsi="標楷體" w:hint="eastAsia"/>
        </w:rPr>
        <w:t>規劃</w:t>
      </w:r>
      <w:r w:rsidR="009B575E" w:rsidRPr="00E56E32">
        <w:rPr>
          <w:rFonts w:ascii="標楷體" w:eastAsia="標楷體" w:hAnsi="標楷體" w:hint="eastAsia"/>
        </w:rPr>
        <w:t>主題講座：</w:t>
      </w:r>
      <w:r w:rsidR="00F35B08" w:rsidRPr="00E56E32">
        <w:rPr>
          <w:rFonts w:ascii="標楷體" w:eastAsia="標楷體" w:hAnsi="標楷體" w:hint="eastAsia"/>
        </w:rPr>
        <w:t>台北故事館創辦人</w:t>
      </w:r>
      <w:r w:rsidR="00425141" w:rsidRPr="00E56E32">
        <w:rPr>
          <w:rFonts w:ascii="標楷體" w:eastAsia="標楷體" w:hAnsi="標楷體" w:hint="eastAsia"/>
        </w:rPr>
        <w:t>陳國慈</w:t>
      </w:r>
      <w:r w:rsidR="009B575E" w:rsidRPr="00E56E32">
        <w:rPr>
          <w:rFonts w:ascii="標楷體" w:eastAsia="標楷體" w:hAnsi="標楷體" w:hint="eastAsia"/>
        </w:rPr>
        <w:t>「台灣古蹟認養:台北故事館的故事</w:t>
      </w:r>
      <w:r w:rsidR="00536EF6" w:rsidRPr="00E56E32">
        <w:rPr>
          <w:rFonts w:ascii="標楷體" w:eastAsia="標楷體" w:hAnsi="標楷體" w:hint="eastAsia"/>
        </w:rPr>
        <w:t>」、</w:t>
      </w:r>
      <w:r w:rsidR="00F35B08" w:rsidRPr="00E56E32">
        <w:rPr>
          <w:rFonts w:ascii="標楷體" w:eastAsia="標楷體" w:hAnsi="標楷體" w:hint="eastAsia"/>
        </w:rPr>
        <w:t>知名茶學專家</w:t>
      </w:r>
      <w:r w:rsidR="00425141" w:rsidRPr="00E56E32">
        <w:rPr>
          <w:rFonts w:ascii="標楷體" w:eastAsia="標楷體" w:hAnsi="標楷體" w:hint="eastAsia"/>
        </w:rPr>
        <w:t>池宗憲</w:t>
      </w:r>
      <w:r w:rsidR="00536EF6" w:rsidRPr="00E56E32">
        <w:rPr>
          <w:rFonts w:ascii="標楷體" w:eastAsia="標楷體" w:hAnsi="標楷體" w:hint="eastAsia"/>
        </w:rPr>
        <w:t>「</w:t>
      </w:r>
      <w:r w:rsidR="009B575E" w:rsidRPr="00E56E32">
        <w:rPr>
          <w:rFonts w:ascii="標楷體" w:eastAsia="標楷體" w:hAnsi="標楷體" w:hint="eastAsia"/>
        </w:rPr>
        <w:t>台灣老行業:Formosa Oolong Tea的美好年代」</w:t>
      </w:r>
      <w:r w:rsidR="00536EF6" w:rsidRPr="00E56E32">
        <w:rPr>
          <w:rFonts w:ascii="標楷體" w:eastAsia="標楷體" w:hAnsi="標楷體" w:hint="eastAsia"/>
        </w:rPr>
        <w:t>、</w:t>
      </w:r>
      <w:r w:rsidR="00F35B08" w:rsidRPr="00E56E32">
        <w:rPr>
          <w:rFonts w:ascii="標楷體" w:eastAsia="標楷體" w:hAnsi="標楷體" w:hint="eastAsia"/>
        </w:rPr>
        <w:t>「台灣老行業:茶器的應用與創新美學」、街區活化高手</w:t>
      </w:r>
      <w:r w:rsidR="00425141" w:rsidRPr="00E56E32">
        <w:rPr>
          <w:rFonts w:ascii="標楷體" w:eastAsia="標楷體" w:hAnsi="標楷體" w:hint="eastAsia"/>
        </w:rPr>
        <w:t>周奕成</w:t>
      </w:r>
      <w:r w:rsidR="00536EF6" w:rsidRPr="00E56E32">
        <w:rPr>
          <w:rFonts w:ascii="標楷體" w:eastAsia="標楷體" w:hAnsi="標楷體" w:hint="eastAsia"/>
        </w:rPr>
        <w:t>「</w:t>
      </w:r>
      <w:r w:rsidR="009B575E" w:rsidRPr="00E56E32">
        <w:rPr>
          <w:rFonts w:ascii="標楷體" w:eastAsia="標楷體" w:hAnsi="標楷體" w:hint="eastAsia"/>
        </w:rPr>
        <w:t>凝視舊城區:台北歷史街區的文化與創業</w:t>
      </w:r>
      <w:r w:rsidR="00536EF6" w:rsidRPr="00E56E32">
        <w:rPr>
          <w:rFonts w:ascii="標楷體" w:eastAsia="標楷體" w:hAnsi="標楷體" w:hint="eastAsia"/>
        </w:rPr>
        <w:t>」</w:t>
      </w:r>
      <w:r w:rsidR="009B575E" w:rsidRPr="00E56E32">
        <w:rPr>
          <w:rFonts w:ascii="標楷體" w:eastAsia="標楷體" w:hAnsi="標楷體" w:hint="eastAsia"/>
        </w:rPr>
        <w:t>、</w:t>
      </w:r>
      <w:r w:rsidR="00F35B08" w:rsidRPr="00E56E32">
        <w:rPr>
          <w:rFonts w:ascii="標楷體" w:eastAsia="標楷體" w:hAnsi="標楷體" w:hint="eastAsia"/>
        </w:rPr>
        <w:t>林柳新偶戲館館長</w:t>
      </w:r>
      <w:r w:rsidR="00425141" w:rsidRPr="00E56E32">
        <w:rPr>
          <w:rFonts w:ascii="標楷體" w:eastAsia="標楷體" w:hAnsi="標楷體" w:hint="eastAsia"/>
        </w:rPr>
        <w:t>羅斌</w:t>
      </w:r>
      <w:r w:rsidR="009B575E" w:rsidRPr="00E56E32">
        <w:rPr>
          <w:rFonts w:ascii="標楷體" w:eastAsia="標楷體" w:hAnsi="標楷體" w:hint="eastAsia"/>
        </w:rPr>
        <w:t>「凝視舊城區:台北歷史街區與偶戲的對話」等多場講座</w:t>
      </w:r>
      <w:r w:rsidR="00536EF6" w:rsidRPr="00E56E32">
        <w:rPr>
          <w:rFonts w:ascii="標楷體" w:eastAsia="標楷體" w:hAnsi="標楷體" w:hint="eastAsia"/>
        </w:rPr>
        <w:t>。歡迎民眾踴躍參加，詳細活動內容</w:t>
      </w:r>
      <w:r w:rsidRPr="00E56E32">
        <w:rPr>
          <w:rFonts w:ascii="標楷體" w:eastAsia="標楷體" w:hAnsi="標楷體" w:hint="eastAsia"/>
        </w:rPr>
        <w:t>，</w:t>
      </w:r>
      <w:r w:rsidR="00536EF6" w:rsidRPr="00E56E32">
        <w:rPr>
          <w:rFonts w:ascii="標楷體" w:eastAsia="標楷體" w:hAnsi="標楷體" w:hint="eastAsia"/>
        </w:rPr>
        <w:t>請洽</w:t>
      </w:r>
      <w:r w:rsidRPr="00E56E32">
        <w:rPr>
          <w:rFonts w:ascii="標楷體" w:eastAsia="標楷體" w:hAnsi="標楷體"/>
        </w:rPr>
        <w:t>光華新聞文化中心http://www.taiwanculture-hk.org</w:t>
      </w:r>
      <w:r w:rsidR="00536EF6" w:rsidRPr="00E56E32">
        <w:rPr>
          <w:rFonts w:ascii="標楷體" w:eastAsia="標楷體" w:hAnsi="標楷體" w:hint="eastAsia"/>
        </w:rPr>
        <w:t>，電話</w:t>
      </w:r>
      <w:r w:rsidRPr="00E56E32">
        <w:rPr>
          <w:rFonts w:ascii="標楷體" w:eastAsia="標楷體" w:hAnsi="標楷體" w:hint="eastAsia"/>
        </w:rPr>
        <w:t>:</w:t>
      </w:r>
      <w:r w:rsidRPr="00E56E32">
        <w:rPr>
          <w:rFonts w:ascii="標楷體" w:eastAsia="標楷體" w:hAnsi="標楷體"/>
        </w:rPr>
        <w:t>2523-5555</w:t>
      </w:r>
      <w:r w:rsidRPr="00E56E32">
        <w:rPr>
          <w:rFonts w:ascii="標楷體" w:eastAsia="標楷體" w:hAnsi="標楷體" w:hint="eastAsia"/>
        </w:rPr>
        <w:t>。</w:t>
      </w:r>
    </w:p>
    <w:p w14:paraId="0446EA2A" w14:textId="77777777" w:rsidR="008B0E05" w:rsidRPr="00E56E32" w:rsidRDefault="008B0E05" w:rsidP="00E31CD8">
      <w:pPr>
        <w:tabs>
          <w:tab w:val="left" w:pos="1288"/>
        </w:tabs>
        <w:rPr>
          <w:rFonts w:ascii="標楷體" w:eastAsia="標楷體" w:hAnsi="標楷體"/>
        </w:rPr>
      </w:pPr>
    </w:p>
    <w:p w14:paraId="2F91FF16" w14:textId="77777777" w:rsidR="008B0E05" w:rsidRPr="00E56E32" w:rsidRDefault="008B0E05" w:rsidP="00E31CD8">
      <w:pPr>
        <w:tabs>
          <w:tab w:val="left" w:pos="1288"/>
        </w:tabs>
        <w:rPr>
          <w:rFonts w:ascii="標楷體" w:eastAsia="標楷體" w:hAnsi="標楷體"/>
        </w:rPr>
      </w:pPr>
    </w:p>
    <w:p w14:paraId="0EF3C0D1" w14:textId="77777777" w:rsidR="00E31CD8" w:rsidRPr="00E56E32" w:rsidRDefault="00E31CD8" w:rsidP="00E31CD8">
      <w:pPr>
        <w:tabs>
          <w:tab w:val="left" w:pos="1288"/>
        </w:tabs>
        <w:rPr>
          <w:rFonts w:ascii="標楷體" w:eastAsia="標楷體" w:hAnsi="標楷體"/>
        </w:rPr>
      </w:pPr>
      <w:r w:rsidRPr="00E56E32">
        <w:rPr>
          <w:rFonts w:ascii="標楷體" w:eastAsia="標楷體" w:hAnsi="標楷體" w:hint="eastAsia"/>
        </w:rPr>
        <w:t>新聞聯絡人：</w:t>
      </w:r>
    </w:p>
    <w:p w14:paraId="573F1E65" w14:textId="2B7DE24F" w:rsidR="00254BA7" w:rsidRPr="00E56E32" w:rsidRDefault="00E31CD8" w:rsidP="00E31CD8">
      <w:pPr>
        <w:tabs>
          <w:tab w:val="left" w:pos="1288"/>
        </w:tabs>
        <w:rPr>
          <w:rFonts w:ascii="標楷體" w:eastAsia="標楷體" w:hAnsi="標楷體"/>
        </w:rPr>
      </w:pPr>
      <w:r w:rsidRPr="00E56E32">
        <w:rPr>
          <w:rFonts w:ascii="標楷體" w:eastAsia="標楷體" w:hAnsi="標楷體" w:hint="eastAsia"/>
        </w:rPr>
        <w:t xml:space="preserve">光華新聞文化中心 </w:t>
      </w:r>
      <w:r w:rsidRPr="00E56E32">
        <w:rPr>
          <w:rFonts w:ascii="標楷體" w:eastAsia="標楷體" w:hAnsi="標楷體"/>
        </w:rPr>
        <w:t xml:space="preserve"> </w:t>
      </w:r>
      <w:r w:rsidR="00254BA7" w:rsidRPr="00E56E32">
        <w:rPr>
          <w:rFonts w:ascii="標楷體" w:eastAsia="標楷體" w:hAnsi="標楷體" w:hint="eastAsia"/>
        </w:rPr>
        <w:t xml:space="preserve">盧筱萱25887989 E </w:t>
      </w:r>
      <w:hyperlink r:id="rId8" w:history="1">
        <w:r w:rsidR="00254BA7" w:rsidRPr="00E56E32">
          <w:rPr>
            <w:rStyle w:val="aa"/>
            <w:rFonts w:ascii="標楷體" w:eastAsia="標楷體" w:hAnsi="標楷體"/>
            <w:color w:val="auto"/>
          </w:rPr>
          <w:t>lindalu@taiwaninfo.org</w:t>
        </w:r>
      </w:hyperlink>
    </w:p>
    <w:p w14:paraId="61E084E4" w14:textId="7D570C38" w:rsidR="00254BA7" w:rsidRPr="00E56E32" w:rsidRDefault="00E31CD8" w:rsidP="00E31CD8">
      <w:pPr>
        <w:tabs>
          <w:tab w:val="left" w:pos="1288"/>
        </w:tabs>
        <w:rPr>
          <w:rFonts w:ascii="標楷體" w:eastAsia="標楷體" w:hAnsi="標楷體"/>
        </w:rPr>
      </w:pPr>
      <w:r w:rsidRPr="00E56E32">
        <w:rPr>
          <w:rFonts w:ascii="標楷體" w:eastAsia="標楷體" w:hAnsi="標楷體" w:hint="eastAsia"/>
        </w:rPr>
        <w:t xml:space="preserve">　　　　　　　　　</w:t>
      </w:r>
      <w:r w:rsidR="00254BA7" w:rsidRPr="00E56E32">
        <w:rPr>
          <w:rFonts w:ascii="標楷體" w:eastAsia="標楷體" w:hAnsi="標楷體" w:hint="eastAsia"/>
        </w:rPr>
        <w:t xml:space="preserve">梁毓芳25887968 E </w:t>
      </w:r>
      <w:hyperlink r:id="rId9" w:history="1">
        <w:r w:rsidR="00254BA7" w:rsidRPr="00E56E32">
          <w:rPr>
            <w:rStyle w:val="aa"/>
            <w:rFonts w:ascii="標楷體" w:eastAsia="標楷體" w:hAnsi="標楷體"/>
            <w:color w:val="auto"/>
          </w:rPr>
          <w:t>yvonne@taiwaninfo.org</w:t>
        </w:r>
      </w:hyperlink>
    </w:p>
    <w:p w14:paraId="38800A11" w14:textId="77777777" w:rsidR="00E31CD8" w:rsidRPr="00E56E32" w:rsidRDefault="00E31CD8" w:rsidP="00E31CD8">
      <w:pPr>
        <w:tabs>
          <w:tab w:val="left" w:pos="1288"/>
        </w:tabs>
        <w:rPr>
          <w:rFonts w:ascii="標楷體" w:eastAsia="標楷體" w:hAnsi="標楷體"/>
          <w:sz w:val="22"/>
        </w:rPr>
      </w:pPr>
      <w:r w:rsidRPr="00E56E32">
        <w:rPr>
          <w:rFonts w:ascii="標楷體" w:eastAsia="標楷體" w:hAnsi="標楷體" w:hint="eastAsia"/>
        </w:rPr>
        <w:t xml:space="preserve">台北故事館　　　 </w:t>
      </w:r>
      <w:r w:rsidRPr="00E56E32">
        <w:rPr>
          <w:rFonts w:ascii="標楷體" w:eastAsia="標楷體" w:hAnsi="標楷體"/>
        </w:rPr>
        <w:t xml:space="preserve"> </w:t>
      </w:r>
      <w:r w:rsidRPr="00E56E32">
        <w:rPr>
          <w:rFonts w:ascii="標楷體" w:eastAsia="標楷體" w:hAnsi="標楷體" w:hint="eastAsia"/>
        </w:rPr>
        <w:t>華安綺</w:t>
      </w:r>
      <w:r w:rsidRPr="00E56E32">
        <w:rPr>
          <w:rFonts w:ascii="標楷體" w:eastAsia="標楷體" w:hAnsi="標楷體" w:hint="eastAsia"/>
          <w:sz w:val="22"/>
        </w:rPr>
        <w:t xml:space="preserve"> 886-939-510-866 (台灣) ,61609325(香港)</w:t>
      </w:r>
    </w:p>
    <w:p w14:paraId="0F7CC80B" w14:textId="4112FFAC" w:rsidR="00254BA7" w:rsidRPr="00E56E32" w:rsidRDefault="00E31CD8" w:rsidP="00E31CD8">
      <w:pPr>
        <w:tabs>
          <w:tab w:val="left" w:pos="1288"/>
        </w:tabs>
        <w:spacing w:line="400" w:lineRule="exact"/>
        <w:rPr>
          <w:rFonts w:ascii="標楷體" w:eastAsia="標楷體" w:hAnsi="標楷體"/>
        </w:rPr>
      </w:pPr>
      <w:r w:rsidRPr="00E56E32">
        <w:rPr>
          <w:rFonts w:ascii="標楷體" w:eastAsia="標楷體" w:hAnsi="標楷體" w:hint="eastAsia"/>
          <w:sz w:val="22"/>
        </w:rPr>
        <w:t xml:space="preserve">　　　　　　　　　　E </w:t>
      </w:r>
      <w:hyperlink r:id="rId10" w:history="1">
        <w:r w:rsidRPr="00E56E32">
          <w:rPr>
            <w:rStyle w:val="aa"/>
            <w:rFonts w:ascii="標楷體" w:eastAsia="標楷體" w:hAnsi="標楷體" w:hint="eastAsia"/>
            <w:color w:val="auto"/>
          </w:rPr>
          <w:t>angela@storyhouse.com.tw</w:t>
        </w:r>
      </w:hyperlink>
      <w:proofErr w:type="gramStart"/>
      <w:r w:rsidRPr="00E56E32">
        <w:rPr>
          <w:rFonts w:ascii="標楷體" w:eastAsia="標楷體" w:hAnsi="標楷體" w:hint="eastAsia"/>
        </w:rPr>
        <w:t xml:space="preserve"> ,anchi.hua@gmail.com</w:t>
      </w:r>
      <w:proofErr w:type="gramEnd"/>
    </w:p>
    <w:p w14:paraId="0F943715" w14:textId="77777777" w:rsidR="00E31CD8" w:rsidRPr="00E56E32" w:rsidRDefault="00E31CD8" w:rsidP="005A6E2B">
      <w:pPr>
        <w:spacing w:before="100" w:beforeAutospacing="1" w:line="440" w:lineRule="atLeast"/>
        <w:jc w:val="both"/>
        <w:rPr>
          <w:rFonts w:ascii="標楷體" w:eastAsia="標楷體" w:hAnsi="標楷體"/>
        </w:rPr>
      </w:pPr>
    </w:p>
    <w:sectPr w:rsidR="00E31CD8" w:rsidRPr="00E56E32" w:rsidSect="00995D82">
      <w:headerReference w:type="default" r:id="rId11"/>
      <w:pgSz w:w="11906" w:h="16838"/>
      <w:pgMar w:top="1134" w:right="1588" w:bottom="1134" w:left="1644" w:header="1247"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77929" w14:textId="77777777" w:rsidR="00472F46" w:rsidRDefault="00472F46" w:rsidP="00E24D53">
      <w:r>
        <w:separator/>
      </w:r>
    </w:p>
  </w:endnote>
  <w:endnote w:type="continuationSeparator" w:id="0">
    <w:p w14:paraId="2EB7546F" w14:textId="77777777" w:rsidR="00472F46" w:rsidRDefault="00472F46" w:rsidP="00E2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新細明體">
    <w:panose1 w:val="02020500000000000000"/>
    <w:charset w:val="51"/>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標楷體">
    <w:altName w:val="宋体"/>
    <w:charset w:val="88"/>
    <w:family w:val="script"/>
    <w:pitch w:val="fixed"/>
    <w:sig w:usb0="00000003"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048B9" w14:textId="77777777" w:rsidR="00472F46" w:rsidRDefault="00472F46" w:rsidP="00E24D53">
      <w:r>
        <w:separator/>
      </w:r>
    </w:p>
  </w:footnote>
  <w:footnote w:type="continuationSeparator" w:id="0">
    <w:p w14:paraId="38BDD497" w14:textId="77777777" w:rsidR="00472F46" w:rsidRDefault="00472F46" w:rsidP="00E24D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89A29" w14:textId="2134A78E" w:rsidR="001168F6" w:rsidRPr="00597462" w:rsidRDefault="00254BA7" w:rsidP="003C3710">
    <w:pPr>
      <w:tabs>
        <w:tab w:val="right" w:pos="8730"/>
      </w:tabs>
      <w:wordWrap w:val="0"/>
      <w:autoSpaceDE w:val="0"/>
      <w:autoSpaceDN w:val="0"/>
      <w:adjustRightInd w:val="0"/>
      <w:jc w:val="right"/>
      <w:rPr>
        <w:w w:val="90"/>
        <w:kern w:val="0"/>
        <w:szCs w:val="24"/>
        <w:lang w:val="zh-TW"/>
      </w:rPr>
    </w:pPr>
    <w:r>
      <w:rPr>
        <w:rFonts w:ascii="新細明體" w:hAnsi="新細明體"/>
        <w:noProof/>
        <w:color w:val="000000"/>
      </w:rPr>
      <w:drawing>
        <wp:inline distT="0" distB="0" distL="0" distR="0" wp14:anchorId="1C84E95C" wp14:editId="0AFC00A1">
          <wp:extent cx="665480" cy="716915"/>
          <wp:effectExtent l="0" t="0" r="1270" b="6985"/>
          <wp:docPr id="1" name="圖片 1" descr="故事台灣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故事台灣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716915"/>
                  </a:xfrm>
                  <a:prstGeom prst="rect">
                    <a:avLst/>
                  </a:prstGeom>
                  <a:noFill/>
                  <a:ln>
                    <a:noFill/>
                  </a:ln>
                </pic:spPr>
              </pic:pic>
            </a:graphicData>
          </a:graphic>
        </wp:inline>
      </w:drawing>
    </w:r>
    <w:r w:rsidR="001168F6">
      <w:rPr>
        <w:rFonts w:hint="eastAsia"/>
        <w:w w:val="90"/>
        <w:kern w:val="0"/>
        <w:lang w:val="zh-TW"/>
      </w:rPr>
      <w:tab/>
      <w:t xml:space="preserve">   </w:t>
    </w:r>
    <w:r w:rsidR="001168F6" w:rsidRPr="00597462">
      <w:rPr>
        <w:rFonts w:hint="eastAsia"/>
        <w:w w:val="90"/>
        <w:kern w:val="0"/>
        <w:szCs w:val="24"/>
        <w:lang w:val="zh-TW"/>
      </w:rPr>
      <w:t>【</w:t>
    </w:r>
    <w:r w:rsidR="001168F6">
      <w:rPr>
        <w:rFonts w:hint="eastAsia"/>
        <w:w w:val="90"/>
        <w:kern w:val="0"/>
        <w:szCs w:val="24"/>
        <w:lang w:val="zh-TW"/>
      </w:rPr>
      <w:t>光華新聞文化中心</w:t>
    </w:r>
    <w:r w:rsidR="001168F6">
      <w:rPr>
        <w:rFonts w:hint="eastAsia"/>
        <w:w w:val="90"/>
        <w:kern w:val="0"/>
        <w:szCs w:val="24"/>
        <w:lang w:val="zh-TW"/>
      </w:rPr>
      <w:t xml:space="preserve"> </w:t>
    </w:r>
    <w:r w:rsidR="001168F6" w:rsidRPr="00597462">
      <w:rPr>
        <w:rFonts w:hint="eastAsia"/>
        <w:w w:val="90"/>
        <w:kern w:val="0"/>
        <w:szCs w:val="24"/>
        <w:lang w:val="zh-TW"/>
      </w:rPr>
      <w:t>台北故事館</w:t>
    </w:r>
    <w:r w:rsidR="001168F6" w:rsidRPr="00597462">
      <w:rPr>
        <w:rFonts w:hint="eastAsia"/>
        <w:w w:val="90"/>
        <w:kern w:val="0"/>
        <w:szCs w:val="24"/>
        <w:lang w:val="zh-TW"/>
      </w:rPr>
      <w:t xml:space="preserve"> </w:t>
    </w:r>
    <w:r w:rsidR="001168F6" w:rsidRPr="00597462">
      <w:rPr>
        <w:rFonts w:hint="eastAsia"/>
        <w:w w:val="90"/>
        <w:kern w:val="0"/>
        <w:szCs w:val="24"/>
        <w:lang w:val="zh-TW"/>
      </w:rPr>
      <w:t>新聞資料，敬請發佈！】</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06F4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5530076"/>
    <w:multiLevelType w:val="hybridMultilevel"/>
    <w:tmpl w:val="82B8685A"/>
    <w:lvl w:ilvl="0" w:tplc="C73A91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DAA"/>
    <w:rsid w:val="000006AD"/>
    <w:rsid w:val="00000842"/>
    <w:rsid w:val="000008C1"/>
    <w:rsid w:val="00000D2A"/>
    <w:rsid w:val="00001730"/>
    <w:rsid w:val="00002783"/>
    <w:rsid w:val="00002B44"/>
    <w:rsid w:val="0000305D"/>
    <w:rsid w:val="0000332D"/>
    <w:rsid w:val="00003643"/>
    <w:rsid w:val="00004DA3"/>
    <w:rsid w:val="0000666F"/>
    <w:rsid w:val="0000705C"/>
    <w:rsid w:val="00007838"/>
    <w:rsid w:val="000109C5"/>
    <w:rsid w:val="000110CB"/>
    <w:rsid w:val="0001218B"/>
    <w:rsid w:val="000175DE"/>
    <w:rsid w:val="0002021F"/>
    <w:rsid w:val="00020570"/>
    <w:rsid w:val="00025F45"/>
    <w:rsid w:val="00026499"/>
    <w:rsid w:val="000277A0"/>
    <w:rsid w:val="00032CAC"/>
    <w:rsid w:val="00035546"/>
    <w:rsid w:val="00035FAD"/>
    <w:rsid w:val="00041D96"/>
    <w:rsid w:val="00043A67"/>
    <w:rsid w:val="000466CA"/>
    <w:rsid w:val="0005123E"/>
    <w:rsid w:val="00052DCA"/>
    <w:rsid w:val="00052F71"/>
    <w:rsid w:val="00055199"/>
    <w:rsid w:val="00057781"/>
    <w:rsid w:val="0006072D"/>
    <w:rsid w:val="00060A3F"/>
    <w:rsid w:val="0006296A"/>
    <w:rsid w:val="00065486"/>
    <w:rsid w:val="00065698"/>
    <w:rsid w:val="0006649A"/>
    <w:rsid w:val="00066C8D"/>
    <w:rsid w:val="00067236"/>
    <w:rsid w:val="0006729C"/>
    <w:rsid w:val="00072D09"/>
    <w:rsid w:val="000740F3"/>
    <w:rsid w:val="0007418B"/>
    <w:rsid w:val="0007746F"/>
    <w:rsid w:val="00080410"/>
    <w:rsid w:val="0008407D"/>
    <w:rsid w:val="0008512D"/>
    <w:rsid w:val="00085934"/>
    <w:rsid w:val="000875EF"/>
    <w:rsid w:val="00092B07"/>
    <w:rsid w:val="000937E6"/>
    <w:rsid w:val="0009421B"/>
    <w:rsid w:val="000A124B"/>
    <w:rsid w:val="000A185D"/>
    <w:rsid w:val="000A1906"/>
    <w:rsid w:val="000A65D5"/>
    <w:rsid w:val="000B01AE"/>
    <w:rsid w:val="000B3383"/>
    <w:rsid w:val="000B591B"/>
    <w:rsid w:val="000B5FFA"/>
    <w:rsid w:val="000B6FA5"/>
    <w:rsid w:val="000B702E"/>
    <w:rsid w:val="000B7A58"/>
    <w:rsid w:val="000C073D"/>
    <w:rsid w:val="000C0BA9"/>
    <w:rsid w:val="000C0D9D"/>
    <w:rsid w:val="000C4256"/>
    <w:rsid w:val="000C50CC"/>
    <w:rsid w:val="000C6B3C"/>
    <w:rsid w:val="000D18B6"/>
    <w:rsid w:val="000D3649"/>
    <w:rsid w:val="000D51BF"/>
    <w:rsid w:val="000D538E"/>
    <w:rsid w:val="000E18D4"/>
    <w:rsid w:val="000E3272"/>
    <w:rsid w:val="000E4765"/>
    <w:rsid w:val="000E53A9"/>
    <w:rsid w:val="000F32A7"/>
    <w:rsid w:val="000F3DEA"/>
    <w:rsid w:val="000F4394"/>
    <w:rsid w:val="000F4A74"/>
    <w:rsid w:val="000F60E9"/>
    <w:rsid w:val="001009D2"/>
    <w:rsid w:val="00101C61"/>
    <w:rsid w:val="001021AE"/>
    <w:rsid w:val="001023B4"/>
    <w:rsid w:val="001049F7"/>
    <w:rsid w:val="00104F25"/>
    <w:rsid w:val="00105272"/>
    <w:rsid w:val="00105697"/>
    <w:rsid w:val="0010610D"/>
    <w:rsid w:val="00106561"/>
    <w:rsid w:val="001118D5"/>
    <w:rsid w:val="0011441B"/>
    <w:rsid w:val="001168F6"/>
    <w:rsid w:val="00117AF4"/>
    <w:rsid w:val="0012115A"/>
    <w:rsid w:val="00122E14"/>
    <w:rsid w:val="001241C4"/>
    <w:rsid w:val="00124D79"/>
    <w:rsid w:val="00125796"/>
    <w:rsid w:val="0012704A"/>
    <w:rsid w:val="0013125B"/>
    <w:rsid w:val="00133CD0"/>
    <w:rsid w:val="00134A7B"/>
    <w:rsid w:val="00136DC6"/>
    <w:rsid w:val="00142567"/>
    <w:rsid w:val="00142BED"/>
    <w:rsid w:val="0014499E"/>
    <w:rsid w:val="001458DD"/>
    <w:rsid w:val="0014730D"/>
    <w:rsid w:val="001475BD"/>
    <w:rsid w:val="001478B5"/>
    <w:rsid w:val="00152AE4"/>
    <w:rsid w:val="00160017"/>
    <w:rsid w:val="001621DB"/>
    <w:rsid w:val="001633E0"/>
    <w:rsid w:val="001650E5"/>
    <w:rsid w:val="0016585F"/>
    <w:rsid w:val="0016751B"/>
    <w:rsid w:val="00170A04"/>
    <w:rsid w:val="00174576"/>
    <w:rsid w:val="00175E81"/>
    <w:rsid w:val="00181BCD"/>
    <w:rsid w:val="00184066"/>
    <w:rsid w:val="00184DEB"/>
    <w:rsid w:val="00185213"/>
    <w:rsid w:val="00186D00"/>
    <w:rsid w:val="0019269F"/>
    <w:rsid w:val="001933F3"/>
    <w:rsid w:val="00193684"/>
    <w:rsid w:val="00195178"/>
    <w:rsid w:val="001975A8"/>
    <w:rsid w:val="001A167B"/>
    <w:rsid w:val="001A31B6"/>
    <w:rsid w:val="001A472F"/>
    <w:rsid w:val="001A5B9D"/>
    <w:rsid w:val="001B3E7D"/>
    <w:rsid w:val="001B61A8"/>
    <w:rsid w:val="001C0305"/>
    <w:rsid w:val="001C29EE"/>
    <w:rsid w:val="001D1B86"/>
    <w:rsid w:val="001D4305"/>
    <w:rsid w:val="001D66C6"/>
    <w:rsid w:val="001D6DDB"/>
    <w:rsid w:val="001E0329"/>
    <w:rsid w:val="001E04BD"/>
    <w:rsid w:val="001E1C03"/>
    <w:rsid w:val="001E5550"/>
    <w:rsid w:val="001E6A75"/>
    <w:rsid w:val="001E6E3E"/>
    <w:rsid w:val="001E7BB9"/>
    <w:rsid w:val="001F4D38"/>
    <w:rsid w:val="001F5DFE"/>
    <w:rsid w:val="001F66AF"/>
    <w:rsid w:val="001F686A"/>
    <w:rsid w:val="001F77ED"/>
    <w:rsid w:val="001F7BE5"/>
    <w:rsid w:val="001F7C86"/>
    <w:rsid w:val="002000D9"/>
    <w:rsid w:val="00205BE7"/>
    <w:rsid w:val="00206BC6"/>
    <w:rsid w:val="0020758E"/>
    <w:rsid w:val="00210C53"/>
    <w:rsid w:val="002127FF"/>
    <w:rsid w:val="00212FA5"/>
    <w:rsid w:val="00215733"/>
    <w:rsid w:val="002161A0"/>
    <w:rsid w:val="00222D41"/>
    <w:rsid w:val="00223766"/>
    <w:rsid w:val="002247D9"/>
    <w:rsid w:val="00224943"/>
    <w:rsid w:val="00225825"/>
    <w:rsid w:val="00225898"/>
    <w:rsid w:val="0022714C"/>
    <w:rsid w:val="00230AED"/>
    <w:rsid w:val="00233C4F"/>
    <w:rsid w:val="002359A5"/>
    <w:rsid w:val="00235E4B"/>
    <w:rsid w:val="002374F6"/>
    <w:rsid w:val="002403C9"/>
    <w:rsid w:val="00245715"/>
    <w:rsid w:val="00251648"/>
    <w:rsid w:val="00251BF6"/>
    <w:rsid w:val="002528AF"/>
    <w:rsid w:val="002531E5"/>
    <w:rsid w:val="0025427A"/>
    <w:rsid w:val="002543A6"/>
    <w:rsid w:val="00254BA7"/>
    <w:rsid w:val="00256A2A"/>
    <w:rsid w:val="00257402"/>
    <w:rsid w:val="00263B7A"/>
    <w:rsid w:val="0026402E"/>
    <w:rsid w:val="00264621"/>
    <w:rsid w:val="00265789"/>
    <w:rsid w:val="00266C01"/>
    <w:rsid w:val="0027228F"/>
    <w:rsid w:val="00276185"/>
    <w:rsid w:val="002769F7"/>
    <w:rsid w:val="00280B62"/>
    <w:rsid w:val="00284A66"/>
    <w:rsid w:val="00286417"/>
    <w:rsid w:val="00287A86"/>
    <w:rsid w:val="0029222C"/>
    <w:rsid w:val="002929D0"/>
    <w:rsid w:val="002947BB"/>
    <w:rsid w:val="0029594B"/>
    <w:rsid w:val="00295A3B"/>
    <w:rsid w:val="00297CB3"/>
    <w:rsid w:val="002A21FA"/>
    <w:rsid w:val="002A2318"/>
    <w:rsid w:val="002A3EBA"/>
    <w:rsid w:val="002A6226"/>
    <w:rsid w:val="002A6AEB"/>
    <w:rsid w:val="002A6F4E"/>
    <w:rsid w:val="002B017A"/>
    <w:rsid w:val="002B1804"/>
    <w:rsid w:val="002B32D9"/>
    <w:rsid w:val="002B6675"/>
    <w:rsid w:val="002B693B"/>
    <w:rsid w:val="002C35D8"/>
    <w:rsid w:val="002C3DAA"/>
    <w:rsid w:val="002C4E48"/>
    <w:rsid w:val="002C7992"/>
    <w:rsid w:val="002D00EB"/>
    <w:rsid w:val="002D0262"/>
    <w:rsid w:val="002D10C5"/>
    <w:rsid w:val="002D243F"/>
    <w:rsid w:val="002D27C5"/>
    <w:rsid w:val="002D2837"/>
    <w:rsid w:val="002D32F8"/>
    <w:rsid w:val="002D3B3B"/>
    <w:rsid w:val="002D4660"/>
    <w:rsid w:val="002E0640"/>
    <w:rsid w:val="002E29C3"/>
    <w:rsid w:val="002E6681"/>
    <w:rsid w:val="002F02CA"/>
    <w:rsid w:val="002F07CC"/>
    <w:rsid w:val="002F089F"/>
    <w:rsid w:val="002F3B5D"/>
    <w:rsid w:val="002F77D5"/>
    <w:rsid w:val="003018B6"/>
    <w:rsid w:val="00302D67"/>
    <w:rsid w:val="00303C2D"/>
    <w:rsid w:val="00304190"/>
    <w:rsid w:val="003043D5"/>
    <w:rsid w:val="00304DCD"/>
    <w:rsid w:val="00305346"/>
    <w:rsid w:val="003119CC"/>
    <w:rsid w:val="0031255C"/>
    <w:rsid w:val="00316795"/>
    <w:rsid w:val="00320180"/>
    <w:rsid w:val="003213BB"/>
    <w:rsid w:val="0032300C"/>
    <w:rsid w:val="003234A0"/>
    <w:rsid w:val="00326930"/>
    <w:rsid w:val="003279BD"/>
    <w:rsid w:val="0033144E"/>
    <w:rsid w:val="0033384C"/>
    <w:rsid w:val="003362B1"/>
    <w:rsid w:val="003371C7"/>
    <w:rsid w:val="00337F0B"/>
    <w:rsid w:val="003404BE"/>
    <w:rsid w:val="00342124"/>
    <w:rsid w:val="00343796"/>
    <w:rsid w:val="00343FC5"/>
    <w:rsid w:val="003442DF"/>
    <w:rsid w:val="00345566"/>
    <w:rsid w:val="00350097"/>
    <w:rsid w:val="0035012C"/>
    <w:rsid w:val="003502F8"/>
    <w:rsid w:val="003518F4"/>
    <w:rsid w:val="003535D2"/>
    <w:rsid w:val="00355C8E"/>
    <w:rsid w:val="003628EA"/>
    <w:rsid w:val="003633B9"/>
    <w:rsid w:val="00363DE7"/>
    <w:rsid w:val="00363E0D"/>
    <w:rsid w:val="00365B35"/>
    <w:rsid w:val="003720D5"/>
    <w:rsid w:val="003739CC"/>
    <w:rsid w:val="00374417"/>
    <w:rsid w:val="00374CEB"/>
    <w:rsid w:val="00375F63"/>
    <w:rsid w:val="00380042"/>
    <w:rsid w:val="003808F9"/>
    <w:rsid w:val="00382BBE"/>
    <w:rsid w:val="003868C6"/>
    <w:rsid w:val="0039048C"/>
    <w:rsid w:val="0039197E"/>
    <w:rsid w:val="003A5982"/>
    <w:rsid w:val="003B0D2C"/>
    <w:rsid w:val="003B23A5"/>
    <w:rsid w:val="003B2416"/>
    <w:rsid w:val="003B38FF"/>
    <w:rsid w:val="003B5CC1"/>
    <w:rsid w:val="003C3710"/>
    <w:rsid w:val="003C4BBD"/>
    <w:rsid w:val="003C5C01"/>
    <w:rsid w:val="003C7040"/>
    <w:rsid w:val="003D00AA"/>
    <w:rsid w:val="003D01D4"/>
    <w:rsid w:val="003D0302"/>
    <w:rsid w:val="003D3D62"/>
    <w:rsid w:val="003D4557"/>
    <w:rsid w:val="003D45D2"/>
    <w:rsid w:val="003E2799"/>
    <w:rsid w:val="003E3898"/>
    <w:rsid w:val="003E54CF"/>
    <w:rsid w:val="003E7784"/>
    <w:rsid w:val="003E7883"/>
    <w:rsid w:val="003E7E85"/>
    <w:rsid w:val="003F0C2D"/>
    <w:rsid w:val="003F407F"/>
    <w:rsid w:val="0040038A"/>
    <w:rsid w:val="00400CC3"/>
    <w:rsid w:val="00403D37"/>
    <w:rsid w:val="004040F9"/>
    <w:rsid w:val="00410A36"/>
    <w:rsid w:val="00413B76"/>
    <w:rsid w:val="004169B0"/>
    <w:rsid w:val="004173FA"/>
    <w:rsid w:val="00421E4D"/>
    <w:rsid w:val="004232BB"/>
    <w:rsid w:val="0042497C"/>
    <w:rsid w:val="00425141"/>
    <w:rsid w:val="00427C4D"/>
    <w:rsid w:val="004327E1"/>
    <w:rsid w:val="0043283F"/>
    <w:rsid w:val="00434090"/>
    <w:rsid w:val="00437AA0"/>
    <w:rsid w:val="00443378"/>
    <w:rsid w:val="00443B45"/>
    <w:rsid w:val="00446A3C"/>
    <w:rsid w:val="004523B4"/>
    <w:rsid w:val="00455AB9"/>
    <w:rsid w:val="00460F1C"/>
    <w:rsid w:val="00462040"/>
    <w:rsid w:val="004621E7"/>
    <w:rsid w:val="00463CC0"/>
    <w:rsid w:val="0046434A"/>
    <w:rsid w:val="0046588D"/>
    <w:rsid w:val="004659B5"/>
    <w:rsid w:val="004705D7"/>
    <w:rsid w:val="00472F46"/>
    <w:rsid w:val="004735F5"/>
    <w:rsid w:val="004736C2"/>
    <w:rsid w:val="004746B9"/>
    <w:rsid w:val="0047646D"/>
    <w:rsid w:val="00480BF5"/>
    <w:rsid w:val="0048293B"/>
    <w:rsid w:val="00484077"/>
    <w:rsid w:val="00487666"/>
    <w:rsid w:val="004916C0"/>
    <w:rsid w:val="0049667C"/>
    <w:rsid w:val="004973A1"/>
    <w:rsid w:val="004A7E30"/>
    <w:rsid w:val="004B3809"/>
    <w:rsid w:val="004B4116"/>
    <w:rsid w:val="004B4BAD"/>
    <w:rsid w:val="004C4796"/>
    <w:rsid w:val="004C7055"/>
    <w:rsid w:val="004D406A"/>
    <w:rsid w:val="004D5E92"/>
    <w:rsid w:val="004D6D4C"/>
    <w:rsid w:val="004D7130"/>
    <w:rsid w:val="004D7A9C"/>
    <w:rsid w:val="004E09E8"/>
    <w:rsid w:val="004E449B"/>
    <w:rsid w:val="004F05EE"/>
    <w:rsid w:val="004F0D42"/>
    <w:rsid w:val="004F12B1"/>
    <w:rsid w:val="004F142A"/>
    <w:rsid w:val="004F29F7"/>
    <w:rsid w:val="004F30CF"/>
    <w:rsid w:val="004F5F91"/>
    <w:rsid w:val="004F6062"/>
    <w:rsid w:val="004F6ED2"/>
    <w:rsid w:val="005023D7"/>
    <w:rsid w:val="00511F89"/>
    <w:rsid w:val="005153D7"/>
    <w:rsid w:val="00515D73"/>
    <w:rsid w:val="005167C3"/>
    <w:rsid w:val="00521462"/>
    <w:rsid w:val="0052380A"/>
    <w:rsid w:val="00523D28"/>
    <w:rsid w:val="005243D6"/>
    <w:rsid w:val="00525124"/>
    <w:rsid w:val="0052533D"/>
    <w:rsid w:val="0052686D"/>
    <w:rsid w:val="00533BA8"/>
    <w:rsid w:val="00534E48"/>
    <w:rsid w:val="005354F5"/>
    <w:rsid w:val="00536EF6"/>
    <w:rsid w:val="00546191"/>
    <w:rsid w:val="00547269"/>
    <w:rsid w:val="00550E45"/>
    <w:rsid w:val="00550EF2"/>
    <w:rsid w:val="00551008"/>
    <w:rsid w:val="00551673"/>
    <w:rsid w:val="0055519D"/>
    <w:rsid w:val="005558A9"/>
    <w:rsid w:val="0055667F"/>
    <w:rsid w:val="0056114A"/>
    <w:rsid w:val="00567834"/>
    <w:rsid w:val="00567F62"/>
    <w:rsid w:val="005750EF"/>
    <w:rsid w:val="00575B73"/>
    <w:rsid w:val="00580084"/>
    <w:rsid w:val="00581E37"/>
    <w:rsid w:val="00581E50"/>
    <w:rsid w:val="00582342"/>
    <w:rsid w:val="00583265"/>
    <w:rsid w:val="00584FA5"/>
    <w:rsid w:val="00586673"/>
    <w:rsid w:val="005866F6"/>
    <w:rsid w:val="00587566"/>
    <w:rsid w:val="00595249"/>
    <w:rsid w:val="005963EE"/>
    <w:rsid w:val="00597462"/>
    <w:rsid w:val="00597A9B"/>
    <w:rsid w:val="00597D1D"/>
    <w:rsid w:val="005A193A"/>
    <w:rsid w:val="005A2F4D"/>
    <w:rsid w:val="005A3A10"/>
    <w:rsid w:val="005A6E2B"/>
    <w:rsid w:val="005B00A6"/>
    <w:rsid w:val="005B27D2"/>
    <w:rsid w:val="005B3F27"/>
    <w:rsid w:val="005C2645"/>
    <w:rsid w:val="005C74B9"/>
    <w:rsid w:val="005D333C"/>
    <w:rsid w:val="005D5462"/>
    <w:rsid w:val="005D5636"/>
    <w:rsid w:val="005D5C92"/>
    <w:rsid w:val="005D6F92"/>
    <w:rsid w:val="005E04A7"/>
    <w:rsid w:val="005E092B"/>
    <w:rsid w:val="005E0EAF"/>
    <w:rsid w:val="005E2F7F"/>
    <w:rsid w:val="005E43E8"/>
    <w:rsid w:val="005E57D5"/>
    <w:rsid w:val="005E74C4"/>
    <w:rsid w:val="005F2643"/>
    <w:rsid w:val="005F2845"/>
    <w:rsid w:val="005F4CEF"/>
    <w:rsid w:val="005F6EF4"/>
    <w:rsid w:val="0060049B"/>
    <w:rsid w:val="00600676"/>
    <w:rsid w:val="0060253F"/>
    <w:rsid w:val="0060343E"/>
    <w:rsid w:val="00604974"/>
    <w:rsid w:val="00605410"/>
    <w:rsid w:val="00605EF0"/>
    <w:rsid w:val="006146EF"/>
    <w:rsid w:val="00615F3E"/>
    <w:rsid w:val="00620109"/>
    <w:rsid w:val="00621260"/>
    <w:rsid w:val="00621677"/>
    <w:rsid w:val="006223EE"/>
    <w:rsid w:val="00622FA1"/>
    <w:rsid w:val="00624B9B"/>
    <w:rsid w:val="00627350"/>
    <w:rsid w:val="00630F8C"/>
    <w:rsid w:val="00631220"/>
    <w:rsid w:val="006318F1"/>
    <w:rsid w:val="00635AB8"/>
    <w:rsid w:val="00636032"/>
    <w:rsid w:val="0064227C"/>
    <w:rsid w:val="00642767"/>
    <w:rsid w:val="00642AA8"/>
    <w:rsid w:val="00643631"/>
    <w:rsid w:val="00647EAD"/>
    <w:rsid w:val="006560D9"/>
    <w:rsid w:val="0066026E"/>
    <w:rsid w:val="006618F6"/>
    <w:rsid w:val="00662C62"/>
    <w:rsid w:val="00663BB6"/>
    <w:rsid w:val="00666F10"/>
    <w:rsid w:val="0067138B"/>
    <w:rsid w:val="00677346"/>
    <w:rsid w:val="006805A7"/>
    <w:rsid w:val="00683A5C"/>
    <w:rsid w:val="00683C7A"/>
    <w:rsid w:val="00683F7C"/>
    <w:rsid w:val="006916D6"/>
    <w:rsid w:val="0069186C"/>
    <w:rsid w:val="0069397A"/>
    <w:rsid w:val="00694E03"/>
    <w:rsid w:val="00697806"/>
    <w:rsid w:val="006A142F"/>
    <w:rsid w:val="006A66F3"/>
    <w:rsid w:val="006A7444"/>
    <w:rsid w:val="006B002B"/>
    <w:rsid w:val="006B0D93"/>
    <w:rsid w:val="006B3C6E"/>
    <w:rsid w:val="006B4253"/>
    <w:rsid w:val="006B6060"/>
    <w:rsid w:val="006B6D10"/>
    <w:rsid w:val="006C03B4"/>
    <w:rsid w:val="006C1C61"/>
    <w:rsid w:val="006C585E"/>
    <w:rsid w:val="006C6D0C"/>
    <w:rsid w:val="006C71CC"/>
    <w:rsid w:val="006C7D14"/>
    <w:rsid w:val="006C7FF6"/>
    <w:rsid w:val="006D05B0"/>
    <w:rsid w:val="006D1699"/>
    <w:rsid w:val="006D3428"/>
    <w:rsid w:val="006D5E24"/>
    <w:rsid w:val="006D6795"/>
    <w:rsid w:val="006D7663"/>
    <w:rsid w:val="006D7F2D"/>
    <w:rsid w:val="006E009B"/>
    <w:rsid w:val="006E04AC"/>
    <w:rsid w:val="006E57FE"/>
    <w:rsid w:val="006E5EFC"/>
    <w:rsid w:val="006E7D2A"/>
    <w:rsid w:val="006E7F03"/>
    <w:rsid w:val="006F4879"/>
    <w:rsid w:val="006F73D0"/>
    <w:rsid w:val="006F76A3"/>
    <w:rsid w:val="0070106B"/>
    <w:rsid w:val="00702E0C"/>
    <w:rsid w:val="00705C97"/>
    <w:rsid w:val="00707133"/>
    <w:rsid w:val="00710423"/>
    <w:rsid w:val="0071510A"/>
    <w:rsid w:val="00717537"/>
    <w:rsid w:val="00717539"/>
    <w:rsid w:val="00717946"/>
    <w:rsid w:val="00720B02"/>
    <w:rsid w:val="00720FC7"/>
    <w:rsid w:val="007225B2"/>
    <w:rsid w:val="00725059"/>
    <w:rsid w:val="007263D7"/>
    <w:rsid w:val="007268B2"/>
    <w:rsid w:val="007274AA"/>
    <w:rsid w:val="00730404"/>
    <w:rsid w:val="00730B1B"/>
    <w:rsid w:val="007345EF"/>
    <w:rsid w:val="0073589B"/>
    <w:rsid w:val="00736BC3"/>
    <w:rsid w:val="00737845"/>
    <w:rsid w:val="00737A20"/>
    <w:rsid w:val="0074076D"/>
    <w:rsid w:val="007409AE"/>
    <w:rsid w:val="007411D0"/>
    <w:rsid w:val="00742D5E"/>
    <w:rsid w:val="00744B46"/>
    <w:rsid w:val="007476C5"/>
    <w:rsid w:val="00747B8A"/>
    <w:rsid w:val="00747DF4"/>
    <w:rsid w:val="00750AA2"/>
    <w:rsid w:val="0075445D"/>
    <w:rsid w:val="00754B1B"/>
    <w:rsid w:val="0075561E"/>
    <w:rsid w:val="00757760"/>
    <w:rsid w:val="0076004D"/>
    <w:rsid w:val="00760930"/>
    <w:rsid w:val="00762420"/>
    <w:rsid w:val="007666A7"/>
    <w:rsid w:val="007737C2"/>
    <w:rsid w:val="00775F60"/>
    <w:rsid w:val="00777ED2"/>
    <w:rsid w:val="00781482"/>
    <w:rsid w:val="00781EE8"/>
    <w:rsid w:val="00782B3B"/>
    <w:rsid w:val="007839C6"/>
    <w:rsid w:val="00785AD4"/>
    <w:rsid w:val="0079511E"/>
    <w:rsid w:val="00795258"/>
    <w:rsid w:val="00796569"/>
    <w:rsid w:val="007975BB"/>
    <w:rsid w:val="007A00A7"/>
    <w:rsid w:val="007A193E"/>
    <w:rsid w:val="007A4D00"/>
    <w:rsid w:val="007A5813"/>
    <w:rsid w:val="007A70EF"/>
    <w:rsid w:val="007B03C7"/>
    <w:rsid w:val="007B1B7B"/>
    <w:rsid w:val="007B322F"/>
    <w:rsid w:val="007B5030"/>
    <w:rsid w:val="007B5E75"/>
    <w:rsid w:val="007B65DE"/>
    <w:rsid w:val="007B6A50"/>
    <w:rsid w:val="007C08E8"/>
    <w:rsid w:val="007C2228"/>
    <w:rsid w:val="007C36B5"/>
    <w:rsid w:val="007D0A56"/>
    <w:rsid w:val="007D1C71"/>
    <w:rsid w:val="007D1D39"/>
    <w:rsid w:val="007D3CAD"/>
    <w:rsid w:val="007E1ABF"/>
    <w:rsid w:val="007E20B5"/>
    <w:rsid w:val="007E3666"/>
    <w:rsid w:val="007F1462"/>
    <w:rsid w:val="007F227E"/>
    <w:rsid w:val="007F5E9F"/>
    <w:rsid w:val="00801D70"/>
    <w:rsid w:val="00802358"/>
    <w:rsid w:val="00805CD8"/>
    <w:rsid w:val="00806F94"/>
    <w:rsid w:val="0080712D"/>
    <w:rsid w:val="00811EE1"/>
    <w:rsid w:val="008166DF"/>
    <w:rsid w:val="00816A5C"/>
    <w:rsid w:val="0081737E"/>
    <w:rsid w:val="008229A0"/>
    <w:rsid w:val="00823843"/>
    <w:rsid w:val="0082668E"/>
    <w:rsid w:val="00826856"/>
    <w:rsid w:val="0082698A"/>
    <w:rsid w:val="00826D52"/>
    <w:rsid w:val="0083077B"/>
    <w:rsid w:val="0083256C"/>
    <w:rsid w:val="00834A02"/>
    <w:rsid w:val="00835FA6"/>
    <w:rsid w:val="008415E6"/>
    <w:rsid w:val="00841D33"/>
    <w:rsid w:val="00845235"/>
    <w:rsid w:val="00847B46"/>
    <w:rsid w:val="008505CE"/>
    <w:rsid w:val="00851408"/>
    <w:rsid w:val="008541FF"/>
    <w:rsid w:val="00856D7D"/>
    <w:rsid w:val="00857996"/>
    <w:rsid w:val="008607C6"/>
    <w:rsid w:val="00860DC2"/>
    <w:rsid w:val="008612BC"/>
    <w:rsid w:val="0086373A"/>
    <w:rsid w:val="00864B8F"/>
    <w:rsid w:val="0086596D"/>
    <w:rsid w:val="0086604C"/>
    <w:rsid w:val="00870F7D"/>
    <w:rsid w:val="0088026B"/>
    <w:rsid w:val="00881D44"/>
    <w:rsid w:val="00881F44"/>
    <w:rsid w:val="008827AE"/>
    <w:rsid w:val="00886365"/>
    <w:rsid w:val="00895379"/>
    <w:rsid w:val="008956CE"/>
    <w:rsid w:val="00895826"/>
    <w:rsid w:val="008A047A"/>
    <w:rsid w:val="008A268E"/>
    <w:rsid w:val="008A39EF"/>
    <w:rsid w:val="008A416F"/>
    <w:rsid w:val="008A55C8"/>
    <w:rsid w:val="008A66DA"/>
    <w:rsid w:val="008B0E05"/>
    <w:rsid w:val="008B34AB"/>
    <w:rsid w:val="008B4DFB"/>
    <w:rsid w:val="008B67FF"/>
    <w:rsid w:val="008B740F"/>
    <w:rsid w:val="008C1D9E"/>
    <w:rsid w:val="008C25D2"/>
    <w:rsid w:val="008C7FD8"/>
    <w:rsid w:val="008D024F"/>
    <w:rsid w:val="008D0EBD"/>
    <w:rsid w:val="008D3732"/>
    <w:rsid w:val="008D642D"/>
    <w:rsid w:val="008D75BE"/>
    <w:rsid w:val="008E022A"/>
    <w:rsid w:val="008E1737"/>
    <w:rsid w:val="008E18BB"/>
    <w:rsid w:val="008E37FC"/>
    <w:rsid w:val="008E55DE"/>
    <w:rsid w:val="008F3BC6"/>
    <w:rsid w:val="008F423A"/>
    <w:rsid w:val="008F4BA9"/>
    <w:rsid w:val="008F730B"/>
    <w:rsid w:val="008F7341"/>
    <w:rsid w:val="008F7EA1"/>
    <w:rsid w:val="00901223"/>
    <w:rsid w:val="00901FF6"/>
    <w:rsid w:val="0090338F"/>
    <w:rsid w:val="00904B2D"/>
    <w:rsid w:val="00905B3D"/>
    <w:rsid w:val="0091209F"/>
    <w:rsid w:val="009155FE"/>
    <w:rsid w:val="00920585"/>
    <w:rsid w:val="00922142"/>
    <w:rsid w:val="00927DBA"/>
    <w:rsid w:val="00933413"/>
    <w:rsid w:val="00933D9F"/>
    <w:rsid w:val="009340E5"/>
    <w:rsid w:val="00935F79"/>
    <w:rsid w:val="0093736A"/>
    <w:rsid w:val="00940E11"/>
    <w:rsid w:val="00941F21"/>
    <w:rsid w:val="0094209E"/>
    <w:rsid w:val="00942237"/>
    <w:rsid w:val="009424D2"/>
    <w:rsid w:val="0094358D"/>
    <w:rsid w:val="009440E6"/>
    <w:rsid w:val="00944874"/>
    <w:rsid w:val="00945019"/>
    <w:rsid w:val="009461B9"/>
    <w:rsid w:val="0094692A"/>
    <w:rsid w:val="009469D2"/>
    <w:rsid w:val="009509C6"/>
    <w:rsid w:val="00950ABC"/>
    <w:rsid w:val="0095240C"/>
    <w:rsid w:val="00960A5F"/>
    <w:rsid w:val="009625DF"/>
    <w:rsid w:val="00963F41"/>
    <w:rsid w:val="00964EE0"/>
    <w:rsid w:val="0096742E"/>
    <w:rsid w:val="00971542"/>
    <w:rsid w:val="009724FD"/>
    <w:rsid w:val="009729EB"/>
    <w:rsid w:val="00973736"/>
    <w:rsid w:val="00981CF8"/>
    <w:rsid w:val="00982692"/>
    <w:rsid w:val="0098286F"/>
    <w:rsid w:val="0098460E"/>
    <w:rsid w:val="00986BC7"/>
    <w:rsid w:val="00986E56"/>
    <w:rsid w:val="00990298"/>
    <w:rsid w:val="00990803"/>
    <w:rsid w:val="00991DF8"/>
    <w:rsid w:val="00992232"/>
    <w:rsid w:val="00992476"/>
    <w:rsid w:val="00995D82"/>
    <w:rsid w:val="00997ADF"/>
    <w:rsid w:val="009A2D58"/>
    <w:rsid w:val="009A4124"/>
    <w:rsid w:val="009A5874"/>
    <w:rsid w:val="009A6B81"/>
    <w:rsid w:val="009B38E1"/>
    <w:rsid w:val="009B5558"/>
    <w:rsid w:val="009B575E"/>
    <w:rsid w:val="009C0728"/>
    <w:rsid w:val="009C082C"/>
    <w:rsid w:val="009C09EE"/>
    <w:rsid w:val="009C4CBE"/>
    <w:rsid w:val="009C7C3F"/>
    <w:rsid w:val="009D2DE6"/>
    <w:rsid w:val="009D43B6"/>
    <w:rsid w:val="009E0937"/>
    <w:rsid w:val="009E5967"/>
    <w:rsid w:val="009E62FD"/>
    <w:rsid w:val="009E70B0"/>
    <w:rsid w:val="009E712B"/>
    <w:rsid w:val="009F0239"/>
    <w:rsid w:val="009F044C"/>
    <w:rsid w:val="009F6D19"/>
    <w:rsid w:val="00A01ECA"/>
    <w:rsid w:val="00A02A54"/>
    <w:rsid w:val="00A033C8"/>
    <w:rsid w:val="00A04252"/>
    <w:rsid w:val="00A054CA"/>
    <w:rsid w:val="00A068CD"/>
    <w:rsid w:val="00A07E72"/>
    <w:rsid w:val="00A07F57"/>
    <w:rsid w:val="00A154F8"/>
    <w:rsid w:val="00A15C3A"/>
    <w:rsid w:val="00A16BC3"/>
    <w:rsid w:val="00A213DF"/>
    <w:rsid w:val="00A23BA8"/>
    <w:rsid w:val="00A256A5"/>
    <w:rsid w:val="00A25CED"/>
    <w:rsid w:val="00A32394"/>
    <w:rsid w:val="00A33205"/>
    <w:rsid w:val="00A33B14"/>
    <w:rsid w:val="00A367FF"/>
    <w:rsid w:val="00A47A3F"/>
    <w:rsid w:val="00A51F5C"/>
    <w:rsid w:val="00A52374"/>
    <w:rsid w:val="00A54B50"/>
    <w:rsid w:val="00A552C5"/>
    <w:rsid w:val="00A56440"/>
    <w:rsid w:val="00A57149"/>
    <w:rsid w:val="00A6404D"/>
    <w:rsid w:val="00A64FE7"/>
    <w:rsid w:val="00A654C6"/>
    <w:rsid w:val="00A6651E"/>
    <w:rsid w:val="00A66B5C"/>
    <w:rsid w:val="00A66B9E"/>
    <w:rsid w:val="00A67C96"/>
    <w:rsid w:val="00A707AA"/>
    <w:rsid w:val="00A7101C"/>
    <w:rsid w:val="00A715E0"/>
    <w:rsid w:val="00A72FDE"/>
    <w:rsid w:val="00A7359F"/>
    <w:rsid w:val="00A73D52"/>
    <w:rsid w:val="00A76F50"/>
    <w:rsid w:val="00A83332"/>
    <w:rsid w:val="00A83800"/>
    <w:rsid w:val="00A8791D"/>
    <w:rsid w:val="00A90128"/>
    <w:rsid w:val="00A91812"/>
    <w:rsid w:val="00A92CF6"/>
    <w:rsid w:val="00A9379C"/>
    <w:rsid w:val="00A93BFF"/>
    <w:rsid w:val="00A950F0"/>
    <w:rsid w:val="00A97AB2"/>
    <w:rsid w:val="00AB0458"/>
    <w:rsid w:val="00AB06C7"/>
    <w:rsid w:val="00AB0783"/>
    <w:rsid w:val="00AB14AB"/>
    <w:rsid w:val="00AB2A63"/>
    <w:rsid w:val="00AB6CD8"/>
    <w:rsid w:val="00AB6F1E"/>
    <w:rsid w:val="00AB7593"/>
    <w:rsid w:val="00AB79FA"/>
    <w:rsid w:val="00AC3CC4"/>
    <w:rsid w:val="00AC3E8E"/>
    <w:rsid w:val="00AC4B38"/>
    <w:rsid w:val="00AC5193"/>
    <w:rsid w:val="00AC73BE"/>
    <w:rsid w:val="00AC7401"/>
    <w:rsid w:val="00AC7618"/>
    <w:rsid w:val="00AC7B38"/>
    <w:rsid w:val="00AD45DF"/>
    <w:rsid w:val="00AD6773"/>
    <w:rsid w:val="00AE02E0"/>
    <w:rsid w:val="00AE0516"/>
    <w:rsid w:val="00AE0E2A"/>
    <w:rsid w:val="00AE2E60"/>
    <w:rsid w:val="00AE4251"/>
    <w:rsid w:val="00AE48BD"/>
    <w:rsid w:val="00AE5372"/>
    <w:rsid w:val="00AE68FB"/>
    <w:rsid w:val="00AF1082"/>
    <w:rsid w:val="00AF137C"/>
    <w:rsid w:val="00B00129"/>
    <w:rsid w:val="00B00BF9"/>
    <w:rsid w:val="00B042D1"/>
    <w:rsid w:val="00B0564D"/>
    <w:rsid w:val="00B10998"/>
    <w:rsid w:val="00B11AD1"/>
    <w:rsid w:val="00B128A6"/>
    <w:rsid w:val="00B13D37"/>
    <w:rsid w:val="00B14E51"/>
    <w:rsid w:val="00B16326"/>
    <w:rsid w:val="00B16FC4"/>
    <w:rsid w:val="00B223BB"/>
    <w:rsid w:val="00B27A31"/>
    <w:rsid w:val="00B31F9E"/>
    <w:rsid w:val="00B373E6"/>
    <w:rsid w:val="00B40C64"/>
    <w:rsid w:val="00B41350"/>
    <w:rsid w:val="00B441FB"/>
    <w:rsid w:val="00B44A80"/>
    <w:rsid w:val="00B463D4"/>
    <w:rsid w:val="00B46620"/>
    <w:rsid w:val="00B46919"/>
    <w:rsid w:val="00B50086"/>
    <w:rsid w:val="00B65C9E"/>
    <w:rsid w:val="00B669BE"/>
    <w:rsid w:val="00B66B54"/>
    <w:rsid w:val="00B70ED6"/>
    <w:rsid w:val="00B70F83"/>
    <w:rsid w:val="00B72609"/>
    <w:rsid w:val="00B73143"/>
    <w:rsid w:val="00B739BB"/>
    <w:rsid w:val="00B745DC"/>
    <w:rsid w:val="00B746AE"/>
    <w:rsid w:val="00B77E87"/>
    <w:rsid w:val="00B807F9"/>
    <w:rsid w:val="00B81626"/>
    <w:rsid w:val="00B816F7"/>
    <w:rsid w:val="00B84B58"/>
    <w:rsid w:val="00B96DE3"/>
    <w:rsid w:val="00BA1609"/>
    <w:rsid w:val="00BA26B7"/>
    <w:rsid w:val="00BA569C"/>
    <w:rsid w:val="00BA62AE"/>
    <w:rsid w:val="00BB09D4"/>
    <w:rsid w:val="00BB62FD"/>
    <w:rsid w:val="00BB786F"/>
    <w:rsid w:val="00BB78B1"/>
    <w:rsid w:val="00BC0CFF"/>
    <w:rsid w:val="00BC10B7"/>
    <w:rsid w:val="00BC1CDD"/>
    <w:rsid w:val="00BC2485"/>
    <w:rsid w:val="00BC3604"/>
    <w:rsid w:val="00BC495B"/>
    <w:rsid w:val="00BC4EC8"/>
    <w:rsid w:val="00BD246C"/>
    <w:rsid w:val="00BD2FE8"/>
    <w:rsid w:val="00BD546D"/>
    <w:rsid w:val="00BD6D8B"/>
    <w:rsid w:val="00BE0965"/>
    <w:rsid w:val="00BE227A"/>
    <w:rsid w:val="00BE253B"/>
    <w:rsid w:val="00BE3A85"/>
    <w:rsid w:val="00BE3A91"/>
    <w:rsid w:val="00BE78DF"/>
    <w:rsid w:val="00BF118C"/>
    <w:rsid w:val="00BF26C3"/>
    <w:rsid w:val="00BF2FD5"/>
    <w:rsid w:val="00BF6BF1"/>
    <w:rsid w:val="00BF73FA"/>
    <w:rsid w:val="00C00F18"/>
    <w:rsid w:val="00C055B8"/>
    <w:rsid w:val="00C055E9"/>
    <w:rsid w:val="00C13700"/>
    <w:rsid w:val="00C1486D"/>
    <w:rsid w:val="00C17C12"/>
    <w:rsid w:val="00C2057F"/>
    <w:rsid w:val="00C210E5"/>
    <w:rsid w:val="00C22A3B"/>
    <w:rsid w:val="00C22B7F"/>
    <w:rsid w:val="00C26ECE"/>
    <w:rsid w:val="00C273C2"/>
    <w:rsid w:val="00C2783B"/>
    <w:rsid w:val="00C318F1"/>
    <w:rsid w:val="00C325DF"/>
    <w:rsid w:val="00C32A85"/>
    <w:rsid w:val="00C368E0"/>
    <w:rsid w:val="00C401F7"/>
    <w:rsid w:val="00C40C83"/>
    <w:rsid w:val="00C41364"/>
    <w:rsid w:val="00C436C3"/>
    <w:rsid w:val="00C455C3"/>
    <w:rsid w:val="00C50034"/>
    <w:rsid w:val="00C527DB"/>
    <w:rsid w:val="00C530D9"/>
    <w:rsid w:val="00C56A39"/>
    <w:rsid w:val="00C615F6"/>
    <w:rsid w:val="00C61911"/>
    <w:rsid w:val="00C61D3A"/>
    <w:rsid w:val="00C63A99"/>
    <w:rsid w:val="00C66B18"/>
    <w:rsid w:val="00C67EE3"/>
    <w:rsid w:val="00C711B3"/>
    <w:rsid w:val="00C71BA8"/>
    <w:rsid w:val="00C7409C"/>
    <w:rsid w:val="00C741C1"/>
    <w:rsid w:val="00C747AE"/>
    <w:rsid w:val="00C74D08"/>
    <w:rsid w:val="00C75620"/>
    <w:rsid w:val="00C80028"/>
    <w:rsid w:val="00C8701C"/>
    <w:rsid w:val="00C87874"/>
    <w:rsid w:val="00C92779"/>
    <w:rsid w:val="00C93F98"/>
    <w:rsid w:val="00C94E24"/>
    <w:rsid w:val="00C95707"/>
    <w:rsid w:val="00C97519"/>
    <w:rsid w:val="00C97676"/>
    <w:rsid w:val="00C97BB6"/>
    <w:rsid w:val="00CA4138"/>
    <w:rsid w:val="00CA41D9"/>
    <w:rsid w:val="00CB397A"/>
    <w:rsid w:val="00CB3B66"/>
    <w:rsid w:val="00CB517E"/>
    <w:rsid w:val="00CB6B1D"/>
    <w:rsid w:val="00CB7956"/>
    <w:rsid w:val="00CC1990"/>
    <w:rsid w:val="00CC1B74"/>
    <w:rsid w:val="00CC30A7"/>
    <w:rsid w:val="00CC3C96"/>
    <w:rsid w:val="00CC5B3D"/>
    <w:rsid w:val="00CD4412"/>
    <w:rsid w:val="00CD4629"/>
    <w:rsid w:val="00CE16AC"/>
    <w:rsid w:val="00CE201D"/>
    <w:rsid w:val="00CE6AB7"/>
    <w:rsid w:val="00CF036D"/>
    <w:rsid w:val="00CF0617"/>
    <w:rsid w:val="00CF32F6"/>
    <w:rsid w:val="00CF36F6"/>
    <w:rsid w:val="00CF57B4"/>
    <w:rsid w:val="00CF5B26"/>
    <w:rsid w:val="00CF6F53"/>
    <w:rsid w:val="00D02786"/>
    <w:rsid w:val="00D05435"/>
    <w:rsid w:val="00D06B6D"/>
    <w:rsid w:val="00D07959"/>
    <w:rsid w:val="00D13CB6"/>
    <w:rsid w:val="00D13CF9"/>
    <w:rsid w:val="00D149AF"/>
    <w:rsid w:val="00D15086"/>
    <w:rsid w:val="00D215CB"/>
    <w:rsid w:val="00D21BB3"/>
    <w:rsid w:val="00D21CCA"/>
    <w:rsid w:val="00D24F77"/>
    <w:rsid w:val="00D2534A"/>
    <w:rsid w:val="00D2724C"/>
    <w:rsid w:val="00D3229B"/>
    <w:rsid w:val="00D33B49"/>
    <w:rsid w:val="00D34D59"/>
    <w:rsid w:val="00D35A59"/>
    <w:rsid w:val="00D364E8"/>
    <w:rsid w:val="00D36700"/>
    <w:rsid w:val="00D46221"/>
    <w:rsid w:val="00D47371"/>
    <w:rsid w:val="00D4789B"/>
    <w:rsid w:val="00D53A7D"/>
    <w:rsid w:val="00D54DE6"/>
    <w:rsid w:val="00D62E7F"/>
    <w:rsid w:val="00D6627C"/>
    <w:rsid w:val="00D6635E"/>
    <w:rsid w:val="00D7374C"/>
    <w:rsid w:val="00D74090"/>
    <w:rsid w:val="00D760B7"/>
    <w:rsid w:val="00D76507"/>
    <w:rsid w:val="00D766EF"/>
    <w:rsid w:val="00D8307B"/>
    <w:rsid w:val="00D873D4"/>
    <w:rsid w:val="00D874EC"/>
    <w:rsid w:val="00D87917"/>
    <w:rsid w:val="00D934D9"/>
    <w:rsid w:val="00D9367F"/>
    <w:rsid w:val="00D93995"/>
    <w:rsid w:val="00D94062"/>
    <w:rsid w:val="00D95940"/>
    <w:rsid w:val="00D97F13"/>
    <w:rsid w:val="00DA0944"/>
    <w:rsid w:val="00DA5677"/>
    <w:rsid w:val="00DA6CB7"/>
    <w:rsid w:val="00DA7711"/>
    <w:rsid w:val="00DB1FB9"/>
    <w:rsid w:val="00DB357E"/>
    <w:rsid w:val="00DB540E"/>
    <w:rsid w:val="00DB5F06"/>
    <w:rsid w:val="00DB6D26"/>
    <w:rsid w:val="00DB7522"/>
    <w:rsid w:val="00DB7930"/>
    <w:rsid w:val="00DC0FA0"/>
    <w:rsid w:val="00DC5C08"/>
    <w:rsid w:val="00DC5C18"/>
    <w:rsid w:val="00DC655B"/>
    <w:rsid w:val="00DD17FD"/>
    <w:rsid w:val="00DD36CA"/>
    <w:rsid w:val="00DD4550"/>
    <w:rsid w:val="00DD5FD1"/>
    <w:rsid w:val="00DD6884"/>
    <w:rsid w:val="00DD764C"/>
    <w:rsid w:val="00DE160A"/>
    <w:rsid w:val="00DE3166"/>
    <w:rsid w:val="00DE728F"/>
    <w:rsid w:val="00DF0BC9"/>
    <w:rsid w:val="00DF6778"/>
    <w:rsid w:val="00DF6A64"/>
    <w:rsid w:val="00DF76B2"/>
    <w:rsid w:val="00E012AB"/>
    <w:rsid w:val="00E03A38"/>
    <w:rsid w:val="00E03C19"/>
    <w:rsid w:val="00E074F4"/>
    <w:rsid w:val="00E0782A"/>
    <w:rsid w:val="00E16671"/>
    <w:rsid w:val="00E173B6"/>
    <w:rsid w:val="00E2039C"/>
    <w:rsid w:val="00E21F69"/>
    <w:rsid w:val="00E220C1"/>
    <w:rsid w:val="00E2321B"/>
    <w:rsid w:val="00E24D53"/>
    <w:rsid w:val="00E26132"/>
    <w:rsid w:val="00E31CD8"/>
    <w:rsid w:val="00E31FB3"/>
    <w:rsid w:val="00E3371D"/>
    <w:rsid w:val="00E339D9"/>
    <w:rsid w:val="00E37331"/>
    <w:rsid w:val="00E40732"/>
    <w:rsid w:val="00E43EAF"/>
    <w:rsid w:val="00E47096"/>
    <w:rsid w:val="00E47DE1"/>
    <w:rsid w:val="00E565E9"/>
    <w:rsid w:val="00E56E32"/>
    <w:rsid w:val="00E56EE9"/>
    <w:rsid w:val="00E611C4"/>
    <w:rsid w:val="00E647AD"/>
    <w:rsid w:val="00E65340"/>
    <w:rsid w:val="00E653D4"/>
    <w:rsid w:val="00E654C5"/>
    <w:rsid w:val="00E66F78"/>
    <w:rsid w:val="00E711B5"/>
    <w:rsid w:val="00E72CBF"/>
    <w:rsid w:val="00E74BD0"/>
    <w:rsid w:val="00E75528"/>
    <w:rsid w:val="00E7560E"/>
    <w:rsid w:val="00E76788"/>
    <w:rsid w:val="00E803C3"/>
    <w:rsid w:val="00E8709B"/>
    <w:rsid w:val="00E87325"/>
    <w:rsid w:val="00E903AA"/>
    <w:rsid w:val="00E91ECF"/>
    <w:rsid w:val="00E94E33"/>
    <w:rsid w:val="00E97D87"/>
    <w:rsid w:val="00EA0824"/>
    <w:rsid w:val="00EA190D"/>
    <w:rsid w:val="00EA37A7"/>
    <w:rsid w:val="00EA46F2"/>
    <w:rsid w:val="00EB142A"/>
    <w:rsid w:val="00EC2775"/>
    <w:rsid w:val="00EC34B6"/>
    <w:rsid w:val="00EC4ACF"/>
    <w:rsid w:val="00EC6F89"/>
    <w:rsid w:val="00ED0B50"/>
    <w:rsid w:val="00ED2266"/>
    <w:rsid w:val="00ED22DA"/>
    <w:rsid w:val="00ED35AE"/>
    <w:rsid w:val="00ED4675"/>
    <w:rsid w:val="00ED4D0A"/>
    <w:rsid w:val="00ED52D1"/>
    <w:rsid w:val="00ED5937"/>
    <w:rsid w:val="00ED702C"/>
    <w:rsid w:val="00ED735C"/>
    <w:rsid w:val="00ED75ED"/>
    <w:rsid w:val="00ED7F75"/>
    <w:rsid w:val="00EE0EFE"/>
    <w:rsid w:val="00EE2B8C"/>
    <w:rsid w:val="00EE3C14"/>
    <w:rsid w:val="00EE3FDD"/>
    <w:rsid w:val="00EE6903"/>
    <w:rsid w:val="00EF0156"/>
    <w:rsid w:val="00EF036C"/>
    <w:rsid w:val="00EF0EF2"/>
    <w:rsid w:val="00EF1C76"/>
    <w:rsid w:val="00F00B4C"/>
    <w:rsid w:val="00F026F7"/>
    <w:rsid w:val="00F04CDD"/>
    <w:rsid w:val="00F0744B"/>
    <w:rsid w:val="00F12A17"/>
    <w:rsid w:val="00F12D71"/>
    <w:rsid w:val="00F14DD2"/>
    <w:rsid w:val="00F158A0"/>
    <w:rsid w:val="00F1655C"/>
    <w:rsid w:val="00F17162"/>
    <w:rsid w:val="00F17B0C"/>
    <w:rsid w:val="00F21297"/>
    <w:rsid w:val="00F329B8"/>
    <w:rsid w:val="00F32AEA"/>
    <w:rsid w:val="00F330EC"/>
    <w:rsid w:val="00F35B08"/>
    <w:rsid w:val="00F35FED"/>
    <w:rsid w:val="00F3645A"/>
    <w:rsid w:val="00F40B4B"/>
    <w:rsid w:val="00F426BB"/>
    <w:rsid w:val="00F47865"/>
    <w:rsid w:val="00F47F81"/>
    <w:rsid w:val="00F524AE"/>
    <w:rsid w:val="00F5251D"/>
    <w:rsid w:val="00F52680"/>
    <w:rsid w:val="00F5701F"/>
    <w:rsid w:val="00F61027"/>
    <w:rsid w:val="00F6266D"/>
    <w:rsid w:val="00F62DD6"/>
    <w:rsid w:val="00F63317"/>
    <w:rsid w:val="00F74D8F"/>
    <w:rsid w:val="00F77F03"/>
    <w:rsid w:val="00F81902"/>
    <w:rsid w:val="00F81EBC"/>
    <w:rsid w:val="00F81F90"/>
    <w:rsid w:val="00F82ABF"/>
    <w:rsid w:val="00F84C01"/>
    <w:rsid w:val="00F84F91"/>
    <w:rsid w:val="00F85645"/>
    <w:rsid w:val="00F9139F"/>
    <w:rsid w:val="00F92291"/>
    <w:rsid w:val="00F959B3"/>
    <w:rsid w:val="00F97369"/>
    <w:rsid w:val="00FA2269"/>
    <w:rsid w:val="00FA759B"/>
    <w:rsid w:val="00FB0939"/>
    <w:rsid w:val="00FB2174"/>
    <w:rsid w:val="00FB474B"/>
    <w:rsid w:val="00FB57FE"/>
    <w:rsid w:val="00FB605B"/>
    <w:rsid w:val="00FB7E50"/>
    <w:rsid w:val="00FC76A3"/>
    <w:rsid w:val="00FD2A04"/>
    <w:rsid w:val="00FD4CD8"/>
    <w:rsid w:val="00FD60E4"/>
    <w:rsid w:val="00FE1449"/>
    <w:rsid w:val="00FE167A"/>
    <w:rsid w:val="00FE1974"/>
    <w:rsid w:val="00FE2D5E"/>
    <w:rsid w:val="00FE3F3B"/>
    <w:rsid w:val="00FE5662"/>
    <w:rsid w:val="00FE6888"/>
    <w:rsid w:val="00FF1494"/>
    <w:rsid w:val="00FF4039"/>
    <w:rsid w:val="00FF67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6A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2C3DA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D53"/>
    <w:pPr>
      <w:tabs>
        <w:tab w:val="center" w:pos="4153"/>
        <w:tab w:val="right" w:pos="8306"/>
      </w:tabs>
      <w:snapToGrid w:val="0"/>
    </w:pPr>
    <w:rPr>
      <w:sz w:val="20"/>
      <w:szCs w:val="20"/>
    </w:rPr>
  </w:style>
  <w:style w:type="character" w:customStyle="1" w:styleId="Char">
    <w:name w:val="頁首 Char"/>
    <w:link w:val="a3"/>
    <w:uiPriority w:val="99"/>
    <w:rsid w:val="00E24D53"/>
    <w:rPr>
      <w:kern w:val="2"/>
    </w:rPr>
  </w:style>
  <w:style w:type="paragraph" w:styleId="a4">
    <w:name w:val="footer"/>
    <w:basedOn w:val="a"/>
    <w:link w:val="Char0"/>
    <w:uiPriority w:val="99"/>
    <w:unhideWhenUsed/>
    <w:rsid w:val="00E24D53"/>
    <w:pPr>
      <w:tabs>
        <w:tab w:val="center" w:pos="4153"/>
        <w:tab w:val="right" w:pos="8306"/>
      </w:tabs>
      <w:snapToGrid w:val="0"/>
    </w:pPr>
    <w:rPr>
      <w:sz w:val="20"/>
      <w:szCs w:val="20"/>
    </w:rPr>
  </w:style>
  <w:style w:type="character" w:customStyle="1" w:styleId="Char0">
    <w:name w:val="頁尾 Char"/>
    <w:link w:val="a4"/>
    <w:uiPriority w:val="99"/>
    <w:rsid w:val="00E24D53"/>
    <w:rPr>
      <w:kern w:val="2"/>
    </w:rPr>
  </w:style>
  <w:style w:type="paragraph" w:styleId="a5">
    <w:name w:val="List Paragraph"/>
    <w:basedOn w:val="a"/>
    <w:uiPriority w:val="34"/>
    <w:qFormat/>
    <w:rsid w:val="002F089F"/>
    <w:pPr>
      <w:ind w:leftChars="200" w:left="480"/>
    </w:pPr>
  </w:style>
  <w:style w:type="character" w:styleId="a6">
    <w:name w:val="annotation reference"/>
    <w:uiPriority w:val="99"/>
    <w:semiHidden/>
    <w:unhideWhenUsed/>
    <w:rsid w:val="000F60E9"/>
    <w:rPr>
      <w:sz w:val="18"/>
      <w:szCs w:val="18"/>
    </w:rPr>
  </w:style>
  <w:style w:type="paragraph" w:styleId="a7">
    <w:name w:val="annotation text"/>
    <w:basedOn w:val="a"/>
    <w:link w:val="Char1"/>
    <w:uiPriority w:val="99"/>
    <w:semiHidden/>
    <w:unhideWhenUsed/>
    <w:rsid w:val="000F60E9"/>
  </w:style>
  <w:style w:type="character" w:customStyle="1" w:styleId="Char1">
    <w:name w:val="註解文字 Char"/>
    <w:link w:val="a7"/>
    <w:uiPriority w:val="99"/>
    <w:semiHidden/>
    <w:rsid w:val="000F60E9"/>
    <w:rPr>
      <w:kern w:val="2"/>
      <w:sz w:val="24"/>
      <w:szCs w:val="22"/>
    </w:rPr>
  </w:style>
  <w:style w:type="paragraph" w:styleId="a8">
    <w:name w:val="annotation subject"/>
    <w:basedOn w:val="a7"/>
    <w:next w:val="a7"/>
    <w:link w:val="Char2"/>
    <w:uiPriority w:val="99"/>
    <w:semiHidden/>
    <w:unhideWhenUsed/>
    <w:rsid w:val="000F60E9"/>
    <w:rPr>
      <w:b/>
      <w:bCs/>
    </w:rPr>
  </w:style>
  <w:style w:type="character" w:customStyle="1" w:styleId="Char2">
    <w:name w:val="註解主旨 Char"/>
    <w:link w:val="a8"/>
    <w:uiPriority w:val="99"/>
    <w:semiHidden/>
    <w:rsid w:val="000F60E9"/>
    <w:rPr>
      <w:b/>
      <w:bCs/>
      <w:kern w:val="2"/>
      <w:sz w:val="24"/>
      <w:szCs w:val="22"/>
    </w:rPr>
  </w:style>
  <w:style w:type="paragraph" w:styleId="a9">
    <w:name w:val="Balloon Text"/>
    <w:basedOn w:val="a"/>
    <w:link w:val="Char3"/>
    <w:uiPriority w:val="99"/>
    <w:semiHidden/>
    <w:unhideWhenUsed/>
    <w:rsid w:val="000F60E9"/>
    <w:rPr>
      <w:rFonts w:ascii="Cambria" w:hAnsi="Cambria"/>
      <w:sz w:val="18"/>
      <w:szCs w:val="18"/>
    </w:rPr>
  </w:style>
  <w:style w:type="character" w:customStyle="1" w:styleId="Char3">
    <w:name w:val="註解方塊文字 Char"/>
    <w:link w:val="a9"/>
    <w:uiPriority w:val="99"/>
    <w:semiHidden/>
    <w:rsid w:val="000F60E9"/>
    <w:rPr>
      <w:rFonts w:ascii="Cambria" w:eastAsia="新細明體" w:hAnsi="Cambria" w:cs="Times New Roman"/>
      <w:kern w:val="2"/>
      <w:sz w:val="18"/>
      <w:szCs w:val="18"/>
    </w:rPr>
  </w:style>
  <w:style w:type="character" w:styleId="aa">
    <w:name w:val="Hyperlink"/>
    <w:rsid w:val="00BA569C"/>
    <w:rPr>
      <w:color w:val="0000FF"/>
      <w:u w:val="single"/>
    </w:rPr>
  </w:style>
  <w:style w:type="paragraph" w:styleId="ab">
    <w:name w:val="Date"/>
    <w:basedOn w:val="a"/>
    <w:next w:val="a"/>
    <w:link w:val="Char4"/>
    <w:uiPriority w:val="99"/>
    <w:semiHidden/>
    <w:unhideWhenUsed/>
    <w:rsid w:val="00E339D9"/>
    <w:pPr>
      <w:jc w:val="right"/>
    </w:pPr>
  </w:style>
  <w:style w:type="character" w:customStyle="1" w:styleId="Char4">
    <w:name w:val="日期 Char"/>
    <w:link w:val="ab"/>
    <w:uiPriority w:val="99"/>
    <w:semiHidden/>
    <w:rsid w:val="00E339D9"/>
    <w:rPr>
      <w:kern w:val="2"/>
      <w:sz w:val="24"/>
      <w:szCs w:val="22"/>
    </w:rPr>
  </w:style>
  <w:style w:type="paragraph" w:styleId="Web">
    <w:name w:val="Normal (Web)"/>
    <w:basedOn w:val="a"/>
    <w:uiPriority w:val="99"/>
    <w:unhideWhenUsed/>
    <w:rsid w:val="00AC7401"/>
    <w:pPr>
      <w:widowControl/>
      <w:spacing w:before="100" w:beforeAutospacing="1" w:after="100" w:afterAutospacing="1"/>
    </w:pPr>
    <w:rPr>
      <w:rFonts w:ascii="新細明體" w:hAnsi="新細明體" w:cs="新細明體"/>
      <w:kern w:val="0"/>
      <w:szCs w:val="24"/>
    </w:rPr>
  </w:style>
  <w:style w:type="character" w:styleId="ac">
    <w:name w:val="Strong"/>
    <w:uiPriority w:val="22"/>
    <w:qFormat/>
    <w:rsid w:val="00AB7593"/>
    <w:rPr>
      <w:b/>
      <w:bCs/>
    </w:rPr>
  </w:style>
  <w:style w:type="character" w:customStyle="1" w:styleId="apple-converted-space">
    <w:name w:val="apple-converted-space"/>
    <w:basedOn w:val="a0"/>
    <w:rsid w:val="0002021F"/>
  </w:style>
  <w:style w:type="character" w:customStyle="1" w:styleId="il">
    <w:name w:val="il"/>
    <w:basedOn w:val="a0"/>
    <w:rsid w:val="0002021F"/>
  </w:style>
  <w:style w:type="paragraph" w:customStyle="1" w:styleId="ad">
    <w:name w:val="說明"/>
    <w:basedOn w:val="a"/>
    <w:rsid w:val="00536EF6"/>
    <w:pPr>
      <w:wordWrap w:val="0"/>
      <w:adjustRightInd w:val="0"/>
      <w:snapToGrid w:val="0"/>
      <w:spacing w:line="560" w:lineRule="exact"/>
      <w:ind w:left="964" w:hanging="964"/>
      <w:jc w:val="both"/>
    </w:pPr>
    <w:rPr>
      <w:rFonts w:ascii="Times New Roman" w:eastAsia="標楷體" w:hAnsi="Times New Roman"/>
      <w:sz w:val="3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2C3DA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D53"/>
    <w:pPr>
      <w:tabs>
        <w:tab w:val="center" w:pos="4153"/>
        <w:tab w:val="right" w:pos="8306"/>
      </w:tabs>
      <w:snapToGrid w:val="0"/>
    </w:pPr>
    <w:rPr>
      <w:sz w:val="20"/>
      <w:szCs w:val="20"/>
    </w:rPr>
  </w:style>
  <w:style w:type="character" w:customStyle="1" w:styleId="Char">
    <w:name w:val="頁首 Char"/>
    <w:link w:val="a3"/>
    <w:uiPriority w:val="99"/>
    <w:rsid w:val="00E24D53"/>
    <w:rPr>
      <w:kern w:val="2"/>
    </w:rPr>
  </w:style>
  <w:style w:type="paragraph" w:styleId="a4">
    <w:name w:val="footer"/>
    <w:basedOn w:val="a"/>
    <w:link w:val="Char0"/>
    <w:uiPriority w:val="99"/>
    <w:unhideWhenUsed/>
    <w:rsid w:val="00E24D53"/>
    <w:pPr>
      <w:tabs>
        <w:tab w:val="center" w:pos="4153"/>
        <w:tab w:val="right" w:pos="8306"/>
      </w:tabs>
      <w:snapToGrid w:val="0"/>
    </w:pPr>
    <w:rPr>
      <w:sz w:val="20"/>
      <w:szCs w:val="20"/>
    </w:rPr>
  </w:style>
  <w:style w:type="character" w:customStyle="1" w:styleId="Char0">
    <w:name w:val="頁尾 Char"/>
    <w:link w:val="a4"/>
    <w:uiPriority w:val="99"/>
    <w:rsid w:val="00E24D53"/>
    <w:rPr>
      <w:kern w:val="2"/>
    </w:rPr>
  </w:style>
  <w:style w:type="paragraph" w:styleId="a5">
    <w:name w:val="List Paragraph"/>
    <w:basedOn w:val="a"/>
    <w:uiPriority w:val="34"/>
    <w:qFormat/>
    <w:rsid w:val="002F089F"/>
    <w:pPr>
      <w:ind w:leftChars="200" w:left="480"/>
    </w:pPr>
  </w:style>
  <w:style w:type="character" w:styleId="a6">
    <w:name w:val="annotation reference"/>
    <w:uiPriority w:val="99"/>
    <w:semiHidden/>
    <w:unhideWhenUsed/>
    <w:rsid w:val="000F60E9"/>
    <w:rPr>
      <w:sz w:val="18"/>
      <w:szCs w:val="18"/>
    </w:rPr>
  </w:style>
  <w:style w:type="paragraph" w:styleId="a7">
    <w:name w:val="annotation text"/>
    <w:basedOn w:val="a"/>
    <w:link w:val="Char1"/>
    <w:uiPriority w:val="99"/>
    <w:semiHidden/>
    <w:unhideWhenUsed/>
    <w:rsid w:val="000F60E9"/>
  </w:style>
  <w:style w:type="character" w:customStyle="1" w:styleId="Char1">
    <w:name w:val="註解文字 Char"/>
    <w:link w:val="a7"/>
    <w:uiPriority w:val="99"/>
    <w:semiHidden/>
    <w:rsid w:val="000F60E9"/>
    <w:rPr>
      <w:kern w:val="2"/>
      <w:sz w:val="24"/>
      <w:szCs w:val="22"/>
    </w:rPr>
  </w:style>
  <w:style w:type="paragraph" w:styleId="a8">
    <w:name w:val="annotation subject"/>
    <w:basedOn w:val="a7"/>
    <w:next w:val="a7"/>
    <w:link w:val="Char2"/>
    <w:uiPriority w:val="99"/>
    <w:semiHidden/>
    <w:unhideWhenUsed/>
    <w:rsid w:val="000F60E9"/>
    <w:rPr>
      <w:b/>
      <w:bCs/>
    </w:rPr>
  </w:style>
  <w:style w:type="character" w:customStyle="1" w:styleId="Char2">
    <w:name w:val="註解主旨 Char"/>
    <w:link w:val="a8"/>
    <w:uiPriority w:val="99"/>
    <w:semiHidden/>
    <w:rsid w:val="000F60E9"/>
    <w:rPr>
      <w:b/>
      <w:bCs/>
      <w:kern w:val="2"/>
      <w:sz w:val="24"/>
      <w:szCs w:val="22"/>
    </w:rPr>
  </w:style>
  <w:style w:type="paragraph" w:styleId="a9">
    <w:name w:val="Balloon Text"/>
    <w:basedOn w:val="a"/>
    <w:link w:val="Char3"/>
    <w:uiPriority w:val="99"/>
    <w:semiHidden/>
    <w:unhideWhenUsed/>
    <w:rsid w:val="000F60E9"/>
    <w:rPr>
      <w:rFonts w:ascii="Cambria" w:hAnsi="Cambria"/>
      <w:sz w:val="18"/>
      <w:szCs w:val="18"/>
    </w:rPr>
  </w:style>
  <w:style w:type="character" w:customStyle="1" w:styleId="Char3">
    <w:name w:val="註解方塊文字 Char"/>
    <w:link w:val="a9"/>
    <w:uiPriority w:val="99"/>
    <w:semiHidden/>
    <w:rsid w:val="000F60E9"/>
    <w:rPr>
      <w:rFonts w:ascii="Cambria" w:eastAsia="新細明體" w:hAnsi="Cambria" w:cs="Times New Roman"/>
      <w:kern w:val="2"/>
      <w:sz w:val="18"/>
      <w:szCs w:val="18"/>
    </w:rPr>
  </w:style>
  <w:style w:type="character" w:styleId="aa">
    <w:name w:val="Hyperlink"/>
    <w:rsid w:val="00BA569C"/>
    <w:rPr>
      <w:color w:val="0000FF"/>
      <w:u w:val="single"/>
    </w:rPr>
  </w:style>
  <w:style w:type="paragraph" w:styleId="ab">
    <w:name w:val="Date"/>
    <w:basedOn w:val="a"/>
    <w:next w:val="a"/>
    <w:link w:val="Char4"/>
    <w:uiPriority w:val="99"/>
    <w:semiHidden/>
    <w:unhideWhenUsed/>
    <w:rsid w:val="00E339D9"/>
    <w:pPr>
      <w:jc w:val="right"/>
    </w:pPr>
  </w:style>
  <w:style w:type="character" w:customStyle="1" w:styleId="Char4">
    <w:name w:val="日期 Char"/>
    <w:link w:val="ab"/>
    <w:uiPriority w:val="99"/>
    <w:semiHidden/>
    <w:rsid w:val="00E339D9"/>
    <w:rPr>
      <w:kern w:val="2"/>
      <w:sz w:val="24"/>
      <w:szCs w:val="22"/>
    </w:rPr>
  </w:style>
  <w:style w:type="paragraph" w:styleId="Web">
    <w:name w:val="Normal (Web)"/>
    <w:basedOn w:val="a"/>
    <w:uiPriority w:val="99"/>
    <w:unhideWhenUsed/>
    <w:rsid w:val="00AC7401"/>
    <w:pPr>
      <w:widowControl/>
      <w:spacing w:before="100" w:beforeAutospacing="1" w:after="100" w:afterAutospacing="1"/>
    </w:pPr>
    <w:rPr>
      <w:rFonts w:ascii="新細明體" w:hAnsi="新細明體" w:cs="新細明體"/>
      <w:kern w:val="0"/>
      <w:szCs w:val="24"/>
    </w:rPr>
  </w:style>
  <w:style w:type="character" w:styleId="ac">
    <w:name w:val="Strong"/>
    <w:uiPriority w:val="22"/>
    <w:qFormat/>
    <w:rsid w:val="00AB7593"/>
    <w:rPr>
      <w:b/>
      <w:bCs/>
    </w:rPr>
  </w:style>
  <w:style w:type="character" w:customStyle="1" w:styleId="apple-converted-space">
    <w:name w:val="apple-converted-space"/>
    <w:basedOn w:val="a0"/>
    <w:rsid w:val="0002021F"/>
  </w:style>
  <w:style w:type="character" w:customStyle="1" w:styleId="il">
    <w:name w:val="il"/>
    <w:basedOn w:val="a0"/>
    <w:rsid w:val="0002021F"/>
  </w:style>
  <w:style w:type="paragraph" w:customStyle="1" w:styleId="ad">
    <w:name w:val="說明"/>
    <w:basedOn w:val="a"/>
    <w:rsid w:val="00536EF6"/>
    <w:pPr>
      <w:wordWrap w:val="0"/>
      <w:adjustRightInd w:val="0"/>
      <w:snapToGrid w:val="0"/>
      <w:spacing w:line="560" w:lineRule="exact"/>
      <w:ind w:left="964" w:hanging="964"/>
      <w:jc w:val="both"/>
    </w:pPr>
    <w:rPr>
      <w:rFonts w:ascii="Times New Roman" w:eastAsia="標楷體" w:hAnsi="Times New Roman"/>
      <w:sz w:val="3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40855">
      <w:bodyDiv w:val="1"/>
      <w:marLeft w:val="0"/>
      <w:marRight w:val="0"/>
      <w:marTop w:val="0"/>
      <w:marBottom w:val="0"/>
      <w:divBdr>
        <w:top w:val="none" w:sz="0" w:space="0" w:color="auto"/>
        <w:left w:val="none" w:sz="0" w:space="0" w:color="auto"/>
        <w:bottom w:val="none" w:sz="0" w:space="0" w:color="auto"/>
        <w:right w:val="none" w:sz="0" w:space="0" w:color="auto"/>
      </w:divBdr>
      <w:divsChild>
        <w:div w:id="799149651">
          <w:marLeft w:val="0"/>
          <w:marRight w:val="0"/>
          <w:marTop w:val="0"/>
          <w:marBottom w:val="0"/>
          <w:divBdr>
            <w:top w:val="single" w:sz="6" w:space="0" w:color="CBD7EC"/>
            <w:left w:val="none" w:sz="0" w:space="0" w:color="auto"/>
            <w:bottom w:val="single" w:sz="6" w:space="0" w:color="CBD7EC"/>
            <w:right w:val="none" w:sz="0" w:space="0" w:color="auto"/>
          </w:divBdr>
          <w:divsChild>
            <w:div w:id="904141747">
              <w:marLeft w:val="0"/>
              <w:marRight w:val="0"/>
              <w:marTop w:val="0"/>
              <w:marBottom w:val="0"/>
              <w:divBdr>
                <w:top w:val="none" w:sz="0" w:space="0" w:color="auto"/>
                <w:left w:val="none" w:sz="0" w:space="0" w:color="auto"/>
                <w:bottom w:val="none" w:sz="0" w:space="0" w:color="auto"/>
                <w:right w:val="none" w:sz="0" w:space="0" w:color="auto"/>
              </w:divBdr>
              <w:divsChild>
                <w:div w:id="427194207">
                  <w:marLeft w:val="0"/>
                  <w:marRight w:val="0"/>
                  <w:marTop w:val="0"/>
                  <w:marBottom w:val="0"/>
                  <w:divBdr>
                    <w:top w:val="none" w:sz="0" w:space="0" w:color="auto"/>
                    <w:left w:val="none" w:sz="0" w:space="0" w:color="auto"/>
                    <w:bottom w:val="single" w:sz="6" w:space="8" w:color="CBD7EC"/>
                    <w:right w:val="none" w:sz="0" w:space="0" w:color="auto"/>
                  </w:divBdr>
                  <w:divsChild>
                    <w:div w:id="4734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62027">
      <w:bodyDiv w:val="1"/>
      <w:marLeft w:val="0"/>
      <w:marRight w:val="0"/>
      <w:marTop w:val="0"/>
      <w:marBottom w:val="0"/>
      <w:divBdr>
        <w:top w:val="none" w:sz="0" w:space="0" w:color="auto"/>
        <w:left w:val="none" w:sz="0" w:space="0" w:color="auto"/>
        <w:bottom w:val="none" w:sz="0" w:space="0" w:color="auto"/>
        <w:right w:val="none" w:sz="0" w:space="0" w:color="auto"/>
      </w:divBdr>
      <w:divsChild>
        <w:div w:id="484317338">
          <w:marLeft w:val="0"/>
          <w:marRight w:val="0"/>
          <w:marTop w:val="150"/>
          <w:marBottom w:val="0"/>
          <w:divBdr>
            <w:top w:val="single" w:sz="2" w:space="0" w:color="CCCCCC"/>
            <w:left w:val="single" w:sz="6" w:space="0" w:color="CCCCCC"/>
            <w:bottom w:val="single" w:sz="6" w:space="0" w:color="CCCCCC"/>
            <w:right w:val="single" w:sz="6" w:space="0" w:color="CCCCCC"/>
          </w:divBdr>
          <w:divsChild>
            <w:div w:id="1732265799">
              <w:marLeft w:val="0"/>
              <w:marRight w:val="0"/>
              <w:marTop w:val="0"/>
              <w:marBottom w:val="0"/>
              <w:divBdr>
                <w:top w:val="none" w:sz="0" w:space="0" w:color="auto"/>
                <w:left w:val="none" w:sz="0" w:space="0" w:color="auto"/>
                <w:bottom w:val="none" w:sz="0" w:space="0" w:color="auto"/>
                <w:right w:val="none" w:sz="0" w:space="0" w:color="auto"/>
              </w:divBdr>
              <w:divsChild>
                <w:div w:id="189222917">
                  <w:marLeft w:val="0"/>
                  <w:marRight w:val="0"/>
                  <w:marTop w:val="150"/>
                  <w:marBottom w:val="150"/>
                  <w:divBdr>
                    <w:top w:val="single" w:sz="6" w:space="0" w:color="CBD7EC"/>
                    <w:left w:val="none" w:sz="0" w:space="0" w:color="auto"/>
                    <w:bottom w:val="none" w:sz="0" w:space="0" w:color="auto"/>
                    <w:right w:val="none" w:sz="0" w:space="0" w:color="auto"/>
                  </w:divBdr>
                  <w:divsChild>
                    <w:div w:id="630482287">
                      <w:marLeft w:val="150"/>
                      <w:marRight w:val="0"/>
                      <w:marTop w:val="0"/>
                      <w:marBottom w:val="0"/>
                      <w:divBdr>
                        <w:top w:val="none" w:sz="0" w:space="0" w:color="auto"/>
                        <w:left w:val="none" w:sz="0" w:space="0" w:color="auto"/>
                        <w:bottom w:val="none" w:sz="0" w:space="0" w:color="auto"/>
                        <w:right w:val="none" w:sz="0" w:space="0" w:color="auto"/>
                      </w:divBdr>
                      <w:divsChild>
                        <w:div w:id="1826702792">
                          <w:marLeft w:val="0"/>
                          <w:marRight w:val="0"/>
                          <w:marTop w:val="0"/>
                          <w:marBottom w:val="0"/>
                          <w:divBdr>
                            <w:top w:val="none" w:sz="0" w:space="0" w:color="auto"/>
                            <w:left w:val="none" w:sz="0" w:space="0" w:color="auto"/>
                            <w:bottom w:val="single" w:sz="6" w:space="0" w:color="CBD7EC"/>
                            <w:right w:val="single" w:sz="6" w:space="0" w:color="CBD7EC"/>
                          </w:divBdr>
                        </w:div>
                      </w:divsChild>
                    </w:div>
                  </w:divsChild>
                </w:div>
              </w:divsChild>
            </w:div>
          </w:divsChild>
        </w:div>
      </w:divsChild>
    </w:div>
    <w:div w:id="17042100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indalu@taiwaninfo.org" TargetMode="External"/><Relationship Id="rId9" Type="http://schemas.openxmlformats.org/officeDocument/2006/relationships/hyperlink" Target="mailto:yvonne@taiwaninfo.org" TargetMode="External"/><Relationship Id="rId10" Type="http://schemas.openxmlformats.org/officeDocument/2006/relationships/hyperlink" Target="mailto:angela@storyhouse.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238</Words>
  <Characters>1359</Characters>
  <Application>Microsoft Macintosh Word</Application>
  <DocSecurity>0</DocSecurity>
  <Lines>11</Lines>
  <Paragraphs>3</Paragraphs>
  <ScaleCrop>false</ScaleCrop>
  <Company/>
  <LinksUpToDate>false</LinksUpToDate>
  <CharactersWithSpaces>1594</CharactersWithSpaces>
  <SharedDoc>false</SharedDoc>
  <HLinks>
    <vt:vector size="6" baseType="variant">
      <vt:variant>
        <vt:i4>4980790</vt:i4>
      </vt:variant>
      <vt:variant>
        <vt:i4>6</vt:i4>
      </vt:variant>
      <vt:variant>
        <vt:i4>0</vt:i4>
      </vt:variant>
      <vt:variant>
        <vt:i4>5</vt:i4>
      </vt:variant>
      <vt:variant>
        <vt:lpwstr>mailto:angela@storyhouse.com.tw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story1914</dc:creator>
  <cp:keywords/>
  <cp:lastModifiedBy>a</cp:lastModifiedBy>
  <cp:revision>2</cp:revision>
  <cp:lastPrinted>2014-10-21T10:28:00Z</cp:lastPrinted>
  <dcterms:created xsi:type="dcterms:W3CDTF">2014-10-30T09:39:00Z</dcterms:created>
  <dcterms:modified xsi:type="dcterms:W3CDTF">2014-10-30T09:39:00Z</dcterms:modified>
</cp:coreProperties>
</file>