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5555" w14:textId="77777777" w:rsidR="00D22F37" w:rsidRDefault="00D22F37">
      <w:pPr>
        <w:rPr>
          <w:rFonts w:asciiTheme="minorHAnsi" w:eastAsia="MS Mincho" w:hAnsiTheme="minorHAnsi" w:cs="Times"/>
          <w:b/>
          <w:color w:val="1A1A1A"/>
          <w:kern w:val="1"/>
          <w:lang w:eastAsia="ja-JP"/>
        </w:rPr>
      </w:pPr>
    </w:p>
    <w:p w14:paraId="2F9F9EC2" w14:textId="77777777" w:rsidR="00D22F37" w:rsidRDefault="00D22F37">
      <w:pPr>
        <w:rPr>
          <w:rFonts w:asciiTheme="minorHAnsi" w:eastAsia="MS Mincho" w:hAnsiTheme="minorHAnsi" w:cs="Times"/>
          <w:b/>
          <w:color w:val="1A1A1A"/>
          <w:kern w:val="1"/>
          <w:lang w:eastAsia="ja-JP"/>
        </w:rPr>
      </w:pPr>
    </w:p>
    <w:p w14:paraId="199A3C24" w14:textId="5CC98BD5" w:rsidR="00D22F37" w:rsidRDefault="00D22F37" w:rsidP="00D22F37">
      <w:pPr>
        <w:jc w:val="center"/>
        <w:rPr>
          <w:rFonts w:asciiTheme="minorHAnsi" w:eastAsia="MS Mincho" w:hAnsiTheme="minorHAnsi" w:cs="Times"/>
          <w:b/>
          <w:color w:val="1A1A1A"/>
          <w:kern w:val="1"/>
          <w:lang w:eastAsia="ja-JP"/>
        </w:rPr>
      </w:pPr>
      <w:r>
        <w:rPr>
          <w:rFonts w:asciiTheme="minorHAnsi" w:eastAsia="MS Mincho" w:hAnsiTheme="minorHAnsi" w:cs="Times"/>
          <w:b/>
          <w:noProof/>
          <w:color w:val="1A1A1A"/>
          <w:kern w:val="1"/>
        </w:rPr>
        <w:drawing>
          <wp:inline distT="0" distB="0" distL="0" distR="0" wp14:anchorId="3B06632A" wp14:editId="139BAB5B">
            <wp:extent cx="1047750" cy="11260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jpg"/>
                    <pic:cNvPicPr/>
                  </pic:nvPicPr>
                  <pic:blipFill>
                    <a:blip r:embed="rId7">
                      <a:extLst>
                        <a:ext uri="{28A0092B-C50C-407E-A947-70E740481C1C}">
                          <a14:useLocalDpi xmlns:a14="http://schemas.microsoft.com/office/drawing/2010/main" val="0"/>
                        </a:ext>
                      </a:extLst>
                    </a:blip>
                    <a:stretch>
                      <a:fillRect/>
                    </a:stretch>
                  </pic:blipFill>
                  <pic:spPr>
                    <a:xfrm>
                      <a:off x="0" y="0"/>
                      <a:ext cx="1060302" cy="1139495"/>
                    </a:xfrm>
                    <a:prstGeom prst="rect">
                      <a:avLst/>
                    </a:prstGeom>
                  </pic:spPr>
                </pic:pic>
              </a:graphicData>
            </a:graphic>
          </wp:inline>
        </w:drawing>
      </w:r>
    </w:p>
    <w:p w14:paraId="2E6D741B" w14:textId="77777777" w:rsidR="00F90E85" w:rsidRPr="0048422D" w:rsidRDefault="0048422D">
      <w:pPr>
        <w:rPr>
          <w:rFonts w:asciiTheme="minorHAnsi" w:eastAsia="新細明體" w:hAnsiTheme="minorHAnsi" w:cs="Times"/>
          <w:b/>
          <w:color w:val="1A1A1A"/>
          <w:kern w:val="1"/>
          <w:lang w:eastAsia="ja-JP"/>
        </w:rPr>
      </w:pPr>
      <w:r w:rsidRPr="0048422D">
        <w:rPr>
          <w:rFonts w:asciiTheme="minorHAnsi" w:eastAsia="新細明體" w:hAnsiTheme="minorHAnsi" w:cs="Times" w:hint="eastAsia"/>
          <w:b/>
          <w:color w:val="1A1A1A"/>
          <w:kern w:val="1"/>
          <w:lang w:eastAsia="ja-JP"/>
        </w:rPr>
        <w:t>新聞稿</w:t>
      </w:r>
    </w:p>
    <w:p w14:paraId="380BF618" w14:textId="77777777" w:rsidR="0084056E" w:rsidRPr="0084056E" w:rsidRDefault="00A401DC" w:rsidP="0084056E">
      <w:pPr>
        <w:jc w:val="center"/>
        <w:rPr>
          <w:rFonts w:ascii="新細明體" w:eastAsia="新細明體" w:hAnsi="新細明體"/>
          <w:b/>
          <w:sz w:val="40"/>
          <w:szCs w:val="40"/>
        </w:rPr>
      </w:pPr>
      <w:r w:rsidRPr="0084056E">
        <w:rPr>
          <w:rFonts w:ascii="新細明體" w:eastAsia="新細明體" w:hAnsi="新細明體" w:hint="eastAsia"/>
          <w:b/>
          <w:sz w:val="40"/>
          <w:szCs w:val="40"/>
        </w:rPr>
        <w:t>2014台灣月：</w:t>
      </w:r>
      <w:r w:rsidR="0084056E" w:rsidRPr="0084056E">
        <w:rPr>
          <w:rFonts w:ascii="新細明體" w:eastAsia="新細明體" w:hAnsi="新細明體" w:hint="eastAsia"/>
          <w:b/>
          <w:sz w:val="40"/>
          <w:szCs w:val="40"/>
        </w:rPr>
        <w:t>傳統</w:t>
      </w:r>
      <w:proofErr w:type="gramStart"/>
      <w:r w:rsidR="0084056E" w:rsidRPr="0084056E">
        <w:rPr>
          <w:rFonts w:ascii="新細明體" w:eastAsia="新細明體" w:hAnsi="新細明體" w:hint="eastAsia"/>
          <w:b/>
          <w:sz w:val="40"/>
          <w:szCs w:val="40"/>
        </w:rPr>
        <w:t>創造新賞味</w:t>
      </w:r>
      <w:proofErr w:type="gramEnd"/>
    </w:p>
    <w:p w14:paraId="3DECB8BB" w14:textId="77777777" w:rsidR="00F90E85" w:rsidRPr="0084056E" w:rsidRDefault="0084056E" w:rsidP="0048422D">
      <w:pPr>
        <w:spacing w:line="400" w:lineRule="exact"/>
        <w:jc w:val="center"/>
        <w:rPr>
          <w:rFonts w:ascii="新細明體" w:eastAsia="新細明體" w:hAnsi="新細明體" w:cs="Times"/>
          <w:kern w:val="1"/>
          <w:sz w:val="28"/>
          <w:szCs w:val="28"/>
        </w:rPr>
      </w:pPr>
      <w:r w:rsidRPr="0084056E">
        <w:rPr>
          <w:rFonts w:ascii="新細明體" w:eastAsia="新細明體" w:hAnsi="新細明體" w:hint="eastAsia"/>
          <w:sz w:val="28"/>
          <w:szCs w:val="28"/>
        </w:rPr>
        <w:t xml:space="preserve">跟著台灣月  </w:t>
      </w:r>
      <w:r w:rsidR="00B33240">
        <w:rPr>
          <w:rFonts w:ascii="新細明體" w:eastAsia="新細明體" w:hAnsi="新細明體" w:hint="eastAsia"/>
          <w:sz w:val="28"/>
          <w:szCs w:val="28"/>
        </w:rPr>
        <w:t xml:space="preserve"> </w:t>
      </w:r>
      <w:r w:rsidRPr="0084056E">
        <w:rPr>
          <w:rFonts w:ascii="新細明體" w:eastAsia="新細明體" w:hAnsi="新細明體" w:hint="eastAsia"/>
          <w:sz w:val="28"/>
          <w:szCs w:val="28"/>
        </w:rPr>
        <w:t>走進台港老城故事</w:t>
      </w:r>
    </w:p>
    <w:p w14:paraId="3D77B8BF" w14:textId="77777777" w:rsidR="004A34FA" w:rsidRPr="0084056E" w:rsidRDefault="0084056E" w:rsidP="0048422D">
      <w:pPr>
        <w:spacing w:line="400" w:lineRule="exact"/>
        <w:jc w:val="center"/>
        <w:rPr>
          <w:rFonts w:asciiTheme="minorHAnsi" w:eastAsia="新細明體" w:hAnsiTheme="minorHAnsi" w:cs="新細明體"/>
          <w:sz w:val="28"/>
          <w:szCs w:val="28"/>
        </w:rPr>
      </w:pPr>
      <w:r w:rsidRPr="0084056E">
        <w:rPr>
          <w:rFonts w:asciiTheme="minorHAnsi" w:eastAsia="新細明體" w:hAnsiTheme="minorHAnsi" w:cs="新細明體" w:hint="eastAsia"/>
          <w:sz w:val="28"/>
          <w:szCs w:val="28"/>
        </w:rPr>
        <w:t>文藝創新</w:t>
      </w:r>
      <w:r w:rsidRPr="0084056E">
        <w:rPr>
          <w:rFonts w:asciiTheme="minorHAnsi" w:eastAsia="新細明體" w:hAnsiTheme="minorHAnsi" w:cs="新細明體" w:hint="eastAsia"/>
          <w:sz w:val="28"/>
          <w:szCs w:val="28"/>
        </w:rPr>
        <w:t xml:space="preserve">  </w:t>
      </w:r>
      <w:r w:rsidRPr="0084056E">
        <w:rPr>
          <w:rFonts w:asciiTheme="minorHAnsi" w:eastAsia="新細明體" w:hAnsiTheme="minorHAnsi" w:cs="新細明體" w:hint="eastAsia"/>
          <w:sz w:val="28"/>
          <w:szCs w:val="28"/>
        </w:rPr>
        <w:t>古蹟活化</w:t>
      </w:r>
      <w:r w:rsidRPr="0084056E">
        <w:rPr>
          <w:rFonts w:asciiTheme="minorHAnsi" w:eastAsia="新細明體" w:hAnsiTheme="minorHAnsi" w:cs="新細明體" w:hint="eastAsia"/>
          <w:sz w:val="28"/>
          <w:szCs w:val="28"/>
        </w:rPr>
        <w:t xml:space="preserve">   </w:t>
      </w:r>
      <w:r w:rsidRPr="0084056E">
        <w:rPr>
          <w:rFonts w:asciiTheme="minorHAnsi" w:eastAsia="新細明體" w:hAnsiTheme="minorHAnsi" w:cs="新細明體" w:hint="eastAsia"/>
          <w:sz w:val="28"/>
          <w:szCs w:val="28"/>
        </w:rPr>
        <w:t>青春老城</w:t>
      </w:r>
      <w:r w:rsidRPr="0084056E">
        <w:rPr>
          <w:rFonts w:asciiTheme="minorHAnsi" w:eastAsia="新細明體" w:hAnsiTheme="minorHAnsi" w:cs="新細明體" w:hint="eastAsia"/>
          <w:sz w:val="28"/>
          <w:szCs w:val="28"/>
        </w:rPr>
        <w:t xml:space="preserve">   </w:t>
      </w:r>
      <w:r w:rsidRPr="0084056E">
        <w:rPr>
          <w:rFonts w:asciiTheme="minorHAnsi" w:eastAsia="新細明體" w:hAnsiTheme="minorHAnsi" w:cs="新細明體" w:hint="eastAsia"/>
          <w:sz w:val="28"/>
          <w:szCs w:val="28"/>
        </w:rPr>
        <w:t>泥土記憶</w:t>
      </w:r>
      <w:r w:rsidRPr="0084056E">
        <w:rPr>
          <w:rFonts w:asciiTheme="minorHAnsi" w:eastAsia="新細明體" w:hAnsiTheme="minorHAnsi" w:cs="新細明體" w:hint="eastAsia"/>
          <w:sz w:val="28"/>
          <w:szCs w:val="28"/>
        </w:rPr>
        <w:t xml:space="preserve"> </w:t>
      </w:r>
    </w:p>
    <w:p w14:paraId="34F756EC" w14:textId="77777777" w:rsidR="0084056E" w:rsidRDefault="004725F9" w:rsidP="00500E55">
      <w:pPr>
        <w:spacing w:line="320" w:lineRule="exact"/>
        <w:rPr>
          <w:rFonts w:asciiTheme="minorHAnsi" w:eastAsia="新細明體" w:hAnsiTheme="minorHAnsi" w:cs="新細明體"/>
        </w:rPr>
      </w:pPr>
      <w:r w:rsidRPr="00696B1E">
        <w:rPr>
          <w:rFonts w:asciiTheme="minorHAnsi" w:eastAsia="新細明體" w:hAnsiTheme="minorHAnsi" w:cs="新細明體"/>
        </w:rPr>
        <w:t xml:space="preserve">       </w:t>
      </w:r>
    </w:p>
    <w:p w14:paraId="0484CCD3" w14:textId="3F7B7D3A" w:rsidR="001C2731" w:rsidRDefault="00BE4AEC" w:rsidP="000F4813">
      <w:pPr>
        <w:pStyle w:val="1"/>
        <w:spacing w:line="400" w:lineRule="exact"/>
        <w:ind w:left="0"/>
        <w:jc w:val="both"/>
        <w:rPr>
          <w:rFonts w:asciiTheme="majorEastAsia" w:eastAsiaTheme="majorEastAsia" w:hAnsiTheme="majorEastAsia" w:cs="Helvetica"/>
          <w:shd w:val="clear" w:color="auto" w:fill="FFFFFF"/>
        </w:rPr>
      </w:pPr>
      <w:r>
        <w:rPr>
          <w:rFonts w:asciiTheme="majorEastAsia" w:eastAsiaTheme="majorEastAsia" w:hAnsiTheme="majorEastAsia" w:hint="eastAsia"/>
          <w:color w:val="000000"/>
        </w:rPr>
        <w:t xml:space="preserve">        </w:t>
      </w:r>
      <w:r w:rsidR="0084056E" w:rsidRPr="00A35971">
        <w:rPr>
          <w:rFonts w:asciiTheme="majorEastAsia" w:eastAsiaTheme="majorEastAsia" w:hAnsiTheme="majorEastAsia" w:hint="eastAsia"/>
          <w:color w:val="000000"/>
        </w:rPr>
        <w:t>第九屆</w:t>
      </w:r>
      <w:r w:rsidR="0048422D" w:rsidRPr="00A35971">
        <w:rPr>
          <w:rFonts w:asciiTheme="majorEastAsia" w:eastAsiaTheme="majorEastAsia" w:hAnsiTheme="majorEastAsia"/>
        </w:rPr>
        <w:t>「</w:t>
      </w:r>
      <w:r w:rsidR="0084056E" w:rsidRPr="00A35971">
        <w:rPr>
          <w:rFonts w:asciiTheme="majorEastAsia" w:eastAsiaTheme="majorEastAsia" w:hAnsiTheme="majorEastAsia" w:hint="eastAsia"/>
          <w:color w:val="000000"/>
        </w:rPr>
        <w:t>台灣月</w:t>
      </w:r>
      <w:r w:rsidR="0048422D" w:rsidRPr="00A35971">
        <w:rPr>
          <w:rFonts w:asciiTheme="majorEastAsia" w:eastAsiaTheme="majorEastAsia" w:hAnsiTheme="majorEastAsia"/>
        </w:rPr>
        <w:t>」</w:t>
      </w:r>
      <w:r w:rsidR="00DC4CFB">
        <w:rPr>
          <w:rFonts w:asciiTheme="majorEastAsia" w:eastAsiaTheme="majorEastAsia" w:hAnsiTheme="majorEastAsia" w:hint="eastAsia"/>
          <w:color w:val="000000"/>
        </w:rPr>
        <w:t xml:space="preserve"> (</w:t>
      </w:r>
      <w:r w:rsidR="0084056E" w:rsidRPr="00A35971">
        <w:rPr>
          <w:rFonts w:asciiTheme="majorEastAsia" w:eastAsiaTheme="majorEastAsia" w:hAnsiTheme="majorEastAsia" w:hint="eastAsia"/>
          <w:color w:val="000000"/>
        </w:rPr>
        <w:t>Taiwan Culture Festival</w:t>
      </w:r>
      <w:r w:rsidR="00DC4CFB">
        <w:rPr>
          <w:rFonts w:asciiTheme="majorEastAsia" w:eastAsiaTheme="majorEastAsia" w:hAnsiTheme="majorEastAsia" w:hint="eastAsia"/>
          <w:color w:val="000000"/>
        </w:rPr>
        <w:t>)</w:t>
      </w:r>
      <w:r w:rsidR="00696B1E" w:rsidRPr="00A35971">
        <w:rPr>
          <w:rFonts w:asciiTheme="majorEastAsia" w:eastAsiaTheme="majorEastAsia" w:hAnsiTheme="majorEastAsia" w:hint="eastAsia"/>
          <w:color w:val="000000"/>
        </w:rPr>
        <w:t>以「故事．台灣」</w:t>
      </w:r>
      <w:r w:rsidR="00A62DC8" w:rsidRPr="00A35971">
        <w:rPr>
          <w:rFonts w:asciiTheme="majorEastAsia" w:eastAsiaTheme="majorEastAsia" w:hAnsiTheme="majorEastAsia" w:hint="eastAsia"/>
          <w:color w:val="000000"/>
        </w:rPr>
        <w:t>為主軸</w:t>
      </w:r>
      <w:r w:rsidRPr="00A35971">
        <w:rPr>
          <w:rFonts w:asciiTheme="majorEastAsia" w:eastAsiaTheme="majorEastAsia" w:hAnsiTheme="majorEastAsia" w:cs="新細明體" w:hint="eastAsia"/>
        </w:rPr>
        <w:t>，</w:t>
      </w:r>
      <w:r w:rsidR="00D22F37">
        <w:rPr>
          <w:rFonts w:asciiTheme="majorEastAsia" w:eastAsiaTheme="majorEastAsia" w:hAnsiTheme="majorEastAsia" w:cs="新細明體" w:hint="eastAsia"/>
        </w:rPr>
        <w:t>展現</w:t>
      </w:r>
      <w:r w:rsidRPr="00A35971">
        <w:rPr>
          <w:rFonts w:asciiTheme="majorEastAsia" w:eastAsiaTheme="majorEastAsia" w:hAnsiTheme="majorEastAsia" w:hint="eastAsia"/>
          <w:color w:val="000000"/>
        </w:rPr>
        <w:t>文化資產與社區記憶的價值深度</w:t>
      </w:r>
      <w:r w:rsidRPr="00A35971">
        <w:rPr>
          <w:rFonts w:asciiTheme="majorEastAsia" w:eastAsiaTheme="majorEastAsia" w:hAnsiTheme="majorEastAsia" w:cs="新細明體" w:hint="eastAsia"/>
        </w:rPr>
        <w:t>，</w:t>
      </w:r>
      <w:r w:rsidR="0084056E" w:rsidRPr="00A35971">
        <w:rPr>
          <w:rFonts w:asciiTheme="majorEastAsia" w:eastAsiaTheme="majorEastAsia" w:hAnsiTheme="majorEastAsia" w:hint="eastAsia"/>
          <w:color w:val="000000"/>
        </w:rPr>
        <w:t>將於10月31日展開</w:t>
      </w:r>
      <w:r w:rsidR="0084056E" w:rsidRPr="00A35971">
        <w:rPr>
          <w:rFonts w:asciiTheme="majorEastAsia" w:eastAsiaTheme="majorEastAsia" w:hAnsiTheme="majorEastAsia" w:cs="新細明體" w:hint="eastAsia"/>
        </w:rPr>
        <w:t>，為期31</w:t>
      </w:r>
      <w:r w:rsidR="0048422D" w:rsidRPr="00A35971">
        <w:rPr>
          <w:rFonts w:asciiTheme="majorEastAsia" w:eastAsiaTheme="majorEastAsia" w:hAnsiTheme="majorEastAsia" w:cs="新細明體" w:hint="eastAsia"/>
        </w:rPr>
        <w:t>天裡</w:t>
      </w:r>
      <w:r w:rsidR="0084056E" w:rsidRPr="00A35971">
        <w:rPr>
          <w:rFonts w:asciiTheme="majorEastAsia" w:eastAsiaTheme="majorEastAsia" w:hAnsiTheme="majorEastAsia" w:cs="新細明體" w:hint="eastAsia"/>
        </w:rPr>
        <w:t>包括展覽</w:t>
      </w:r>
      <w:bookmarkStart w:id="0" w:name="_GoBack"/>
      <w:bookmarkEnd w:id="0"/>
      <w:r w:rsidR="0084056E" w:rsidRPr="00A35971">
        <w:rPr>
          <w:rFonts w:asciiTheme="majorEastAsia" w:eastAsiaTheme="majorEastAsia" w:hAnsiTheme="majorEastAsia" w:cs="Helvetica"/>
          <w:shd w:val="clear" w:color="auto" w:fill="FFFFFF"/>
        </w:rPr>
        <w:t>、</w:t>
      </w:r>
      <w:r w:rsidR="0084056E" w:rsidRPr="00A35971">
        <w:rPr>
          <w:rFonts w:asciiTheme="majorEastAsia" w:eastAsiaTheme="majorEastAsia" w:hAnsiTheme="majorEastAsia" w:cs="Helvetica" w:hint="eastAsia"/>
          <w:shd w:val="clear" w:color="auto" w:fill="FFFFFF"/>
        </w:rPr>
        <w:t>表演</w:t>
      </w:r>
      <w:r w:rsidR="0084056E" w:rsidRPr="00A35971">
        <w:rPr>
          <w:rFonts w:asciiTheme="majorEastAsia" w:eastAsiaTheme="majorEastAsia" w:hAnsiTheme="majorEastAsia" w:cs="Helvetica"/>
          <w:shd w:val="clear" w:color="auto" w:fill="FFFFFF"/>
        </w:rPr>
        <w:t>、</w:t>
      </w:r>
      <w:r w:rsidR="00E36848" w:rsidRPr="00A35971">
        <w:rPr>
          <w:rFonts w:asciiTheme="majorEastAsia" w:eastAsiaTheme="majorEastAsia" w:hAnsiTheme="majorEastAsia" w:cs="Helvetica" w:hint="eastAsia"/>
          <w:shd w:val="clear" w:color="auto" w:fill="FFFFFF"/>
        </w:rPr>
        <w:t>設計</w:t>
      </w:r>
      <w:r w:rsidR="0084056E" w:rsidRPr="00A35971">
        <w:rPr>
          <w:rFonts w:asciiTheme="majorEastAsia" w:eastAsiaTheme="majorEastAsia" w:hAnsiTheme="majorEastAsia" w:cs="Helvetica"/>
          <w:shd w:val="clear" w:color="auto" w:fill="FFFFFF"/>
        </w:rPr>
        <w:t>、</w:t>
      </w:r>
      <w:r w:rsidR="0084056E" w:rsidRPr="00A35971">
        <w:rPr>
          <w:rFonts w:asciiTheme="majorEastAsia" w:eastAsiaTheme="majorEastAsia" w:hAnsiTheme="majorEastAsia" w:cs="Helvetica" w:hint="eastAsia"/>
          <w:shd w:val="clear" w:color="auto" w:fill="FFFFFF"/>
        </w:rPr>
        <w:t>工作坊</w:t>
      </w:r>
      <w:r w:rsidR="0084056E" w:rsidRPr="00A35971">
        <w:rPr>
          <w:rFonts w:asciiTheme="majorEastAsia" w:eastAsiaTheme="majorEastAsia" w:hAnsiTheme="majorEastAsia" w:cs="Helvetica"/>
          <w:shd w:val="clear" w:color="auto" w:fill="FFFFFF"/>
        </w:rPr>
        <w:t>、</w:t>
      </w:r>
      <w:r w:rsidR="0084056E" w:rsidRPr="00A35971">
        <w:rPr>
          <w:rFonts w:asciiTheme="majorEastAsia" w:eastAsiaTheme="majorEastAsia" w:hAnsiTheme="majorEastAsia" w:cs="Helvetica" w:hint="eastAsia"/>
          <w:shd w:val="clear" w:color="auto" w:fill="FFFFFF"/>
        </w:rPr>
        <w:t>講座等項目</w:t>
      </w:r>
      <w:r w:rsidR="0084056E" w:rsidRPr="00A35971">
        <w:rPr>
          <w:rFonts w:asciiTheme="majorEastAsia" w:eastAsiaTheme="majorEastAsia" w:hAnsiTheme="majorEastAsia" w:cs="新細明體" w:hint="eastAsia"/>
        </w:rPr>
        <w:t>，共計</w:t>
      </w:r>
      <w:r w:rsidR="00E36848" w:rsidRPr="00A35971">
        <w:rPr>
          <w:rFonts w:asciiTheme="majorEastAsia" w:eastAsiaTheme="majorEastAsia" w:hAnsiTheme="majorEastAsia" w:cs="新細明體" w:hint="eastAsia"/>
        </w:rPr>
        <w:t>66</w:t>
      </w:r>
      <w:r w:rsidR="0084056E" w:rsidRPr="00A35971">
        <w:rPr>
          <w:rFonts w:asciiTheme="majorEastAsia" w:eastAsiaTheme="majorEastAsia" w:hAnsiTheme="majorEastAsia" w:cs="新細明體" w:hint="eastAsia"/>
        </w:rPr>
        <w:t>場大小活動，</w:t>
      </w:r>
      <w:r w:rsidR="00B33240" w:rsidRPr="00A35971">
        <w:rPr>
          <w:rFonts w:asciiTheme="majorEastAsia" w:eastAsiaTheme="majorEastAsia" w:hAnsiTheme="majorEastAsia" w:cs="新細明體" w:hint="eastAsia"/>
        </w:rPr>
        <w:t>參與協辦的</w:t>
      </w:r>
      <w:r w:rsidR="00E36848" w:rsidRPr="00A35971">
        <w:rPr>
          <w:rFonts w:asciiTheme="majorEastAsia" w:eastAsiaTheme="majorEastAsia" w:hAnsiTheme="majorEastAsia" w:cs="新細明體" w:hint="eastAsia"/>
        </w:rPr>
        <w:t>地區</w:t>
      </w:r>
      <w:r w:rsidR="00B33240" w:rsidRPr="00A35971">
        <w:rPr>
          <w:rFonts w:asciiTheme="majorEastAsia" w:eastAsiaTheme="majorEastAsia" w:hAnsiTheme="majorEastAsia" w:cs="新細明體" w:hint="eastAsia"/>
        </w:rPr>
        <w:t>機構與活動</w:t>
      </w:r>
      <w:r w:rsidR="0084056E" w:rsidRPr="00A35971">
        <w:rPr>
          <w:rFonts w:asciiTheme="majorEastAsia" w:eastAsiaTheme="majorEastAsia" w:hAnsiTheme="majorEastAsia" w:cs="新細明體" w:hint="eastAsia"/>
        </w:rPr>
        <w:t>場次</w:t>
      </w:r>
      <w:r w:rsidR="00B33240" w:rsidRPr="00A35971">
        <w:rPr>
          <w:rFonts w:asciiTheme="majorEastAsia" w:eastAsiaTheme="majorEastAsia" w:hAnsiTheme="majorEastAsia" w:cs="新細明體" w:hint="eastAsia"/>
        </w:rPr>
        <w:t>均</w:t>
      </w:r>
      <w:r w:rsidR="0084056E" w:rsidRPr="00A35971">
        <w:rPr>
          <w:rFonts w:asciiTheme="majorEastAsia" w:eastAsiaTheme="majorEastAsia" w:hAnsiTheme="majorEastAsia" w:cs="新細明體" w:hint="eastAsia"/>
        </w:rPr>
        <w:t>打破歷屆台灣月紀錄</w:t>
      </w:r>
      <w:r w:rsidR="001C2731" w:rsidRPr="00A35971">
        <w:rPr>
          <w:rFonts w:asciiTheme="majorEastAsia" w:eastAsiaTheme="majorEastAsia" w:hAnsiTheme="majorEastAsia" w:hint="eastAsia"/>
          <w:color w:val="000000"/>
        </w:rPr>
        <w:t>。</w:t>
      </w:r>
    </w:p>
    <w:p w14:paraId="59C49352" w14:textId="77777777" w:rsidR="001C2731" w:rsidRDefault="001C2731" w:rsidP="000F4813">
      <w:pPr>
        <w:pStyle w:val="1"/>
        <w:spacing w:line="400" w:lineRule="exact"/>
        <w:ind w:left="0"/>
        <w:jc w:val="both"/>
        <w:rPr>
          <w:rFonts w:asciiTheme="majorEastAsia" w:eastAsiaTheme="majorEastAsia" w:hAnsiTheme="majorEastAsia" w:cs="Helvetica"/>
          <w:shd w:val="clear" w:color="auto" w:fill="FFFFFF"/>
        </w:rPr>
      </w:pPr>
    </w:p>
    <w:p w14:paraId="0FCE65EB" w14:textId="07EA9686" w:rsidR="00BE4AEC" w:rsidRPr="00BE4AEC" w:rsidRDefault="001C2731" w:rsidP="000F4813">
      <w:pPr>
        <w:pStyle w:val="1"/>
        <w:spacing w:line="400" w:lineRule="exact"/>
        <w:ind w:left="0"/>
        <w:jc w:val="both"/>
        <w:rPr>
          <w:rFonts w:asciiTheme="majorEastAsia" w:eastAsiaTheme="majorEastAsia" w:hAnsiTheme="majorEastAsia"/>
          <w:color w:val="000000"/>
        </w:rPr>
      </w:pPr>
      <w:r>
        <w:rPr>
          <w:rFonts w:asciiTheme="majorEastAsia" w:eastAsiaTheme="majorEastAsia" w:hAnsiTheme="majorEastAsia" w:cs="Helvetica" w:hint="eastAsia"/>
          <w:shd w:val="clear" w:color="auto" w:fill="FFFFFF"/>
        </w:rPr>
        <w:t xml:space="preserve">        </w:t>
      </w:r>
      <w:r w:rsidR="00A35971">
        <w:rPr>
          <w:rFonts w:asciiTheme="majorEastAsia" w:eastAsiaTheme="majorEastAsia" w:hAnsiTheme="majorEastAsia" w:cs="Helvetica" w:hint="eastAsia"/>
          <w:shd w:val="clear" w:color="auto" w:fill="FFFFFF"/>
        </w:rPr>
        <w:t>其中</w:t>
      </w:r>
      <w:r w:rsidRPr="00A35971">
        <w:rPr>
          <w:rFonts w:asciiTheme="majorEastAsia" w:eastAsiaTheme="majorEastAsia" w:hAnsiTheme="majorEastAsia" w:cs="Helvetica" w:hint="eastAsia"/>
          <w:shd w:val="clear" w:color="auto" w:fill="FFFFFF"/>
        </w:rPr>
        <w:t>，</w:t>
      </w:r>
      <w:r w:rsidR="00A35971">
        <w:rPr>
          <w:rFonts w:asciiTheme="majorEastAsia" w:eastAsiaTheme="majorEastAsia" w:hAnsiTheme="majorEastAsia" w:cs="Helvetica" w:hint="eastAsia"/>
          <w:shd w:val="clear" w:color="auto" w:fill="FFFFFF"/>
        </w:rPr>
        <w:t>台北老城區大稻</w:t>
      </w:r>
      <w:proofErr w:type="gramStart"/>
      <w:r w:rsidR="00A35971">
        <w:rPr>
          <w:rFonts w:asciiTheme="majorEastAsia" w:eastAsiaTheme="majorEastAsia" w:hAnsiTheme="majorEastAsia" w:cs="Helvetica" w:hint="eastAsia"/>
          <w:shd w:val="clear" w:color="auto" w:fill="FFFFFF"/>
        </w:rPr>
        <w:t>埕</w:t>
      </w:r>
      <w:proofErr w:type="gramEnd"/>
      <w:r>
        <w:rPr>
          <w:rFonts w:asciiTheme="majorEastAsia" w:eastAsiaTheme="majorEastAsia" w:hAnsiTheme="majorEastAsia" w:cs="Helvetica" w:hint="eastAsia"/>
          <w:shd w:val="clear" w:color="auto" w:fill="FFFFFF"/>
        </w:rPr>
        <w:t>今年恰逢130週年</w:t>
      </w:r>
      <w:r w:rsidRPr="00A35971">
        <w:rPr>
          <w:rFonts w:asciiTheme="majorEastAsia" w:eastAsiaTheme="majorEastAsia" w:hAnsiTheme="majorEastAsia" w:cs="Helvetica" w:hint="eastAsia"/>
          <w:shd w:val="clear" w:color="auto" w:fill="FFFFFF"/>
        </w:rPr>
        <w:t>，</w:t>
      </w:r>
      <w:r>
        <w:rPr>
          <w:rFonts w:asciiTheme="majorEastAsia" w:eastAsiaTheme="majorEastAsia" w:hAnsiTheme="majorEastAsia" w:cs="Helvetica" w:hint="eastAsia"/>
          <w:shd w:val="clear" w:color="auto" w:fill="FFFFFF"/>
        </w:rPr>
        <w:t>將</w:t>
      </w:r>
      <w:r w:rsidR="00BE4AEC" w:rsidRPr="00A35971">
        <w:rPr>
          <w:rFonts w:asciiTheme="majorEastAsia" w:eastAsiaTheme="majorEastAsia" w:hAnsiTheme="majorEastAsia" w:hint="eastAsia"/>
          <w:color w:val="000000"/>
        </w:rPr>
        <w:t>與香港</w:t>
      </w:r>
      <w:r w:rsidR="00BE4AEC">
        <w:rPr>
          <w:rFonts w:asciiTheme="majorEastAsia" w:eastAsiaTheme="majorEastAsia" w:hAnsiTheme="majorEastAsia" w:hint="eastAsia"/>
          <w:color w:val="000000"/>
        </w:rPr>
        <w:t>開埠</w:t>
      </w:r>
      <w:r>
        <w:rPr>
          <w:rFonts w:asciiTheme="majorEastAsia" w:eastAsiaTheme="majorEastAsia" w:hAnsiTheme="majorEastAsia" w:hint="eastAsia"/>
          <w:color w:val="000000"/>
        </w:rPr>
        <w:t>舊城</w:t>
      </w:r>
      <w:r w:rsidR="00BE4AEC">
        <w:rPr>
          <w:rFonts w:asciiTheme="majorEastAsia" w:eastAsiaTheme="majorEastAsia" w:hAnsiTheme="majorEastAsia" w:hint="eastAsia"/>
          <w:color w:val="000000"/>
        </w:rPr>
        <w:t>區</w:t>
      </w:r>
      <w:r w:rsidR="00BE4AEC" w:rsidRPr="00A35971">
        <w:rPr>
          <w:rFonts w:asciiTheme="majorEastAsia" w:eastAsiaTheme="majorEastAsia" w:hAnsiTheme="majorEastAsia" w:hint="eastAsia"/>
          <w:color w:val="000000"/>
        </w:rPr>
        <w:t>西營盤</w:t>
      </w:r>
      <w:r>
        <w:rPr>
          <w:rFonts w:asciiTheme="majorEastAsia" w:eastAsiaTheme="majorEastAsia" w:hAnsiTheme="majorEastAsia" w:hint="eastAsia"/>
          <w:color w:val="000000"/>
        </w:rPr>
        <w:t>有一場</w:t>
      </w:r>
      <w:r w:rsidR="00BE4AEC" w:rsidRPr="00A35971">
        <w:rPr>
          <w:rFonts w:asciiTheme="majorEastAsia" w:eastAsiaTheme="majorEastAsia" w:hAnsiTheme="majorEastAsia" w:hint="eastAsia"/>
          <w:color w:val="000000"/>
        </w:rPr>
        <w:t>青春對話，</w:t>
      </w:r>
      <w:r w:rsidR="00BE4AEC">
        <w:rPr>
          <w:rFonts w:asciiTheme="majorEastAsia" w:eastAsiaTheme="majorEastAsia" w:hAnsiTheme="majorEastAsia" w:hint="eastAsia"/>
          <w:color w:val="000000"/>
        </w:rPr>
        <w:t>邀請</w:t>
      </w:r>
      <w:r w:rsidR="00BE4AEC">
        <w:rPr>
          <w:rFonts w:asciiTheme="majorEastAsia" w:eastAsiaTheme="majorEastAsia" w:hAnsiTheme="majorEastAsia" w:cs="Helvetica" w:hint="eastAsia"/>
          <w:shd w:val="clear" w:color="auto" w:fill="FFFFFF"/>
        </w:rPr>
        <w:t>阿卡貝拉</w:t>
      </w:r>
      <w:r w:rsidR="00BE4AEC" w:rsidRPr="00A35971">
        <w:rPr>
          <w:rFonts w:asciiTheme="majorEastAsia" w:eastAsiaTheme="majorEastAsia" w:hAnsiTheme="majorEastAsia" w:cs="Helvetica" w:hint="eastAsia"/>
          <w:shd w:val="clear" w:color="auto" w:fill="FFFFFF"/>
        </w:rPr>
        <w:t>合唱團隊</w:t>
      </w:r>
      <w:proofErr w:type="gramStart"/>
      <w:r w:rsidR="00BE4AEC">
        <w:rPr>
          <w:rFonts w:asciiTheme="majorEastAsia" w:eastAsiaTheme="majorEastAsia" w:hAnsiTheme="majorEastAsia" w:cs="Helvetica" w:hint="eastAsia"/>
          <w:shd w:val="clear" w:color="auto" w:fill="FFFFFF"/>
        </w:rPr>
        <w:t>唱出街區</w:t>
      </w:r>
      <w:proofErr w:type="gramEnd"/>
      <w:r w:rsidR="00BE4AEC">
        <w:rPr>
          <w:rFonts w:asciiTheme="majorEastAsia" w:eastAsiaTheme="majorEastAsia" w:hAnsiTheme="majorEastAsia" w:cs="Helvetica" w:hint="eastAsia"/>
          <w:shd w:val="clear" w:color="auto" w:fill="FFFFFF"/>
        </w:rPr>
        <w:t>老故事</w:t>
      </w:r>
      <w:r w:rsidR="00BE4AEC" w:rsidRPr="00A35971">
        <w:rPr>
          <w:rFonts w:asciiTheme="majorEastAsia" w:eastAsiaTheme="majorEastAsia" w:hAnsiTheme="majorEastAsia" w:cs="Helvetica" w:hint="eastAsia"/>
          <w:shd w:val="clear" w:color="auto" w:fill="FFFFFF"/>
        </w:rPr>
        <w:t>，</w:t>
      </w:r>
      <w:r>
        <w:rPr>
          <w:rFonts w:asciiTheme="majorEastAsia" w:eastAsiaTheme="majorEastAsia" w:hAnsiTheme="majorEastAsia" w:cs="Helvetica" w:hint="eastAsia"/>
          <w:shd w:val="clear" w:color="auto" w:fill="FFFFFF"/>
        </w:rPr>
        <w:t>這</w:t>
      </w:r>
      <w:r w:rsidR="00BE4AEC" w:rsidRPr="00A35971">
        <w:rPr>
          <w:rFonts w:asciiTheme="majorEastAsia" w:eastAsiaTheme="majorEastAsia" w:hAnsiTheme="majorEastAsia" w:cs="Helvetica" w:hint="eastAsia"/>
          <w:shd w:val="clear" w:color="auto" w:fill="FFFFFF"/>
        </w:rPr>
        <w:t>也</w:t>
      </w:r>
      <w:r w:rsidR="00BE4AEC">
        <w:rPr>
          <w:rFonts w:asciiTheme="majorEastAsia" w:eastAsiaTheme="majorEastAsia" w:hAnsiTheme="majorEastAsia" w:cs="Helvetica" w:hint="eastAsia"/>
          <w:shd w:val="clear" w:color="auto" w:fill="FFFFFF"/>
        </w:rPr>
        <w:t>將</w:t>
      </w:r>
      <w:r>
        <w:rPr>
          <w:rFonts w:asciiTheme="majorEastAsia" w:eastAsiaTheme="majorEastAsia" w:hAnsiTheme="majorEastAsia" w:cs="Helvetica" w:hint="eastAsia"/>
          <w:shd w:val="clear" w:color="auto" w:fill="FFFFFF"/>
        </w:rPr>
        <w:t>是</w:t>
      </w:r>
      <w:r w:rsidR="00BE4AEC" w:rsidRPr="00A35971">
        <w:rPr>
          <w:rFonts w:asciiTheme="majorEastAsia" w:eastAsiaTheme="majorEastAsia" w:hAnsiTheme="majorEastAsia" w:cs="Helvetica" w:hint="eastAsia"/>
          <w:shd w:val="clear" w:color="auto" w:fill="FFFFFF"/>
        </w:rPr>
        <w:t>台</w:t>
      </w:r>
      <w:r>
        <w:rPr>
          <w:rFonts w:asciiTheme="majorEastAsia" w:eastAsiaTheme="majorEastAsia" w:hAnsiTheme="majorEastAsia" w:cs="Helvetica" w:hint="eastAsia"/>
          <w:shd w:val="clear" w:color="auto" w:fill="FFFFFF"/>
        </w:rPr>
        <w:t>港</w:t>
      </w:r>
      <w:r w:rsidR="00BE4AEC" w:rsidRPr="00A35971">
        <w:rPr>
          <w:rFonts w:asciiTheme="majorEastAsia" w:eastAsiaTheme="majorEastAsia" w:hAnsiTheme="majorEastAsia" w:cs="Helvetica" w:hint="eastAsia"/>
          <w:shd w:val="clear" w:color="auto" w:fill="FFFFFF"/>
        </w:rPr>
        <w:t>阿卡</w:t>
      </w:r>
      <w:r w:rsidR="00245EF2">
        <w:rPr>
          <w:rFonts w:asciiTheme="majorEastAsia" w:eastAsiaTheme="majorEastAsia" w:hAnsiTheme="majorEastAsia" w:cs="Helvetica" w:hint="eastAsia"/>
          <w:shd w:val="clear" w:color="auto" w:fill="FFFFFF"/>
        </w:rPr>
        <w:t>貝</w:t>
      </w:r>
      <w:r w:rsidR="00BE4AEC" w:rsidRPr="00A35971">
        <w:rPr>
          <w:rFonts w:asciiTheme="majorEastAsia" w:eastAsiaTheme="majorEastAsia" w:hAnsiTheme="majorEastAsia" w:cs="Helvetica" w:hint="eastAsia"/>
          <w:shd w:val="clear" w:color="auto" w:fill="FFFFFF"/>
        </w:rPr>
        <w:t>拉人聲樂團有史以來規模最大的聲音串連</w:t>
      </w:r>
      <w:r w:rsidR="00BE4AEC" w:rsidRPr="00A35971">
        <w:rPr>
          <w:rFonts w:asciiTheme="majorEastAsia" w:eastAsiaTheme="majorEastAsia" w:hAnsiTheme="majorEastAsia" w:hint="eastAsia"/>
          <w:color w:val="000000"/>
        </w:rPr>
        <w:t>。</w:t>
      </w:r>
    </w:p>
    <w:p w14:paraId="7C28951A" w14:textId="77777777" w:rsidR="00FB0286" w:rsidRPr="00A35971" w:rsidRDefault="00FB0286" w:rsidP="000F4813">
      <w:pPr>
        <w:spacing w:line="400" w:lineRule="exact"/>
        <w:jc w:val="both"/>
        <w:rPr>
          <w:rFonts w:asciiTheme="majorEastAsia" w:eastAsiaTheme="majorEastAsia" w:hAnsiTheme="majorEastAsia"/>
          <w:color w:val="000000"/>
        </w:rPr>
      </w:pPr>
    </w:p>
    <w:p w14:paraId="3BECF125" w14:textId="1F22D9D9" w:rsidR="00BE4AEC" w:rsidRDefault="00FB0286" w:rsidP="000F4813">
      <w:pPr>
        <w:spacing w:line="400" w:lineRule="exact"/>
        <w:jc w:val="both"/>
        <w:rPr>
          <w:rFonts w:asciiTheme="majorEastAsia" w:eastAsiaTheme="majorEastAsia" w:hAnsiTheme="majorEastAsia" w:cs="Helvetica"/>
          <w:shd w:val="clear" w:color="auto" w:fill="FFFFFF"/>
        </w:rPr>
      </w:pPr>
      <w:r w:rsidRPr="00A35971">
        <w:rPr>
          <w:rFonts w:asciiTheme="majorEastAsia" w:eastAsiaTheme="majorEastAsia" w:hAnsiTheme="majorEastAsia" w:hint="eastAsia"/>
          <w:color w:val="000000"/>
        </w:rPr>
        <w:t xml:space="preserve">        </w:t>
      </w:r>
      <w:r w:rsidR="0048422D" w:rsidRPr="00A35971">
        <w:rPr>
          <w:rFonts w:asciiTheme="majorEastAsia" w:eastAsiaTheme="majorEastAsia" w:hAnsiTheme="majorEastAsia" w:hint="eastAsia"/>
          <w:color w:val="000000"/>
        </w:rPr>
        <w:t>光華新聞文化中心主任盧健英表示</w:t>
      </w:r>
      <w:r w:rsidR="0048422D" w:rsidRPr="00A35971">
        <w:rPr>
          <w:rFonts w:asciiTheme="majorEastAsia" w:eastAsiaTheme="majorEastAsia" w:hAnsiTheme="majorEastAsia" w:cs="新細明體" w:hint="eastAsia"/>
        </w:rPr>
        <w:t>，</w:t>
      </w:r>
      <w:r w:rsidR="00B33240" w:rsidRPr="00A35971">
        <w:rPr>
          <w:rFonts w:asciiTheme="majorEastAsia" w:eastAsiaTheme="majorEastAsia" w:hAnsiTheme="majorEastAsia" w:cs="新細明體" w:hint="eastAsia"/>
        </w:rPr>
        <w:t>隨著台港文化交流與民間觀光的進展，台灣月已漸從過去推</w:t>
      </w:r>
      <w:proofErr w:type="gramStart"/>
      <w:r w:rsidR="00B33240" w:rsidRPr="00A35971">
        <w:rPr>
          <w:rFonts w:asciiTheme="majorEastAsia" w:eastAsiaTheme="majorEastAsia" w:hAnsiTheme="majorEastAsia" w:cs="新細明體" w:hint="eastAsia"/>
        </w:rPr>
        <w:t>介</w:t>
      </w:r>
      <w:proofErr w:type="gramEnd"/>
      <w:r w:rsidR="00B33240" w:rsidRPr="00A35971">
        <w:rPr>
          <w:rFonts w:asciiTheme="majorEastAsia" w:eastAsiaTheme="majorEastAsia" w:hAnsiTheme="majorEastAsia" w:cs="新細明體" w:hint="eastAsia"/>
        </w:rPr>
        <w:t>台灣文化藝術的單一面向</w:t>
      </w:r>
      <w:r w:rsidR="0048422D" w:rsidRPr="00A35971">
        <w:rPr>
          <w:rFonts w:asciiTheme="majorEastAsia" w:eastAsiaTheme="majorEastAsia" w:hAnsiTheme="majorEastAsia" w:cs="新細明體" w:hint="eastAsia"/>
        </w:rPr>
        <w:t>，</w:t>
      </w:r>
      <w:r w:rsidR="00B33240" w:rsidRPr="00A35971">
        <w:rPr>
          <w:rFonts w:asciiTheme="majorEastAsia" w:eastAsiaTheme="majorEastAsia" w:hAnsiTheme="majorEastAsia" w:cs="新細明體" w:hint="eastAsia"/>
        </w:rPr>
        <w:t>走進與香港攜手合作的</w:t>
      </w:r>
      <w:r w:rsidR="00BE4AEC">
        <w:rPr>
          <w:rFonts w:asciiTheme="majorEastAsia" w:eastAsiaTheme="majorEastAsia" w:hAnsiTheme="majorEastAsia" w:cs="新細明體" w:hint="eastAsia"/>
        </w:rPr>
        <w:t>新</w:t>
      </w:r>
      <w:r w:rsidR="00B33240" w:rsidRPr="00A35971">
        <w:rPr>
          <w:rFonts w:asciiTheme="majorEastAsia" w:eastAsiaTheme="majorEastAsia" w:hAnsiTheme="majorEastAsia" w:cs="新細明體" w:hint="eastAsia"/>
        </w:rPr>
        <w:t>局面</w:t>
      </w:r>
      <w:r w:rsidR="0048422D" w:rsidRPr="00A35971">
        <w:rPr>
          <w:rFonts w:asciiTheme="majorEastAsia" w:eastAsiaTheme="majorEastAsia" w:hAnsiTheme="majorEastAsia" w:cs="新細明體" w:hint="eastAsia"/>
        </w:rPr>
        <w:t>，</w:t>
      </w:r>
      <w:r w:rsidR="00B33240" w:rsidRPr="00A35971">
        <w:rPr>
          <w:rFonts w:asciiTheme="majorEastAsia" w:eastAsiaTheme="majorEastAsia" w:hAnsiTheme="majorEastAsia" w:cs="新細明體" w:hint="eastAsia"/>
        </w:rPr>
        <w:t>創造兩地更深的對話與經驗交流</w:t>
      </w:r>
      <w:r w:rsidR="00D22F37">
        <w:rPr>
          <w:rFonts w:asciiTheme="majorEastAsia" w:eastAsiaTheme="majorEastAsia" w:hAnsiTheme="majorEastAsia" w:cs="新細明體" w:hint="eastAsia"/>
        </w:rPr>
        <w:t>，也希望共創具有創意的文化活動</w:t>
      </w:r>
      <w:r w:rsidR="00717C4A" w:rsidRPr="00A35971">
        <w:rPr>
          <w:rFonts w:asciiTheme="majorEastAsia" w:eastAsiaTheme="majorEastAsia" w:hAnsiTheme="majorEastAsia" w:cs="Helvetica"/>
          <w:shd w:val="clear" w:color="auto" w:fill="FFFFFF"/>
        </w:rPr>
        <w:t>。</w:t>
      </w:r>
    </w:p>
    <w:p w14:paraId="0BEBE519" w14:textId="77777777" w:rsidR="00BE4AEC" w:rsidRDefault="00BE4AEC" w:rsidP="000F4813">
      <w:pPr>
        <w:spacing w:line="400" w:lineRule="exact"/>
        <w:jc w:val="both"/>
        <w:rPr>
          <w:rFonts w:asciiTheme="majorEastAsia" w:eastAsiaTheme="majorEastAsia" w:hAnsiTheme="majorEastAsia" w:cs="Helvetica"/>
          <w:shd w:val="clear" w:color="auto" w:fill="FFFFFF"/>
        </w:rPr>
      </w:pPr>
    </w:p>
    <w:p w14:paraId="73C09C96" w14:textId="0EEF50BA" w:rsidR="00443B47" w:rsidRPr="00BE4AEC" w:rsidRDefault="00BE4AEC" w:rsidP="000F4813">
      <w:pPr>
        <w:spacing w:line="400" w:lineRule="exact"/>
        <w:jc w:val="both"/>
        <w:rPr>
          <w:rFonts w:asciiTheme="majorEastAsia" w:eastAsiaTheme="majorEastAsia" w:hAnsiTheme="majorEastAsia"/>
          <w:color w:val="000000"/>
        </w:rPr>
      </w:pPr>
      <w:r>
        <w:rPr>
          <w:rFonts w:asciiTheme="majorEastAsia" w:eastAsiaTheme="majorEastAsia" w:hAnsiTheme="majorEastAsia" w:cs="Helvetica" w:hint="eastAsia"/>
          <w:shd w:val="clear" w:color="auto" w:fill="FFFFFF"/>
        </w:rPr>
        <w:t xml:space="preserve">        </w:t>
      </w:r>
      <w:r w:rsidR="00AE3CA4">
        <w:rPr>
          <w:rFonts w:asciiTheme="majorEastAsia" w:eastAsiaTheme="majorEastAsia" w:hAnsiTheme="majorEastAsia" w:cs="新細明體" w:hint="eastAsia"/>
        </w:rPr>
        <w:t>今年的節目</w:t>
      </w:r>
      <w:r w:rsidR="00245EF2">
        <w:rPr>
          <w:rFonts w:asciiTheme="majorEastAsia" w:eastAsiaTheme="majorEastAsia" w:hAnsiTheme="majorEastAsia" w:cs="新細明體" w:hint="eastAsia"/>
        </w:rPr>
        <w:t>從文藝</w:t>
      </w:r>
      <w:r w:rsidR="00E36848" w:rsidRPr="00A35971">
        <w:rPr>
          <w:rFonts w:asciiTheme="majorEastAsia" w:eastAsiaTheme="majorEastAsia" w:hAnsiTheme="majorEastAsia" w:cs="新細明體" w:hint="eastAsia"/>
        </w:rPr>
        <w:t>創新</w:t>
      </w:r>
      <w:r w:rsidR="00E36848" w:rsidRPr="00A35971">
        <w:rPr>
          <w:rFonts w:asciiTheme="majorEastAsia" w:eastAsiaTheme="majorEastAsia" w:hAnsiTheme="majorEastAsia" w:cs="Helvetica"/>
          <w:shd w:val="clear" w:color="auto" w:fill="FFFFFF"/>
        </w:rPr>
        <w:t>、</w:t>
      </w:r>
      <w:r w:rsidR="00E36848" w:rsidRPr="00A35971">
        <w:rPr>
          <w:rFonts w:asciiTheme="majorEastAsia" w:eastAsiaTheme="majorEastAsia" w:hAnsiTheme="majorEastAsia" w:cs="新細明體" w:hint="eastAsia"/>
        </w:rPr>
        <w:t>古蹟活化</w:t>
      </w:r>
      <w:r w:rsidR="00E36848" w:rsidRPr="00A35971">
        <w:rPr>
          <w:rFonts w:asciiTheme="majorEastAsia" w:eastAsiaTheme="majorEastAsia" w:hAnsiTheme="majorEastAsia" w:cs="Helvetica"/>
          <w:shd w:val="clear" w:color="auto" w:fill="FFFFFF"/>
        </w:rPr>
        <w:t>、</w:t>
      </w:r>
      <w:r w:rsidR="00E36848" w:rsidRPr="00A35971">
        <w:rPr>
          <w:rFonts w:asciiTheme="majorEastAsia" w:eastAsiaTheme="majorEastAsia" w:hAnsiTheme="majorEastAsia" w:cs="新細明體" w:hint="eastAsia"/>
        </w:rPr>
        <w:t>青春老城</w:t>
      </w:r>
      <w:r w:rsidR="00E36848" w:rsidRPr="00A35971">
        <w:rPr>
          <w:rFonts w:asciiTheme="majorEastAsia" w:eastAsiaTheme="majorEastAsia" w:hAnsiTheme="majorEastAsia" w:cs="Helvetica"/>
          <w:shd w:val="clear" w:color="auto" w:fill="FFFFFF"/>
        </w:rPr>
        <w:t>、</w:t>
      </w:r>
      <w:r w:rsidR="00E36848" w:rsidRPr="00A35971">
        <w:rPr>
          <w:rFonts w:asciiTheme="majorEastAsia" w:eastAsiaTheme="majorEastAsia" w:hAnsiTheme="majorEastAsia" w:cs="新細明體" w:hint="eastAsia"/>
        </w:rPr>
        <w:t>泥土記憶</w:t>
      </w:r>
      <w:r w:rsidR="00FB0286" w:rsidRPr="00A35971">
        <w:rPr>
          <w:rFonts w:asciiTheme="majorEastAsia" w:eastAsiaTheme="majorEastAsia" w:hAnsiTheme="majorEastAsia" w:cs="新細明體" w:hint="eastAsia"/>
        </w:rPr>
        <w:t>四個面向</w:t>
      </w:r>
      <w:proofErr w:type="gramStart"/>
      <w:r w:rsidR="001056AA" w:rsidRPr="00A35971">
        <w:rPr>
          <w:rFonts w:asciiTheme="majorEastAsia" w:eastAsiaTheme="majorEastAsia" w:hAnsiTheme="majorEastAsia" w:cs="新細明體" w:hint="eastAsia"/>
        </w:rPr>
        <w:t>規</w:t>
      </w:r>
      <w:proofErr w:type="gramEnd"/>
      <w:r w:rsidR="001056AA" w:rsidRPr="00A35971">
        <w:rPr>
          <w:rFonts w:asciiTheme="majorEastAsia" w:eastAsiaTheme="majorEastAsia" w:hAnsiTheme="majorEastAsia" w:cs="新細明體" w:hint="eastAsia"/>
        </w:rPr>
        <w:t>畫</w:t>
      </w:r>
      <w:r w:rsidR="001056AA" w:rsidRPr="00A35971">
        <w:rPr>
          <w:rFonts w:asciiTheme="majorEastAsia" w:eastAsiaTheme="majorEastAsia" w:hAnsiTheme="majorEastAsia" w:cs="Helvetica" w:hint="eastAsia"/>
          <w:shd w:val="clear" w:color="auto" w:fill="FFFFFF"/>
        </w:rPr>
        <w:t>，引</w:t>
      </w:r>
      <w:proofErr w:type="gramStart"/>
      <w:r w:rsidR="001056AA" w:rsidRPr="00A35971">
        <w:rPr>
          <w:rFonts w:asciiTheme="majorEastAsia" w:eastAsiaTheme="majorEastAsia" w:hAnsiTheme="majorEastAsia" w:cs="新細明體" w:hint="eastAsia"/>
        </w:rPr>
        <w:t>介</w:t>
      </w:r>
      <w:proofErr w:type="gramEnd"/>
      <w:r w:rsidR="001056AA" w:rsidRPr="00A35971">
        <w:rPr>
          <w:rFonts w:asciiTheme="majorEastAsia" w:eastAsiaTheme="majorEastAsia" w:hAnsiTheme="majorEastAsia" w:cs="新細明體" w:hint="eastAsia"/>
        </w:rPr>
        <w:t>國光劇團與臺北市立國樂團從傳統到當代的創新</w:t>
      </w:r>
      <w:r w:rsidR="00D22F37">
        <w:rPr>
          <w:rFonts w:asciiTheme="majorEastAsia" w:eastAsiaTheme="majorEastAsia" w:hAnsiTheme="majorEastAsia" w:cs="新細明體" w:hint="eastAsia"/>
        </w:rPr>
        <w:t>能量、</w:t>
      </w:r>
      <w:r w:rsidR="00C165B0" w:rsidRPr="00C165B0">
        <w:rPr>
          <w:rFonts w:asciiTheme="majorEastAsia" w:eastAsiaTheme="majorEastAsia" w:hAnsiTheme="majorEastAsia" w:cs="Helvetica" w:hint="eastAsia"/>
          <w:shd w:val="clear" w:color="auto" w:fill="FFFFFF"/>
        </w:rPr>
        <w:t>台北</w:t>
      </w:r>
      <w:r w:rsidR="001056AA" w:rsidRPr="00C165B0">
        <w:rPr>
          <w:rFonts w:asciiTheme="majorEastAsia" w:eastAsiaTheme="majorEastAsia" w:hAnsiTheme="majorEastAsia" w:cs="Helvetica" w:hint="eastAsia"/>
          <w:shd w:val="clear" w:color="auto" w:fill="FFFFFF"/>
        </w:rPr>
        <w:t>唯一</w:t>
      </w:r>
      <w:proofErr w:type="gramStart"/>
      <w:r w:rsidR="001056AA" w:rsidRPr="00C165B0">
        <w:rPr>
          <w:rFonts w:asciiTheme="majorEastAsia" w:eastAsiaTheme="majorEastAsia" w:hAnsiTheme="majorEastAsia" w:cs="Helvetica" w:hint="eastAsia"/>
          <w:shd w:val="clear" w:color="auto" w:fill="FFFFFF"/>
        </w:rPr>
        <w:t>一</w:t>
      </w:r>
      <w:proofErr w:type="gramEnd"/>
      <w:r w:rsidR="001056AA" w:rsidRPr="00C165B0">
        <w:rPr>
          <w:rFonts w:asciiTheme="majorEastAsia" w:eastAsiaTheme="majorEastAsia" w:hAnsiTheme="majorEastAsia" w:cs="Helvetica" w:hint="eastAsia"/>
          <w:shd w:val="clear" w:color="auto" w:fill="FFFFFF"/>
        </w:rPr>
        <w:t>棟</w:t>
      </w:r>
      <w:r w:rsidR="00D22F37" w:rsidRPr="00C165B0">
        <w:rPr>
          <w:rFonts w:asciiTheme="majorEastAsia" w:eastAsiaTheme="majorEastAsia" w:hAnsiTheme="majorEastAsia" w:cs="Helvetica" w:hint="eastAsia"/>
          <w:shd w:val="clear" w:color="auto" w:fill="FFFFFF"/>
        </w:rPr>
        <w:t>英式</w:t>
      </w:r>
      <w:r w:rsidR="001056AA" w:rsidRPr="00C165B0">
        <w:rPr>
          <w:rFonts w:asciiTheme="majorEastAsia" w:eastAsiaTheme="majorEastAsia" w:hAnsiTheme="majorEastAsia" w:cs="Helvetica" w:hint="eastAsia"/>
          <w:shd w:val="clear" w:color="auto" w:fill="FFFFFF"/>
        </w:rPr>
        <w:t>建築</w:t>
      </w:r>
      <w:r w:rsidR="001056AA" w:rsidRPr="00A35971">
        <w:rPr>
          <w:rFonts w:asciiTheme="majorEastAsia" w:eastAsiaTheme="majorEastAsia" w:hAnsiTheme="majorEastAsia"/>
        </w:rPr>
        <w:t>「</w:t>
      </w:r>
      <w:r w:rsidR="001056AA" w:rsidRPr="00A35971">
        <w:rPr>
          <w:rFonts w:asciiTheme="majorEastAsia" w:eastAsiaTheme="majorEastAsia" w:hAnsiTheme="majorEastAsia" w:cs="新細明體" w:hint="eastAsia"/>
        </w:rPr>
        <w:t>台北故事館</w:t>
      </w:r>
      <w:r w:rsidR="001056AA" w:rsidRPr="00A35971">
        <w:rPr>
          <w:rFonts w:asciiTheme="majorEastAsia" w:eastAsiaTheme="majorEastAsia" w:hAnsiTheme="majorEastAsia"/>
        </w:rPr>
        <w:t>」</w:t>
      </w:r>
      <w:r w:rsidR="001056AA" w:rsidRPr="00A35971">
        <w:rPr>
          <w:rFonts w:asciiTheme="majorEastAsia" w:eastAsiaTheme="majorEastAsia" w:hAnsiTheme="majorEastAsia" w:cs="新細明體" w:hint="eastAsia"/>
        </w:rPr>
        <w:t>的活化故事</w:t>
      </w:r>
      <w:r w:rsidR="001056AA" w:rsidRPr="00A35971">
        <w:rPr>
          <w:rFonts w:asciiTheme="majorEastAsia" w:eastAsiaTheme="majorEastAsia" w:hAnsiTheme="majorEastAsia" w:cs="Helvetica"/>
          <w:shd w:val="clear" w:color="auto" w:fill="FFFFFF"/>
        </w:rPr>
        <w:t>、</w:t>
      </w:r>
      <w:r w:rsidR="001056AA" w:rsidRPr="00A35971">
        <w:rPr>
          <w:rFonts w:asciiTheme="majorEastAsia" w:eastAsiaTheme="majorEastAsia" w:hAnsiTheme="majorEastAsia" w:cs="Helvetica" w:hint="eastAsia"/>
          <w:shd w:val="clear" w:color="auto" w:fill="FFFFFF"/>
        </w:rPr>
        <w:t>台北舊城區大稻</w:t>
      </w:r>
      <w:proofErr w:type="gramStart"/>
      <w:r w:rsidR="001056AA" w:rsidRPr="00A35971">
        <w:rPr>
          <w:rFonts w:asciiTheme="majorEastAsia" w:eastAsiaTheme="majorEastAsia" w:hAnsiTheme="majorEastAsia" w:cs="Helvetica" w:hint="eastAsia"/>
          <w:shd w:val="clear" w:color="auto" w:fill="FFFFFF"/>
        </w:rPr>
        <w:t>埕</w:t>
      </w:r>
      <w:proofErr w:type="gramEnd"/>
      <w:r w:rsidR="001056AA" w:rsidRPr="00A35971">
        <w:rPr>
          <w:rFonts w:asciiTheme="majorEastAsia" w:eastAsiaTheme="majorEastAsia" w:hAnsiTheme="majorEastAsia" w:cs="Helvetica" w:hint="eastAsia"/>
          <w:shd w:val="clear" w:color="auto" w:fill="FFFFFF"/>
        </w:rPr>
        <w:t>成為台港文青流連忘返的社區經驗，</w:t>
      </w:r>
      <w:r>
        <w:rPr>
          <w:rFonts w:asciiTheme="majorEastAsia" w:eastAsiaTheme="majorEastAsia" w:hAnsiTheme="majorEastAsia" w:cs="Helvetica" w:hint="eastAsia"/>
          <w:shd w:val="clear" w:color="auto" w:fill="FFFFFF"/>
        </w:rPr>
        <w:t>五大表演團隊45場到偏鄉及弱勢機構的藝術分享列車</w:t>
      </w:r>
      <w:r w:rsidRPr="00A35971">
        <w:rPr>
          <w:rFonts w:asciiTheme="majorEastAsia" w:eastAsiaTheme="majorEastAsia" w:hAnsiTheme="majorEastAsia" w:cs="Helvetica" w:hint="eastAsia"/>
          <w:shd w:val="clear" w:color="auto" w:fill="FFFFFF"/>
        </w:rPr>
        <w:t>，</w:t>
      </w:r>
      <w:r w:rsidR="001056AA" w:rsidRPr="00A35971">
        <w:rPr>
          <w:rFonts w:asciiTheme="majorEastAsia" w:eastAsiaTheme="majorEastAsia" w:hAnsiTheme="majorEastAsia" w:cs="Helvetica" w:hint="eastAsia"/>
          <w:shd w:val="clear" w:color="auto" w:fill="FFFFFF"/>
        </w:rPr>
        <w:t>特別感謝香港</w:t>
      </w:r>
      <w:r w:rsidR="00245EF2" w:rsidRPr="00A35971">
        <w:rPr>
          <w:rFonts w:asciiTheme="majorEastAsia" w:eastAsiaTheme="majorEastAsia" w:hAnsiTheme="majorEastAsia" w:cs="Helvetica" w:hint="eastAsia"/>
          <w:shd w:val="clear" w:color="auto" w:fill="FFFFFF"/>
        </w:rPr>
        <w:t>古物</w:t>
      </w:r>
      <w:r w:rsidR="001056AA" w:rsidRPr="00A35971">
        <w:rPr>
          <w:rFonts w:asciiTheme="majorEastAsia" w:eastAsiaTheme="majorEastAsia" w:hAnsiTheme="majorEastAsia" w:cs="Helvetica" w:hint="eastAsia"/>
          <w:shd w:val="clear" w:color="auto" w:fill="FFFFFF"/>
        </w:rPr>
        <w:t>古蹟辦事處</w:t>
      </w:r>
      <w:r w:rsidR="001056AA" w:rsidRPr="00A35971">
        <w:rPr>
          <w:rFonts w:asciiTheme="majorEastAsia" w:eastAsiaTheme="majorEastAsia" w:hAnsiTheme="majorEastAsia" w:cs="Helvetica"/>
          <w:shd w:val="clear" w:color="auto" w:fill="FFFFFF"/>
        </w:rPr>
        <w:t>、</w:t>
      </w:r>
      <w:r w:rsidR="00443B47" w:rsidRPr="00A35971">
        <w:rPr>
          <w:rFonts w:asciiTheme="majorEastAsia" w:eastAsiaTheme="majorEastAsia" w:hAnsiTheme="majorEastAsia" w:cs="Helvetica" w:hint="eastAsia"/>
          <w:shd w:val="clear" w:color="auto" w:fill="FFFFFF"/>
        </w:rPr>
        <w:t>長春社文化古蹟資源中心</w:t>
      </w:r>
      <w:r w:rsidR="00D22F37">
        <w:rPr>
          <w:rFonts w:asciiTheme="majorEastAsia" w:eastAsiaTheme="majorEastAsia" w:hAnsiTheme="majorEastAsia" w:cs="Helvetica" w:hint="eastAsia"/>
          <w:shd w:val="clear" w:color="auto" w:fill="FFFFFF"/>
        </w:rPr>
        <w:t>、</w:t>
      </w:r>
      <w:r w:rsidR="00245EF2" w:rsidRPr="00245EF2">
        <w:rPr>
          <w:rFonts w:asciiTheme="majorEastAsia" w:eastAsiaTheme="majorEastAsia" w:hAnsiTheme="majorEastAsia" w:cs="Helvetica" w:hint="eastAsia"/>
          <w:shd w:val="clear" w:color="auto" w:fill="FFFFFF"/>
        </w:rPr>
        <w:t>東華三院社會服務科</w:t>
      </w:r>
      <w:r w:rsidRPr="00BE4AEC">
        <w:rPr>
          <w:rFonts w:asciiTheme="majorEastAsia" w:eastAsiaTheme="majorEastAsia" w:hAnsiTheme="majorEastAsia" w:cs="Helvetica" w:hint="eastAsia"/>
          <w:color w:val="000000" w:themeColor="text1"/>
          <w:shd w:val="clear" w:color="auto" w:fill="FFFFFF"/>
        </w:rPr>
        <w:t>及港澳台灣慈善基金會</w:t>
      </w:r>
      <w:r w:rsidR="00443B47" w:rsidRPr="00A35971">
        <w:rPr>
          <w:rFonts w:asciiTheme="majorEastAsia" w:eastAsiaTheme="majorEastAsia" w:hAnsiTheme="majorEastAsia" w:cs="Helvetica" w:hint="eastAsia"/>
          <w:shd w:val="clear" w:color="auto" w:fill="FFFFFF"/>
        </w:rPr>
        <w:t>在過程中的協助</w:t>
      </w:r>
      <w:r w:rsidR="00245EF2">
        <w:rPr>
          <w:rFonts w:asciiTheme="majorEastAsia" w:eastAsiaTheme="majorEastAsia" w:hAnsiTheme="majorEastAsia" w:cs="Helvetica" w:hint="eastAsia"/>
          <w:shd w:val="clear" w:color="auto" w:fill="FFFFFF"/>
        </w:rPr>
        <w:t>及</w:t>
      </w:r>
      <w:r w:rsidR="00443B47" w:rsidRPr="00A35971">
        <w:rPr>
          <w:rFonts w:asciiTheme="majorEastAsia" w:eastAsiaTheme="majorEastAsia" w:hAnsiTheme="majorEastAsia" w:cs="Helvetica" w:hint="eastAsia"/>
          <w:shd w:val="clear" w:color="auto" w:fill="FFFFFF"/>
        </w:rPr>
        <w:t>參與合作</w:t>
      </w:r>
      <w:r w:rsidR="001056AA" w:rsidRPr="00A35971">
        <w:rPr>
          <w:rFonts w:asciiTheme="majorEastAsia" w:eastAsiaTheme="majorEastAsia" w:hAnsiTheme="majorEastAsia" w:cs="Helvetica" w:hint="eastAsia"/>
          <w:shd w:val="clear" w:color="auto" w:fill="FFFFFF"/>
        </w:rPr>
        <w:t>，</w:t>
      </w:r>
      <w:r w:rsidR="00443B47" w:rsidRPr="00A35971">
        <w:rPr>
          <w:rFonts w:asciiTheme="majorEastAsia" w:eastAsiaTheme="majorEastAsia" w:hAnsiTheme="majorEastAsia" w:cs="Helvetica" w:hint="eastAsia"/>
          <w:shd w:val="clear" w:color="auto" w:fill="FFFFFF"/>
        </w:rPr>
        <w:t>也創造了台港民間文化對話的新里程碑</w:t>
      </w:r>
      <w:r w:rsidR="00443B47" w:rsidRPr="00A35971">
        <w:rPr>
          <w:rFonts w:asciiTheme="majorEastAsia" w:eastAsiaTheme="majorEastAsia" w:hAnsiTheme="majorEastAsia" w:cs="Helvetica"/>
          <w:shd w:val="clear" w:color="auto" w:fill="FFFFFF"/>
        </w:rPr>
        <w:t>。</w:t>
      </w:r>
    </w:p>
    <w:p w14:paraId="3F4422A6" w14:textId="77777777" w:rsidR="00443B47" w:rsidRPr="00A35971" w:rsidRDefault="00443B47" w:rsidP="000F4813">
      <w:pPr>
        <w:spacing w:line="400" w:lineRule="exact"/>
        <w:jc w:val="both"/>
        <w:rPr>
          <w:rFonts w:asciiTheme="majorEastAsia" w:eastAsiaTheme="majorEastAsia" w:hAnsiTheme="majorEastAsia" w:cs="Helvetica"/>
          <w:shd w:val="clear" w:color="auto" w:fill="FFFFFF"/>
        </w:rPr>
      </w:pPr>
    </w:p>
    <w:p w14:paraId="717AE5B2" w14:textId="26DD9003" w:rsidR="00E15EF0" w:rsidRPr="00A35971" w:rsidRDefault="00E15EF0" w:rsidP="000F4813">
      <w:pPr>
        <w:spacing w:line="400" w:lineRule="exact"/>
        <w:jc w:val="both"/>
        <w:rPr>
          <w:rFonts w:asciiTheme="majorEastAsia" w:eastAsiaTheme="majorEastAsia" w:hAnsiTheme="majorEastAsia" w:cs="Helvetica"/>
          <w:shd w:val="clear" w:color="auto" w:fill="FFFFFF"/>
        </w:rPr>
      </w:pPr>
      <w:r>
        <w:rPr>
          <w:rFonts w:asciiTheme="majorEastAsia" w:eastAsiaTheme="majorEastAsia" w:hAnsiTheme="majorEastAsia" w:cs="Helvetica"/>
          <w:shd w:val="clear" w:color="auto" w:fill="FFFFFF"/>
        </w:rPr>
        <w:t xml:space="preserve">      </w:t>
      </w:r>
      <w:r w:rsidR="000F4813">
        <w:rPr>
          <w:rFonts w:asciiTheme="majorEastAsia" w:eastAsiaTheme="majorEastAsia" w:hAnsiTheme="majorEastAsia" w:cs="Helvetica" w:hint="eastAsia"/>
          <w:shd w:val="clear" w:color="auto" w:fill="FFFFFF"/>
        </w:rPr>
        <w:t xml:space="preserve"> </w:t>
      </w:r>
      <w:r w:rsidR="00717C4A" w:rsidRPr="00A35971">
        <w:rPr>
          <w:rFonts w:asciiTheme="majorEastAsia" w:eastAsiaTheme="majorEastAsia" w:hAnsiTheme="majorEastAsia" w:cs="Helvetica" w:hint="eastAsia"/>
          <w:shd w:val="clear" w:color="auto" w:fill="FFFFFF"/>
        </w:rPr>
        <w:t xml:space="preserve"> </w:t>
      </w:r>
      <w:r w:rsidRPr="00A35971">
        <w:rPr>
          <w:rFonts w:asciiTheme="majorEastAsia" w:eastAsiaTheme="majorEastAsia" w:hAnsiTheme="majorEastAsia" w:cs="Helvetica" w:hint="eastAsia"/>
          <w:shd w:val="clear" w:color="auto" w:fill="FFFFFF"/>
        </w:rPr>
        <w:t>國光劇團</w:t>
      </w:r>
      <w:r>
        <w:rPr>
          <w:rFonts w:asciiTheme="majorEastAsia" w:eastAsiaTheme="majorEastAsia" w:hAnsiTheme="majorEastAsia" w:cs="Helvetica" w:hint="eastAsia"/>
          <w:shd w:val="clear" w:color="auto" w:fill="FFFFFF"/>
        </w:rPr>
        <w:t>近年以其傳統創新作品</w:t>
      </w:r>
      <w:r w:rsidRPr="00A35971">
        <w:rPr>
          <w:rFonts w:asciiTheme="majorEastAsia" w:eastAsiaTheme="majorEastAsia" w:hAnsiTheme="majorEastAsia" w:cs="Helvetica" w:hint="eastAsia"/>
          <w:shd w:val="clear" w:color="auto" w:fill="FFFFFF"/>
        </w:rPr>
        <w:t>在國際上受到矚目，成為兩岸三地年輕觀眾族群最多的京劇團，10月31日台灣月開幕節目為帶有民國風味，風格創新的京劇歌唱劇《孟小冬》，</w:t>
      </w:r>
      <w:r>
        <w:rPr>
          <w:rFonts w:asciiTheme="majorEastAsia" w:eastAsiaTheme="majorEastAsia" w:hAnsiTheme="majorEastAsia" w:cs="Helvetica" w:hint="eastAsia"/>
          <w:shd w:val="clear" w:color="auto" w:fill="FFFFFF"/>
        </w:rPr>
        <w:t>由</w:t>
      </w:r>
      <w:r w:rsidRPr="00A35971">
        <w:rPr>
          <w:rFonts w:asciiTheme="majorEastAsia" w:eastAsiaTheme="majorEastAsia" w:hAnsiTheme="majorEastAsia" w:cs="Helvetica" w:hint="eastAsia"/>
          <w:shd w:val="clear" w:color="auto" w:fill="FFFFFF"/>
        </w:rPr>
        <w:t>台灣</w:t>
      </w:r>
      <w:r>
        <w:rPr>
          <w:rFonts w:asciiTheme="majorEastAsia" w:eastAsiaTheme="majorEastAsia" w:hAnsiTheme="majorEastAsia" w:cs="Helvetica" w:hint="eastAsia"/>
          <w:shd w:val="clear" w:color="auto" w:fill="FFFFFF"/>
        </w:rPr>
        <w:t>百變青衣</w:t>
      </w:r>
      <w:r w:rsidRPr="00A35971">
        <w:rPr>
          <w:rFonts w:asciiTheme="majorEastAsia" w:eastAsiaTheme="majorEastAsia" w:hAnsiTheme="majorEastAsia" w:cs="Helvetica" w:hint="eastAsia"/>
          <w:shd w:val="clear" w:color="auto" w:fill="FFFFFF"/>
        </w:rPr>
        <w:t>魏海敏主演，</w:t>
      </w:r>
      <w:r>
        <w:rPr>
          <w:rFonts w:asciiTheme="majorEastAsia" w:eastAsiaTheme="majorEastAsia" w:hAnsiTheme="majorEastAsia" w:cs="Helvetica" w:hint="eastAsia"/>
          <w:shd w:val="clear" w:color="auto" w:fill="FFFFFF"/>
        </w:rPr>
        <w:t>化身為民國京劇史的傳奇人物孟小冬，以</w:t>
      </w:r>
      <w:r>
        <w:rPr>
          <w:rFonts w:asciiTheme="majorEastAsia" w:eastAsiaTheme="majorEastAsia" w:hAnsiTheme="majorEastAsia" w:cs="Helvetica" w:hint="eastAsia"/>
          <w:shd w:val="clear" w:color="auto" w:fill="FFFFFF"/>
        </w:rPr>
        <w:lastRenderedPageBreak/>
        <w:t>「女聲」演蒼勁的老生，該劇</w:t>
      </w:r>
      <w:r w:rsidRPr="00A35971">
        <w:rPr>
          <w:rFonts w:asciiTheme="majorEastAsia" w:eastAsiaTheme="majorEastAsia" w:hAnsiTheme="majorEastAsia" w:cs="Helvetica" w:hint="eastAsia"/>
          <w:shd w:val="clear" w:color="auto" w:fill="FFFFFF"/>
        </w:rPr>
        <w:t>今年四月在上海演出時獲致極高評價</w:t>
      </w:r>
      <w:r>
        <w:rPr>
          <w:rFonts w:asciiTheme="majorEastAsia" w:eastAsiaTheme="majorEastAsia" w:hAnsiTheme="majorEastAsia" w:cs="Helvetica" w:hint="eastAsia"/>
          <w:shd w:val="clear" w:color="auto" w:fill="FFFFFF"/>
        </w:rPr>
        <w:t>，</w:t>
      </w:r>
      <w:r w:rsidR="004A5EE9">
        <w:rPr>
          <w:rFonts w:asciiTheme="majorEastAsia" w:eastAsiaTheme="majorEastAsia" w:hAnsiTheme="majorEastAsia" w:cs="Helvetica" w:hint="eastAsia"/>
          <w:shd w:val="clear" w:color="auto" w:fill="FFFFFF"/>
        </w:rPr>
        <w:t>本次將</w:t>
      </w:r>
      <w:r>
        <w:rPr>
          <w:rFonts w:asciiTheme="majorEastAsia" w:eastAsiaTheme="majorEastAsia" w:hAnsiTheme="majorEastAsia" w:cs="Helvetica" w:hint="eastAsia"/>
          <w:shd w:val="clear" w:color="auto" w:fill="FFFFFF"/>
        </w:rPr>
        <w:t>由國光劇團與臺北市立國樂團合作演出</w:t>
      </w:r>
      <w:r w:rsidRPr="00A35971">
        <w:rPr>
          <w:rFonts w:asciiTheme="majorEastAsia" w:eastAsiaTheme="majorEastAsia" w:hAnsiTheme="majorEastAsia" w:cs="Helvetica" w:hint="eastAsia"/>
          <w:shd w:val="clear" w:color="auto" w:fill="FFFFFF"/>
        </w:rPr>
        <w:t>；11月1日則由首度來港的臺北市立國樂團登場，這個近年來在團長鍾耀光帶領下氣象</w:t>
      </w:r>
      <w:proofErr w:type="gramStart"/>
      <w:r w:rsidRPr="00A35971">
        <w:rPr>
          <w:rFonts w:asciiTheme="majorEastAsia" w:eastAsiaTheme="majorEastAsia" w:hAnsiTheme="majorEastAsia" w:cs="Helvetica" w:hint="eastAsia"/>
          <w:shd w:val="clear" w:color="auto" w:fill="FFFFFF"/>
        </w:rPr>
        <w:t>一</w:t>
      </w:r>
      <w:proofErr w:type="gramEnd"/>
      <w:r w:rsidRPr="00A35971">
        <w:rPr>
          <w:rFonts w:asciiTheme="majorEastAsia" w:eastAsiaTheme="majorEastAsia" w:hAnsiTheme="majorEastAsia" w:cs="Helvetica" w:hint="eastAsia"/>
          <w:shd w:val="clear" w:color="auto" w:fill="FFFFFF"/>
        </w:rPr>
        <w:t>新的中樂團曲目多元，其中由國立故宮博物院授權影像合作的《</w:t>
      </w:r>
      <w:r w:rsidRPr="00A35971">
        <w:rPr>
          <w:rFonts w:asciiTheme="majorEastAsia" w:eastAsiaTheme="majorEastAsia" w:hAnsiTheme="majorEastAsia" w:hint="eastAsia"/>
          <w:color w:val="000000"/>
        </w:rPr>
        <w:t>清明上河圖</w:t>
      </w:r>
      <w:r w:rsidRPr="00A35971">
        <w:rPr>
          <w:rFonts w:asciiTheme="majorEastAsia" w:eastAsiaTheme="majorEastAsia" w:hAnsiTheme="majorEastAsia" w:cs="Helvetica" w:hint="eastAsia"/>
          <w:shd w:val="clear" w:color="auto" w:fill="FFFFFF"/>
        </w:rPr>
        <w:t>》，應用動畫科技呈現聽覺與視覺的多重感受，除此之外，並特邀金獎歌后許景淳演唱李泰祥多首民歌作品，以紀念今年初逝世的音樂大師</w:t>
      </w:r>
      <w:r w:rsidRPr="00A35971">
        <w:rPr>
          <w:rFonts w:asciiTheme="majorEastAsia" w:eastAsiaTheme="majorEastAsia" w:hAnsiTheme="majorEastAsia" w:cs="Helvetica"/>
          <w:shd w:val="clear" w:color="auto" w:fill="FFFFFF"/>
        </w:rPr>
        <w:t>。</w:t>
      </w:r>
      <w:r w:rsidRPr="00A35971">
        <w:rPr>
          <w:rFonts w:asciiTheme="majorEastAsia" w:eastAsiaTheme="majorEastAsia" w:hAnsiTheme="majorEastAsia" w:cs="Helvetica" w:hint="eastAsia"/>
          <w:shd w:val="clear" w:color="auto" w:fill="FFFFFF"/>
        </w:rPr>
        <w:t>目前門票已在城市</w:t>
      </w:r>
      <w:r w:rsidR="00EB1B87">
        <w:rPr>
          <w:rFonts w:asciiTheme="majorEastAsia" w:eastAsiaTheme="majorEastAsia" w:hAnsiTheme="majorEastAsia" w:cs="Helvetica" w:hint="eastAsia"/>
          <w:shd w:val="clear" w:color="auto" w:fill="FFFFFF"/>
        </w:rPr>
        <w:t>電腦</w:t>
      </w:r>
      <w:r w:rsidRPr="00A35971">
        <w:rPr>
          <w:rFonts w:asciiTheme="majorEastAsia" w:eastAsiaTheme="majorEastAsia" w:hAnsiTheme="majorEastAsia" w:cs="Helvetica" w:hint="eastAsia"/>
          <w:shd w:val="clear" w:color="auto" w:fill="FFFFFF"/>
        </w:rPr>
        <w:t>售票</w:t>
      </w:r>
      <w:proofErr w:type="gramStart"/>
      <w:r w:rsidRPr="00A35971">
        <w:rPr>
          <w:rFonts w:asciiTheme="majorEastAsia" w:eastAsiaTheme="majorEastAsia" w:hAnsiTheme="majorEastAsia" w:cs="Helvetica" w:hint="eastAsia"/>
          <w:shd w:val="clear" w:color="auto" w:fill="FFFFFF"/>
        </w:rPr>
        <w:t>網啟售</w:t>
      </w:r>
      <w:proofErr w:type="gramEnd"/>
      <w:r w:rsidRPr="00A35971">
        <w:rPr>
          <w:rFonts w:asciiTheme="majorEastAsia" w:eastAsiaTheme="majorEastAsia" w:hAnsiTheme="majorEastAsia" w:cs="Helvetica" w:hint="eastAsia"/>
          <w:shd w:val="clear" w:color="auto" w:fill="FFFFFF"/>
        </w:rPr>
        <w:t>中</w:t>
      </w:r>
      <w:r w:rsidRPr="00A35971">
        <w:rPr>
          <w:rFonts w:asciiTheme="majorEastAsia" w:eastAsiaTheme="majorEastAsia" w:hAnsiTheme="majorEastAsia" w:cs="Helvetica"/>
          <w:shd w:val="clear" w:color="auto" w:fill="FFFFFF"/>
        </w:rPr>
        <w:t>。</w:t>
      </w:r>
    </w:p>
    <w:p w14:paraId="36ABC6A3" w14:textId="7505903A" w:rsidR="00E15EF0" w:rsidRDefault="00717C4A" w:rsidP="000F4813">
      <w:pPr>
        <w:spacing w:line="400" w:lineRule="exact"/>
        <w:jc w:val="both"/>
        <w:rPr>
          <w:rFonts w:asciiTheme="majorEastAsia" w:eastAsiaTheme="majorEastAsia" w:hAnsiTheme="majorEastAsia" w:cs="Helvetica"/>
          <w:shd w:val="clear" w:color="auto" w:fill="FFFFFF"/>
        </w:rPr>
      </w:pPr>
      <w:r w:rsidRPr="00A35971">
        <w:rPr>
          <w:rFonts w:asciiTheme="majorEastAsia" w:eastAsiaTheme="majorEastAsia" w:hAnsiTheme="majorEastAsia" w:cs="Helvetica" w:hint="eastAsia"/>
          <w:shd w:val="clear" w:color="auto" w:fill="FFFFFF"/>
        </w:rPr>
        <w:t xml:space="preserve">       </w:t>
      </w:r>
    </w:p>
    <w:p w14:paraId="49A08C05" w14:textId="004F319E" w:rsidR="002F0555" w:rsidRPr="00A35971" w:rsidRDefault="00AA510C" w:rsidP="000F4813">
      <w:pPr>
        <w:shd w:val="clear" w:color="auto" w:fill="FFFFFF"/>
        <w:spacing w:line="400" w:lineRule="exact"/>
        <w:jc w:val="both"/>
        <w:rPr>
          <w:rFonts w:asciiTheme="majorEastAsia" w:eastAsiaTheme="majorEastAsia" w:hAnsiTheme="majorEastAsia" w:cs="Helvetica"/>
          <w:shd w:val="clear" w:color="auto" w:fill="FFFFFF"/>
        </w:rPr>
      </w:pPr>
      <w:r w:rsidRPr="00A35971">
        <w:rPr>
          <w:rFonts w:asciiTheme="majorEastAsia" w:eastAsiaTheme="majorEastAsia" w:hAnsiTheme="majorEastAsia" w:cs="Helvetica" w:hint="eastAsia"/>
          <w:shd w:val="clear" w:color="auto" w:fill="FFFFFF"/>
        </w:rPr>
        <w:t xml:space="preserve">       </w:t>
      </w:r>
      <w:r w:rsidR="000F4813">
        <w:rPr>
          <w:rFonts w:asciiTheme="majorEastAsia" w:eastAsiaTheme="majorEastAsia" w:hAnsiTheme="majorEastAsia" w:cs="Helvetica" w:hint="eastAsia"/>
          <w:shd w:val="clear" w:color="auto" w:fill="FFFFFF"/>
        </w:rPr>
        <w:t xml:space="preserve"> </w:t>
      </w:r>
      <w:r w:rsidR="00180507">
        <w:rPr>
          <w:rFonts w:asciiTheme="majorEastAsia" w:eastAsiaTheme="majorEastAsia" w:hAnsiTheme="majorEastAsia" w:cs="Helvetica" w:hint="eastAsia"/>
          <w:shd w:val="clear" w:color="auto" w:fill="FFFFFF"/>
        </w:rPr>
        <w:t>由台北市政府支持</w:t>
      </w:r>
      <w:r w:rsidR="00180507" w:rsidRPr="00A35971">
        <w:rPr>
          <w:rFonts w:asciiTheme="majorEastAsia" w:eastAsiaTheme="majorEastAsia" w:hAnsiTheme="majorEastAsia" w:cs="Helvetica" w:hint="eastAsia"/>
          <w:shd w:val="clear" w:color="auto" w:fill="FFFFFF"/>
        </w:rPr>
        <w:t>，</w:t>
      </w:r>
      <w:r w:rsidRPr="00A35971">
        <w:rPr>
          <w:rFonts w:asciiTheme="majorEastAsia" w:eastAsiaTheme="majorEastAsia" w:hAnsiTheme="majorEastAsia" w:cs="Helvetica" w:hint="eastAsia"/>
          <w:shd w:val="clear" w:color="auto" w:fill="FFFFFF"/>
        </w:rPr>
        <w:t>11月7日在香港文物探知館開幕展出的《</w:t>
      </w:r>
      <w:r w:rsidRPr="00A35971">
        <w:rPr>
          <w:rFonts w:asciiTheme="majorEastAsia" w:eastAsiaTheme="majorEastAsia" w:hAnsiTheme="majorEastAsia" w:hint="eastAsia"/>
          <w:color w:val="000000"/>
        </w:rPr>
        <w:t>台北故事館說</w:t>
      </w:r>
      <w:r w:rsidR="00531B5E">
        <w:rPr>
          <w:rFonts w:asciiTheme="majorEastAsia" w:eastAsiaTheme="majorEastAsia" w:hAnsiTheme="majorEastAsia" w:hint="eastAsia"/>
          <w:color w:val="000000"/>
        </w:rPr>
        <w:t>「</w:t>
      </w:r>
      <w:r w:rsidRPr="00A35971">
        <w:rPr>
          <w:rFonts w:asciiTheme="majorEastAsia" w:eastAsiaTheme="majorEastAsia" w:hAnsiTheme="majorEastAsia" w:hint="eastAsia"/>
          <w:color w:val="000000"/>
        </w:rPr>
        <w:t>台灣老行業的故事</w:t>
      </w:r>
      <w:r w:rsidR="00531B5E">
        <w:rPr>
          <w:rFonts w:asciiTheme="majorEastAsia" w:eastAsiaTheme="majorEastAsia" w:hAnsiTheme="majorEastAsia" w:hint="eastAsia"/>
          <w:color w:val="000000"/>
        </w:rPr>
        <w:t>」</w:t>
      </w:r>
      <w:r w:rsidRPr="00A35971">
        <w:rPr>
          <w:rFonts w:asciiTheme="majorEastAsia" w:eastAsiaTheme="majorEastAsia" w:hAnsiTheme="majorEastAsia" w:cs="Helvetica" w:hint="eastAsia"/>
          <w:shd w:val="clear" w:color="auto" w:fill="FFFFFF"/>
        </w:rPr>
        <w:t>》</w:t>
      </w:r>
      <w:r w:rsidR="00401CBC">
        <w:rPr>
          <w:rFonts w:asciiTheme="majorEastAsia" w:eastAsiaTheme="majorEastAsia" w:hAnsiTheme="majorEastAsia" w:cs="Helvetica" w:hint="eastAsia"/>
          <w:shd w:val="clear" w:color="auto" w:fill="FFFFFF"/>
        </w:rPr>
        <w:t>，</w:t>
      </w:r>
      <w:r w:rsidRPr="00A35971">
        <w:rPr>
          <w:rFonts w:asciiTheme="majorEastAsia" w:eastAsiaTheme="majorEastAsia" w:hAnsiTheme="majorEastAsia" w:cs="Helvetica" w:hint="eastAsia"/>
          <w:shd w:val="clear" w:color="auto" w:fill="FFFFFF"/>
        </w:rPr>
        <w:t>是一個「展中有故事，故事在展中</w:t>
      </w:r>
      <w:r w:rsidR="001C1F4D" w:rsidRPr="00A35971">
        <w:rPr>
          <w:rFonts w:asciiTheme="majorEastAsia" w:eastAsiaTheme="majorEastAsia" w:hAnsiTheme="majorEastAsia" w:cs="Helvetica" w:hint="eastAsia"/>
          <w:shd w:val="clear" w:color="auto" w:fill="FFFFFF"/>
        </w:rPr>
        <w:t>」的特殊設計</w:t>
      </w:r>
      <w:r w:rsidRPr="00A35971">
        <w:rPr>
          <w:rFonts w:asciiTheme="majorEastAsia" w:eastAsiaTheme="majorEastAsia" w:hAnsiTheme="majorEastAsia" w:cs="Helvetica" w:hint="eastAsia"/>
          <w:shd w:val="clear" w:color="auto" w:fill="FFFFFF"/>
        </w:rPr>
        <w:t>，</w:t>
      </w:r>
      <w:r w:rsidR="002F0555" w:rsidRPr="00A35971">
        <w:rPr>
          <w:rFonts w:asciiTheme="majorEastAsia" w:eastAsiaTheme="majorEastAsia" w:hAnsiTheme="majorEastAsia" w:cs="Helvetica" w:hint="eastAsia"/>
          <w:shd w:val="clear" w:color="auto" w:fill="FFFFFF"/>
        </w:rPr>
        <w:t>台北故事館創辦人陳國慈為香港人，2003年因為</w:t>
      </w:r>
      <w:r w:rsidR="002F0555" w:rsidRPr="00A35971">
        <w:rPr>
          <w:rFonts w:asciiTheme="majorEastAsia" w:eastAsiaTheme="majorEastAsia" w:hAnsiTheme="majorEastAsia"/>
        </w:rPr>
        <w:t>「</w:t>
      </w:r>
      <w:r w:rsidR="002F0555" w:rsidRPr="00A35971">
        <w:rPr>
          <w:rFonts w:asciiTheme="majorEastAsia" w:eastAsiaTheme="majorEastAsia" w:hAnsiTheme="majorEastAsia" w:cs="Helvetica" w:hint="eastAsia"/>
          <w:shd w:val="clear" w:color="auto" w:fill="FFFFFF"/>
        </w:rPr>
        <w:t>上下班途中經過這棟英式老房子，就</w:t>
      </w:r>
      <w:r w:rsidR="00BE4AEC">
        <w:rPr>
          <w:rFonts w:asciiTheme="majorEastAsia" w:eastAsiaTheme="majorEastAsia" w:hAnsiTheme="majorEastAsia" w:cs="Helvetica" w:hint="eastAsia"/>
          <w:shd w:val="clear" w:color="auto" w:fill="FFFFFF"/>
        </w:rPr>
        <w:t>感覺</w:t>
      </w:r>
      <w:r w:rsidR="002F0555" w:rsidRPr="00A35971">
        <w:rPr>
          <w:rFonts w:asciiTheme="majorEastAsia" w:eastAsiaTheme="majorEastAsia" w:hAnsiTheme="majorEastAsia" w:cs="Helvetica" w:hint="eastAsia"/>
          <w:shd w:val="clear" w:color="auto" w:fill="FFFFFF"/>
        </w:rPr>
        <w:t>快</w:t>
      </w:r>
      <w:r w:rsidR="00BE4AEC">
        <w:rPr>
          <w:rFonts w:asciiTheme="majorEastAsia" w:eastAsiaTheme="majorEastAsia" w:hAnsiTheme="majorEastAsia" w:cs="Helvetica" w:hint="eastAsia"/>
          <w:shd w:val="clear" w:color="auto" w:fill="FFFFFF"/>
        </w:rPr>
        <w:t>到家</w:t>
      </w:r>
      <w:r w:rsidR="002F0555" w:rsidRPr="00A35971">
        <w:rPr>
          <w:rFonts w:asciiTheme="majorEastAsia" w:eastAsiaTheme="majorEastAsia" w:hAnsiTheme="majorEastAsia"/>
        </w:rPr>
        <w:t>」</w:t>
      </w:r>
      <w:r w:rsidR="002F0555" w:rsidRPr="00A35971">
        <w:rPr>
          <w:rFonts w:asciiTheme="majorEastAsia" w:eastAsiaTheme="majorEastAsia" w:hAnsiTheme="majorEastAsia" w:hint="eastAsia"/>
        </w:rPr>
        <w:t>的思鄉</w:t>
      </w:r>
      <w:r w:rsidR="00A35971" w:rsidRPr="00A35971">
        <w:rPr>
          <w:rFonts w:asciiTheme="majorEastAsia" w:eastAsiaTheme="majorEastAsia" w:hAnsiTheme="majorEastAsia" w:hint="eastAsia"/>
        </w:rPr>
        <w:t>及對老房子的喜愛</w:t>
      </w:r>
      <w:r w:rsidR="002F0555" w:rsidRPr="00A35971">
        <w:rPr>
          <w:rFonts w:asciiTheme="majorEastAsia" w:eastAsiaTheme="majorEastAsia" w:hAnsiTheme="majorEastAsia" w:cs="Helvetica" w:hint="eastAsia"/>
          <w:shd w:val="clear" w:color="auto" w:fill="FFFFFF"/>
        </w:rPr>
        <w:t>，</w:t>
      </w:r>
      <w:r w:rsidR="00180507">
        <w:rPr>
          <w:rFonts w:asciiTheme="majorEastAsia" w:eastAsiaTheme="majorEastAsia" w:hAnsiTheme="majorEastAsia" w:cs="Helvetica" w:hint="eastAsia"/>
          <w:shd w:val="clear" w:color="auto" w:fill="FFFFFF"/>
        </w:rPr>
        <w:t>向台北市政府</w:t>
      </w:r>
      <w:r w:rsidR="00A35971" w:rsidRPr="00A35971">
        <w:rPr>
          <w:rFonts w:asciiTheme="majorEastAsia" w:eastAsiaTheme="majorEastAsia" w:hAnsiTheme="majorEastAsia" w:cs="Helvetica" w:hint="eastAsia"/>
          <w:shd w:val="clear" w:color="auto" w:fill="FFFFFF"/>
        </w:rPr>
        <w:t>認養了這棟英式古蹟，使其蛻變為一個以敘述百年台灣常民</w:t>
      </w:r>
      <w:r w:rsidR="002F0555" w:rsidRPr="00A35971">
        <w:rPr>
          <w:rFonts w:asciiTheme="majorEastAsia" w:eastAsiaTheme="majorEastAsia" w:hAnsiTheme="majorEastAsia" w:cs="Helvetica" w:hint="eastAsia"/>
          <w:shd w:val="clear" w:color="auto" w:fill="FFFFFF"/>
        </w:rPr>
        <w:t>文化</w:t>
      </w:r>
      <w:r w:rsidR="00A35971" w:rsidRPr="00A35971">
        <w:rPr>
          <w:rFonts w:asciiTheme="majorEastAsia" w:eastAsiaTheme="majorEastAsia" w:hAnsiTheme="majorEastAsia" w:cs="Helvetica" w:hint="eastAsia"/>
          <w:shd w:val="clear" w:color="auto" w:fill="FFFFFF"/>
        </w:rPr>
        <w:t>故事</w:t>
      </w:r>
      <w:r w:rsidR="002F0555" w:rsidRPr="00A35971">
        <w:rPr>
          <w:rFonts w:asciiTheme="majorEastAsia" w:eastAsiaTheme="majorEastAsia" w:hAnsiTheme="majorEastAsia" w:cs="Helvetica" w:hint="eastAsia"/>
          <w:shd w:val="clear" w:color="auto" w:fill="FFFFFF"/>
        </w:rPr>
        <w:t>的迷你型博物館，</w:t>
      </w:r>
      <w:r w:rsidR="00A35971" w:rsidRPr="00A35971">
        <w:rPr>
          <w:rFonts w:asciiTheme="majorEastAsia" w:eastAsiaTheme="majorEastAsia" w:hAnsiTheme="majorEastAsia" w:cs="Helvetica" w:hint="eastAsia"/>
          <w:shd w:val="clear" w:color="auto" w:fill="FFFFFF"/>
        </w:rPr>
        <w:t>活潑的展覽</w:t>
      </w:r>
      <w:r w:rsidR="00531B5E">
        <w:rPr>
          <w:rFonts w:asciiTheme="majorEastAsia" w:eastAsiaTheme="majorEastAsia" w:hAnsiTheme="majorEastAsia" w:cs="Helvetica" w:hint="eastAsia"/>
          <w:shd w:val="clear" w:color="auto" w:fill="FFFFFF"/>
        </w:rPr>
        <w:t>形</w:t>
      </w:r>
      <w:r w:rsidR="00A35971" w:rsidRPr="00A35971">
        <w:rPr>
          <w:rFonts w:asciiTheme="majorEastAsia" w:eastAsiaTheme="majorEastAsia" w:hAnsiTheme="majorEastAsia" w:cs="Helvetica" w:hint="eastAsia"/>
          <w:shd w:val="clear" w:color="auto" w:fill="FFFFFF"/>
        </w:rPr>
        <w:t>式</w:t>
      </w:r>
      <w:r w:rsidR="002F0555" w:rsidRPr="00A35971">
        <w:rPr>
          <w:rFonts w:asciiTheme="majorEastAsia" w:eastAsiaTheme="majorEastAsia" w:hAnsiTheme="majorEastAsia" w:cs="Helvetica" w:hint="eastAsia"/>
          <w:shd w:val="clear" w:color="auto" w:fill="FFFFFF"/>
        </w:rPr>
        <w:t>十一年</w:t>
      </w:r>
      <w:r w:rsidR="00A35971" w:rsidRPr="00A35971">
        <w:rPr>
          <w:rFonts w:asciiTheme="majorEastAsia" w:eastAsiaTheme="majorEastAsia" w:hAnsiTheme="majorEastAsia" w:cs="Helvetica" w:hint="eastAsia"/>
          <w:shd w:val="clear" w:color="auto" w:fill="FFFFFF"/>
        </w:rPr>
        <w:t>來</w:t>
      </w:r>
      <w:r w:rsidR="00531B5E">
        <w:rPr>
          <w:rFonts w:asciiTheme="majorEastAsia" w:eastAsiaTheme="majorEastAsia" w:hAnsiTheme="majorEastAsia" w:cs="Helvetica" w:hint="eastAsia"/>
          <w:shd w:val="clear" w:color="auto" w:fill="FFFFFF"/>
        </w:rPr>
        <w:t>吸引了三百萬</w:t>
      </w:r>
      <w:r w:rsidR="002F0555" w:rsidRPr="00A35971">
        <w:rPr>
          <w:rFonts w:asciiTheme="majorEastAsia" w:eastAsiaTheme="majorEastAsia" w:hAnsiTheme="majorEastAsia" w:cs="Helvetica" w:hint="eastAsia"/>
          <w:shd w:val="clear" w:color="auto" w:fill="FFFFFF"/>
        </w:rPr>
        <w:t>民眾</w:t>
      </w:r>
      <w:r w:rsidR="00531B5E" w:rsidRPr="00A35971">
        <w:rPr>
          <w:rFonts w:asciiTheme="majorEastAsia" w:eastAsiaTheme="majorEastAsia" w:hAnsiTheme="majorEastAsia" w:cs="Helvetica" w:hint="eastAsia"/>
          <w:shd w:val="clear" w:color="auto" w:fill="FFFFFF"/>
        </w:rPr>
        <w:t>參觀</w:t>
      </w:r>
      <w:r w:rsidR="002F0555" w:rsidRPr="00A35971">
        <w:rPr>
          <w:rFonts w:asciiTheme="majorEastAsia" w:eastAsiaTheme="majorEastAsia" w:hAnsiTheme="majorEastAsia" w:cs="Helvetica" w:hint="eastAsia"/>
          <w:shd w:val="clear" w:color="auto" w:fill="FFFFFF"/>
        </w:rPr>
        <w:t>，</w:t>
      </w:r>
      <w:r w:rsidR="00A35971" w:rsidRPr="00A35971">
        <w:rPr>
          <w:rFonts w:asciiTheme="majorEastAsia" w:eastAsiaTheme="majorEastAsia" w:hAnsiTheme="majorEastAsia" w:cs="Helvetica" w:hint="eastAsia"/>
          <w:shd w:val="clear" w:color="auto" w:fill="FFFFFF"/>
        </w:rPr>
        <w:t>老中青世代皆有，</w:t>
      </w:r>
      <w:r w:rsidR="002F0555" w:rsidRPr="00A35971">
        <w:rPr>
          <w:rFonts w:asciiTheme="majorEastAsia" w:eastAsiaTheme="majorEastAsia" w:hAnsiTheme="majorEastAsia" w:cs="Helvetica" w:hint="eastAsia"/>
          <w:shd w:val="clear" w:color="auto" w:fill="FFFFFF"/>
        </w:rPr>
        <w:t>成為公部門與民間合作最成功的古蹟活化案例</w:t>
      </w:r>
      <w:r w:rsidR="00A35971" w:rsidRPr="00A35971">
        <w:rPr>
          <w:rFonts w:asciiTheme="majorEastAsia" w:eastAsiaTheme="majorEastAsia" w:hAnsiTheme="majorEastAsia" w:cs="Helvetica"/>
          <w:shd w:val="clear" w:color="auto" w:fill="FFFFFF"/>
        </w:rPr>
        <w:t>。</w:t>
      </w:r>
    </w:p>
    <w:p w14:paraId="2F28664C" w14:textId="77777777" w:rsidR="002F0555" w:rsidRPr="00A35971" w:rsidRDefault="002F0555" w:rsidP="000F4813">
      <w:pPr>
        <w:shd w:val="clear" w:color="auto" w:fill="FFFFFF"/>
        <w:spacing w:line="400" w:lineRule="exact"/>
        <w:jc w:val="both"/>
        <w:rPr>
          <w:rFonts w:asciiTheme="majorEastAsia" w:eastAsiaTheme="majorEastAsia" w:hAnsiTheme="majorEastAsia" w:cs="Arial"/>
          <w:color w:val="000000" w:themeColor="text1"/>
        </w:rPr>
      </w:pPr>
    </w:p>
    <w:p w14:paraId="3BE93A37" w14:textId="174EF35E" w:rsidR="00180507" w:rsidRDefault="00A35971" w:rsidP="000F4813">
      <w:pPr>
        <w:pStyle w:val="1"/>
        <w:spacing w:line="400" w:lineRule="exact"/>
        <w:ind w:left="0"/>
        <w:jc w:val="both"/>
        <w:rPr>
          <w:rFonts w:asciiTheme="majorEastAsia" w:eastAsiaTheme="majorEastAsia" w:hAnsiTheme="majorEastAsia" w:cs="Helvetica"/>
          <w:shd w:val="clear" w:color="auto" w:fill="FFFFFF"/>
        </w:rPr>
      </w:pPr>
      <w:r w:rsidRPr="00A35971">
        <w:rPr>
          <w:rFonts w:asciiTheme="majorEastAsia" w:eastAsiaTheme="majorEastAsia" w:hAnsiTheme="majorEastAsia" w:hint="eastAsia"/>
          <w:color w:val="000000"/>
        </w:rPr>
        <w:t xml:space="preserve">       </w:t>
      </w:r>
      <w:r w:rsidR="000F4813">
        <w:rPr>
          <w:rFonts w:asciiTheme="majorEastAsia" w:eastAsiaTheme="majorEastAsia" w:hAnsiTheme="majorEastAsia" w:hint="eastAsia"/>
          <w:color w:val="000000"/>
        </w:rPr>
        <w:t xml:space="preserve"> </w:t>
      </w:r>
      <w:r w:rsidRPr="00A35971">
        <w:rPr>
          <w:rFonts w:asciiTheme="majorEastAsia" w:eastAsiaTheme="majorEastAsia" w:hAnsiTheme="majorEastAsia" w:hint="eastAsia"/>
          <w:color w:val="000000"/>
        </w:rPr>
        <w:t>而在青春老城系列裡，台灣月設計了台北大稻</w:t>
      </w:r>
      <w:proofErr w:type="gramStart"/>
      <w:r w:rsidRPr="00A35971">
        <w:rPr>
          <w:rFonts w:asciiTheme="majorEastAsia" w:eastAsiaTheme="majorEastAsia" w:hAnsiTheme="majorEastAsia" w:hint="eastAsia"/>
          <w:color w:val="000000"/>
        </w:rPr>
        <w:t>埕</w:t>
      </w:r>
      <w:proofErr w:type="gramEnd"/>
      <w:r w:rsidRPr="00A35971">
        <w:rPr>
          <w:rFonts w:asciiTheme="majorEastAsia" w:eastAsiaTheme="majorEastAsia" w:hAnsiTheme="majorEastAsia" w:hint="eastAsia"/>
          <w:color w:val="000000"/>
        </w:rPr>
        <w:t>與香港西營盤的青春</w:t>
      </w:r>
      <w:r w:rsidR="00AA510C" w:rsidRPr="00A35971">
        <w:rPr>
          <w:rFonts w:asciiTheme="majorEastAsia" w:eastAsiaTheme="majorEastAsia" w:hAnsiTheme="majorEastAsia" w:hint="eastAsia"/>
          <w:color w:val="000000"/>
        </w:rPr>
        <w:t>對話</w:t>
      </w:r>
      <w:r w:rsidRPr="00A35971">
        <w:rPr>
          <w:rFonts w:asciiTheme="majorEastAsia" w:eastAsiaTheme="majorEastAsia" w:hAnsiTheme="majorEastAsia" w:hint="eastAsia"/>
          <w:color w:val="000000"/>
        </w:rPr>
        <w:t>，</w:t>
      </w:r>
      <w:r w:rsidR="00401CBC">
        <w:rPr>
          <w:rFonts w:asciiTheme="majorEastAsia" w:eastAsiaTheme="majorEastAsia" w:hAnsiTheme="majorEastAsia" w:hint="eastAsia"/>
          <w:color w:val="000000"/>
        </w:rPr>
        <w:t>由</w:t>
      </w:r>
      <w:r w:rsidR="00531B5E">
        <w:rPr>
          <w:rFonts w:asciiTheme="majorEastAsia" w:eastAsiaTheme="majorEastAsia" w:hAnsiTheme="majorEastAsia" w:hint="eastAsia"/>
          <w:color w:val="000000"/>
        </w:rPr>
        <w:t>台灣的Vocal Asia人聲樂集</w:t>
      </w:r>
      <w:r w:rsidRPr="00A35971">
        <w:rPr>
          <w:rFonts w:asciiTheme="majorEastAsia" w:eastAsiaTheme="majorEastAsia" w:hAnsiTheme="majorEastAsia" w:cs="Helvetica" w:hint="eastAsia"/>
          <w:shd w:val="clear" w:color="auto" w:fill="FFFFFF"/>
        </w:rPr>
        <w:t>策</w:t>
      </w:r>
      <w:r w:rsidR="00EB1B87">
        <w:rPr>
          <w:rFonts w:asciiTheme="majorEastAsia" w:eastAsiaTheme="majorEastAsia" w:hAnsiTheme="majorEastAsia" w:cs="Helvetica" w:hint="eastAsia"/>
          <w:shd w:val="clear" w:color="auto" w:fill="FFFFFF"/>
        </w:rPr>
        <w:t>劃</w:t>
      </w:r>
      <w:r w:rsidR="00401CBC">
        <w:rPr>
          <w:rFonts w:asciiTheme="majorEastAsia" w:eastAsiaTheme="majorEastAsia" w:hAnsiTheme="majorEastAsia" w:cs="Helvetica" w:hint="eastAsia"/>
          <w:shd w:val="clear" w:color="auto" w:fill="FFFFFF"/>
        </w:rPr>
        <w:t>，</w:t>
      </w:r>
      <w:r w:rsidR="00401CBC">
        <w:rPr>
          <w:rFonts w:asciiTheme="majorEastAsia" w:eastAsiaTheme="majorEastAsia" w:hAnsiTheme="majorEastAsia" w:hint="eastAsia"/>
          <w:color w:val="000000"/>
        </w:rPr>
        <w:t>11月 9日</w:t>
      </w:r>
      <w:r w:rsidRPr="00A35971">
        <w:rPr>
          <w:rFonts w:asciiTheme="majorEastAsia" w:eastAsiaTheme="majorEastAsia" w:hAnsiTheme="majorEastAsia" w:cs="Helvetica" w:hint="eastAsia"/>
          <w:shd w:val="clear" w:color="auto" w:fill="FFFFFF"/>
        </w:rPr>
        <w:t>以西營盤老街坊為背景的音樂微電影及</w:t>
      </w:r>
      <w:r w:rsidRPr="00A35971">
        <w:rPr>
          <w:rFonts w:asciiTheme="majorEastAsia" w:eastAsiaTheme="majorEastAsia" w:hAnsiTheme="majorEastAsia" w:cs="新細明體" w:hint="eastAsia"/>
          <w:shd w:val="clear" w:color="auto" w:fill="FFFFFF"/>
        </w:rPr>
        <w:t>戶</w:t>
      </w:r>
      <w:r w:rsidRPr="00A35971">
        <w:rPr>
          <w:rFonts w:asciiTheme="majorEastAsia" w:eastAsiaTheme="majorEastAsia" w:hAnsiTheme="majorEastAsia" w:cs="Helvetica" w:hint="eastAsia"/>
          <w:shd w:val="clear" w:color="auto" w:fill="FFFFFF"/>
        </w:rPr>
        <w:t>外音樂會，</w:t>
      </w:r>
      <w:r w:rsidR="00531B5E">
        <w:rPr>
          <w:rFonts w:asciiTheme="majorEastAsia" w:eastAsiaTheme="majorEastAsia" w:hAnsiTheme="majorEastAsia" w:cs="Helvetica" w:hint="eastAsia"/>
          <w:shd w:val="clear" w:color="auto" w:fill="FFFFFF"/>
        </w:rPr>
        <w:t>邀集兩地青年阿卡貝拉音樂團隊共同在正街上演唱台港耳熟能詳的民歌與流行音樂，這</w:t>
      </w:r>
      <w:r w:rsidRPr="00A35971">
        <w:rPr>
          <w:rFonts w:asciiTheme="majorEastAsia" w:eastAsiaTheme="majorEastAsia" w:hAnsiTheme="majorEastAsia" w:cs="Helvetica" w:hint="eastAsia"/>
          <w:shd w:val="clear" w:color="auto" w:fill="FFFFFF"/>
        </w:rPr>
        <w:t>也是台</w:t>
      </w:r>
      <w:r w:rsidR="00DE57A7" w:rsidRPr="00A35971">
        <w:rPr>
          <w:rFonts w:asciiTheme="majorEastAsia" w:eastAsiaTheme="majorEastAsia" w:hAnsiTheme="majorEastAsia" w:cs="Helvetica" w:hint="eastAsia"/>
          <w:shd w:val="clear" w:color="auto" w:fill="FFFFFF"/>
        </w:rPr>
        <w:t>港</w:t>
      </w:r>
      <w:r w:rsidRPr="00A35971">
        <w:rPr>
          <w:rFonts w:asciiTheme="majorEastAsia" w:eastAsiaTheme="majorEastAsia" w:hAnsiTheme="majorEastAsia" w:cs="Helvetica" w:hint="eastAsia"/>
          <w:shd w:val="clear" w:color="auto" w:fill="FFFFFF"/>
        </w:rPr>
        <w:t>阿卡</w:t>
      </w:r>
      <w:r w:rsidR="00401CBC">
        <w:rPr>
          <w:rFonts w:asciiTheme="majorEastAsia" w:eastAsiaTheme="majorEastAsia" w:hAnsiTheme="majorEastAsia" w:cs="Helvetica" w:hint="eastAsia"/>
          <w:shd w:val="clear" w:color="auto" w:fill="FFFFFF"/>
        </w:rPr>
        <w:t>貝</w:t>
      </w:r>
      <w:r w:rsidRPr="00A35971">
        <w:rPr>
          <w:rFonts w:asciiTheme="majorEastAsia" w:eastAsiaTheme="majorEastAsia" w:hAnsiTheme="majorEastAsia" w:cs="Helvetica" w:hint="eastAsia"/>
          <w:shd w:val="clear" w:color="auto" w:fill="FFFFFF"/>
        </w:rPr>
        <w:t>拉人聲樂團有史以來規模最大的聲音串連</w:t>
      </w:r>
      <w:r w:rsidR="00180507" w:rsidRPr="00180507">
        <w:rPr>
          <w:rFonts w:asciiTheme="majorEastAsia" w:eastAsiaTheme="majorEastAsia" w:hAnsiTheme="majorEastAsia" w:cs="Helvetica"/>
          <w:shd w:val="clear" w:color="auto" w:fill="FFFFFF"/>
        </w:rPr>
        <w:t>。</w:t>
      </w:r>
    </w:p>
    <w:p w14:paraId="7D6B2A31" w14:textId="77777777" w:rsidR="00180507" w:rsidRPr="00531B5E" w:rsidRDefault="00180507" w:rsidP="000F4813">
      <w:pPr>
        <w:pStyle w:val="1"/>
        <w:spacing w:line="400" w:lineRule="exact"/>
        <w:ind w:left="0"/>
        <w:jc w:val="both"/>
        <w:rPr>
          <w:rFonts w:asciiTheme="majorEastAsia" w:eastAsiaTheme="majorEastAsia" w:hAnsiTheme="majorEastAsia" w:cs="Helvetica"/>
          <w:shd w:val="clear" w:color="auto" w:fill="FFFFFF"/>
        </w:rPr>
      </w:pPr>
    </w:p>
    <w:p w14:paraId="133E8E51" w14:textId="349D6363" w:rsidR="00681C1D" w:rsidRPr="00C165B0" w:rsidRDefault="00180507" w:rsidP="000F4813">
      <w:pPr>
        <w:pStyle w:val="1"/>
        <w:spacing w:line="400" w:lineRule="exact"/>
        <w:ind w:left="0"/>
        <w:jc w:val="both"/>
        <w:rPr>
          <w:rFonts w:ascii="新細明體" w:eastAsia="新細明體" w:hAnsi="新細明體"/>
        </w:rPr>
      </w:pPr>
      <w:r>
        <w:rPr>
          <w:rFonts w:asciiTheme="majorEastAsia" w:eastAsiaTheme="majorEastAsia" w:hAnsiTheme="majorEastAsia" w:cs="Helvetica" w:hint="eastAsia"/>
          <w:shd w:val="clear" w:color="auto" w:fill="FFFFFF"/>
        </w:rPr>
        <w:t xml:space="preserve">  </w:t>
      </w:r>
      <w:r w:rsidRPr="00401CBC">
        <w:rPr>
          <w:rFonts w:ascii="新細明體" w:eastAsia="新細明體" w:hAnsi="新細明體" w:cs="Helvetica" w:hint="eastAsia"/>
          <w:shd w:val="clear" w:color="auto" w:fill="FFFFFF"/>
        </w:rPr>
        <w:t xml:space="preserve">      </w:t>
      </w:r>
      <w:r w:rsidR="00681C1D" w:rsidRPr="00401CBC">
        <w:rPr>
          <w:rFonts w:ascii="新細明體" w:eastAsia="新細明體" w:hAnsi="新細明體" w:cs="Helvetica" w:hint="eastAsia"/>
          <w:shd w:val="clear" w:color="auto" w:fill="FFFFFF"/>
        </w:rPr>
        <w:t>台灣的文化藝術</w:t>
      </w:r>
      <w:r w:rsidR="00EB702E" w:rsidRPr="00401CBC">
        <w:rPr>
          <w:rFonts w:ascii="新細明體" w:eastAsia="新細明體" w:hAnsi="新細明體" w:cs="Helvetica" w:hint="eastAsia"/>
          <w:shd w:val="clear" w:color="auto" w:fill="FFFFFF"/>
        </w:rPr>
        <w:t>分享</w:t>
      </w:r>
      <w:r w:rsidR="00531B5E">
        <w:rPr>
          <w:rFonts w:ascii="新細明體" w:eastAsia="新細明體" w:hAnsi="新細明體" w:cs="Helvetica" w:hint="eastAsia"/>
          <w:shd w:val="clear" w:color="auto" w:fill="FFFFFF"/>
        </w:rPr>
        <w:t>，</w:t>
      </w:r>
      <w:r w:rsidR="00EB702E" w:rsidRPr="00401CBC">
        <w:rPr>
          <w:rFonts w:ascii="新細明體" w:eastAsia="新細明體" w:hAnsi="新細明體" w:hint="eastAsia"/>
          <w:color w:val="000000"/>
        </w:rPr>
        <w:t>是</w:t>
      </w:r>
      <w:r w:rsidR="00531B5E">
        <w:rPr>
          <w:rFonts w:ascii="新細明體" w:eastAsia="新細明體" w:hAnsi="新細明體" w:hint="eastAsia"/>
          <w:color w:val="000000"/>
        </w:rPr>
        <w:t>造就</w:t>
      </w:r>
      <w:r w:rsidR="00EB702E" w:rsidRPr="00401CBC">
        <w:rPr>
          <w:rFonts w:ascii="新細明體" w:eastAsia="新細明體" w:hAnsi="新細明體" w:hint="eastAsia"/>
          <w:color w:val="000000"/>
        </w:rPr>
        <w:t>公民社會精神的</w:t>
      </w:r>
      <w:r w:rsidR="00681C1D" w:rsidRPr="00401CBC">
        <w:rPr>
          <w:rFonts w:ascii="新細明體" w:eastAsia="新細明體" w:hAnsi="新細明體" w:cs="Helvetica" w:hint="eastAsia"/>
          <w:shd w:val="clear" w:color="auto" w:fill="FFFFFF"/>
        </w:rPr>
        <w:t>特色之一</w:t>
      </w:r>
      <w:r w:rsidR="00EB702E" w:rsidRPr="00401CBC">
        <w:rPr>
          <w:rFonts w:ascii="新細明體" w:eastAsia="新細明體" w:hAnsi="新細明體" w:hint="eastAsia"/>
          <w:color w:val="000000"/>
        </w:rPr>
        <w:t>，藝術團隊</w:t>
      </w:r>
      <w:r w:rsidR="00EB702E" w:rsidRPr="00401CBC">
        <w:rPr>
          <w:rFonts w:ascii="新細明體" w:eastAsia="新細明體" w:hAnsi="新細明體" w:cs="Helvetica" w:hint="eastAsia"/>
          <w:shd w:val="clear" w:color="auto" w:fill="FFFFFF"/>
        </w:rPr>
        <w:t>的</w:t>
      </w:r>
      <w:r w:rsidR="00681C1D" w:rsidRPr="00401CBC">
        <w:rPr>
          <w:rFonts w:ascii="新細明體" w:eastAsia="新細明體" w:hAnsi="新細明體" w:cs="Helvetica" w:hint="eastAsia"/>
          <w:shd w:val="clear" w:color="auto" w:fill="FFFFFF"/>
        </w:rPr>
        <w:t>發展過程不</w:t>
      </w:r>
      <w:r w:rsidR="00681C1D" w:rsidRPr="00C165B0">
        <w:rPr>
          <w:rFonts w:ascii="新細明體" w:eastAsia="新細明體" w:hAnsi="新細明體" w:cs="Helvetica" w:hint="eastAsia"/>
          <w:shd w:val="clear" w:color="auto" w:fill="FFFFFF"/>
        </w:rPr>
        <w:t>脫泥土養份</w:t>
      </w:r>
      <w:r w:rsidR="00681C1D" w:rsidRPr="00C165B0">
        <w:rPr>
          <w:rFonts w:ascii="新細明體" w:eastAsia="新細明體" w:hAnsi="新細明體" w:hint="eastAsia"/>
        </w:rPr>
        <w:t>，</w:t>
      </w:r>
      <w:r w:rsidR="00EB702E" w:rsidRPr="00C165B0">
        <w:rPr>
          <w:rFonts w:ascii="新細明體" w:eastAsia="新細明體" w:hAnsi="新細明體" w:hint="eastAsia"/>
        </w:rPr>
        <w:t>亦</w:t>
      </w:r>
      <w:r w:rsidR="00681C1D" w:rsidRPr="00C165B0">
        <w:rPr>
          <w:rFonts w:ascii="新細明體" w:eastAsia="新細明體" w:hAnsi="新細明體" w:cs="Helvetica" w:hint="eastAsia"/>
          <w:shd w:val="clear" w:color="auto" w:fill="FFFFFF"/>
        </w:rPr>
        <w:t>與社區一起成長</w:t>
      </w:r>
      <w:r w:rsidR="00401CBC" w:rsidRPr="00C165B0">
        <w:rPr>
          <w:rFonts w:ascii="新細明體" w:eastAsia="新細明體" w:hAnsi="新細明體" w:cs="Helvetica" w:hint="eastAsia"/>
          <w:shd w:val="clear" w:color="auto" w:fill="FFFFFF"/>
        </w:rPr>
        <w:t>。</w:t>
      </w:r>
      <w:r w:rsidRPr="00C165B0">
        <w:rPr>
          <w:rFonts w:ascii="新細明體" w:eastAsia="新細明體" w:hAnsi="新細明體" w:cs="Helvetica" w:hint="eastAsia"/>
          <w:shd w:val="clear" w:color="auto" w:fill="FFFFFF"/>
        </w:rPr>
        <w:t>為了讓更多香港在地</w:t>
      </w:r>
      <w:r w:rsidR="00681C1D" w:rsidRPr="00C165B0">
        <w:rPr>
          <w:rFonts w:ascii="新細明體" w:eastAsia="新細明體" w:hAnsi="新細明體" w:cs="Helvetica" w:hint="eastAsia"/>
          <w:shd w:val="clear" w:color="auto" w:fill="FFFFFF"/>
        </w:rPr>
        <w:t>民眾感受</w:t>
      </w:r>
      <w:r w:rsidR="00531B5E" w:rsidRPr="00C165B0">
        <w:rPr>
          <w:rFonts w:ascii="新細明體" w:eastAsia="新細明體" w:hAnsi="新細明體" w:cs="Helvetica" w:hint="eastAsia"/>
          <w:shd w:val="clear" w:color="auto" w:fill="FFFFFF"/>
        </w:rPr>
        <w:t>台灣</w:t>
      </w:r>
      <w:r w:rsidR="00681C1D" w:rsidRPr="00C165B0">
        <w:rPr>
          <w:rFonts w:ascii="新細明體" w:eastAsia="新細明體" w:hAnsi="新細明體" w:cs="Helvetica" w:hint="eastAsia"/>
          <w:shd w:val="clear" w:color="auto" w:fill="FFFFFF"/>
        </w:rPr>
        <w:t>藝術</w:t>
      </w:r>
      <w:r w:rsidRPr="00C165B0">
        <w:rPr>
          <w:rFonts w:ascii="新細明體" w:eastAsia="新細明體" w:hAnsi="新細明體" w:cs="Helvetica" w:hint="eastAsia"/>
          <w:shd w:val="clear" w:color="auto" w:fill="FFFFFF"/>
        </w:rPr>
        <w:t>魅力</w:t>
      </w:r>
      <w:r w:rsidRPr="00C165B0">
        <w:rPr>
          <w:rFonts w:ascii="新細明體" w:eastAsia="新細明體" w:hAnsi="新細明體" w:hint="eastAsia"/>
        </w:rPr>
        <w:t>，</w:t>
      </w:r>
      <w:r w:rsidR="00681C1D" w:rsidRPr="00C165B0">
        <w:rPr>
          <w:rFonts w:ascii="新細明體" w:eastAsia="新細明體" w:hAnsi="新細明體" w:hint="eastAsia"/>
        </w:rPr>
        <w:t>台灣月</w:t>
      </w:r>
      <w:r w:rsidR="00C165B0" w:rsidRPr="00C165B0">
        <w:rPr>
          <w:rFonts w:ascii="新細明體" w:eastAsia="新細明體" w:hAnsi="新細明體" w:cs="Helvetica" w:hint="eastAsia"/>
          <w:shd w:val="clear" w:color="auto" w:fill="FFFFFF"/>
        </w:rPr>
        <w:t>泥土記憶系列</w:t>
      </w:r>
      <w:r w:rsidR="00681C1D" w:rsidRPr="00C165B0">
        <w:rPr>
          <w:rFonts w:ascii="新細明體" w:eastAsia="新細明體" w:hAnsi="新細明體" w:hint="eastAsia"/>
        </w:rPr>
        <w:t>首度走入社區</w:t>
      </w:r>
      <w:r w:rsidR="00C165B0" w:rsidRPr="00C165B0">
        <w:rPr>
          <w:rFonts w:ascii="新細明體" w:eastAsia="新細明體" w:hAnsi="新細明體" w:hint="eastAsia"/>
        </w:rPr>
        <w:t>，</w:t>
      </w:r>
      <w:r w:rsidR="00C165B0" w:rsidRPr="00C165B0">
        <w:rPr>
          <w:rFonts w:ascii="新細明體" w:eastAsia="新細明體" w:hAnsi="新細明體" w:cs="Helvetica" w:hint="eastAsia"/>
          <w:shd w:val="clear" w:color="auto" w:fill="FFFFFF"/>
        </w:rPr>
        <w:t>推出45班</w:t>
      </w:r>
      <w:r w:rsidRPr="00C165B0">
        <w:rPr>
          <w:rFonts w:ascii="新細明體" w:eastAsia="新細明體" w:hAnsi="新細明體" w:cs="Helvetica" w:hint="eastAsia"/>
          <w:shd w:val="clear" w:color="auto" w:fill="FFFFFF"/>
        </w:rPr>
        <w:t>《藝術直通車》</w:t>
      </w:r>
      <w:r w:rsidR="00C165B0" w:rsidRPr="00C165B0">
        <w:rPr>
          <w:rFonts w:ascii="新細明體" w:eastAsia="新細明體" w:hAnsi="新細明體" w:cs="Helvetica" w:hint="eastAsia"/>
          <w:shd w:val="clear" w:color="auto" w:fill="FFFFFF"/>
        </w:rPr>
        <w:t>，</w:t>
      </w:r>
      <w:r w:rsidRPr="00C165B0">
        <w:rPr>
          <w:rFonts w:ascii="新細明體" w:eastAsia="新細明體" w:hAnsi="新細明體" w:cs="Helvetica" w:hint="eastAsia"/>
          <w:shd w:val="clear" w:color="auto" w:fill="FFFFFF"/>
        </w:rPr>
        <w:t>由</w:t>
      </w:r>
      <w:r w:rsidR="00681C1D" w:rsidRPr="00C165B0">
        <w:rPr>
          <w:rFonts w:ascii="新細明體" w:eastAsia="新細明體" w:hAnsi="新細明體" w:cs="Helvetica" w:hint="eastAsia"/>
          <w:shd w:val="clear" w:color="auto" w:fill="FFFFFF"/>
        </w:rPr>
        <w:t>包括國光劇團</w:t>
      </w:r>
      <w:r w:rsidR="00681C1D" w:rsidRPr="00C165B0">
        <w:rPr>
          <w:rFonts w:ascii="新細明體" w:eastAsia="新細明體" w:hAnsi="新細明體" w:cs="Helvetica"/>
          <w:shd w:val="clear" w:color="auto" w:fill="FFFFFF"/>
        </w:rPr>
        <w:t>、</w:t>
      </w:r>
      <w:r w:rsidR="00681C1D" w:rsidRPr="00C165B0">
        <w:rPr>
          <w:rFonts w:ascii="新細明體" w:eastAsia="新細明體" w:hAnsi="新細明體" w:cs="Helvetica" w:hint="eastAsia"/>
          <w:shd w:val="clear" w:color="auto" w:fill="FFFFFF"/>
        </w:rPr>
        <w:t>雲門舞蹈教室</w:t>
      </w:r>
      <w:r w:rsidR="00681C1D" w:rsidRPr="00C165B0">
        <w:rPr>
          <w:rFonts w:ascii="新細明體" w:eastAsia="新細明體" w:hAnsi="新細明體" w:cs="Helvetica"/>
          <w:shd w:val="clear" w:color="auto" w:fill="FFFFFF"/>
        </w:rPr>
        <w:t>、</w:t>
      </w:r>
      <w:r w:rsidR="00681C1D" w:rsidRPr="00C165B0">
        <w:rPr>
          <w:rFonts w:ascii="新細明體" w:eastAsia="新細明體" w:hAnsi="新細明體" w:cs="Helvetica" w:hint="eastAsia"/>
          <w:shd w:val="clear" w:color="auto" w:fill="FFFFFF"/>
        </w:rPr>
        <w:t>朱宗慶打擊樂團</w:t>
      </w:r>
      <w:r w:rsidR="00681C1D" w:rsidRPr="00C165B0">
        <w:rPr>
          <w:rFonts w:ascii="新細明體" w:eastAsia="新細明體" w:hAnsi="新細明體" w:cs="Helvetica"/>
          <w:shd w:val="clear" w:color="auto" w:fill="FFFFFF"/>
        </w:rPr>
        <w:t>、</w:t>
      </w:r>
      <w:r w:rsidR="00681C1D" w:rsidRPr="00C165B0">
        <w:rPr>
          <w:rFonts w:ascii="新細明體" w:eastAsia="新細明體" w:hAnsi="新細明體" w:cs="Helvetica" w:hint="eastAsia"/>
          <w:shd w:val="clear" w:color="auto" w:fill="FFFFFF"/>
        </w:rPr>
        <w:t>無獨有偶工作室劇團</w:t>
      </w:r>
      <w:r w:rsidR="00681C1D" w:rsidRPr="00C165B0">
        <w:rPr>
          <w:rFonts w:ascii="新細明體" w:eastAsia="新細明體" w:hAnsi="新細明體" w:cs="Helvetica"/>
          <w:shd w:val="clear" w:color="auto" w:fill="FFFFFF"/>
        </w:rPr>
        <w:t>、</w:t>
      </w:r>
      <w:r w:rsidR="00681C1D" w:rsidRPr="00C165B0">
        <w:rPr>
          <w:rFonts w:ascii="新細明體" w:eastAsia="新細明體" w:hAnsi="新細明體" w:cs="Helvetica" w:hint="eastAsia"/>
          <w:shd w:val="clear" w:color="auto" w:fill="FFFFFF"/>
        </w:rPr>
        <w:t>Vocal Asia</w:t>
      </w:r>
      <w:r w:rsidR="00401CBC" w:rsidRPr="00C165B0">
        <w:rPr>
          <w:rFonts w:ascii="新細明體" w:eastAsia="新細明體" w:hAnsi="新細明體" w:cs="Helvetica" w:hint="eastAsia"/>
          <w:shd w:val="clear" w:color="auto" w:fill="FFFFFF"/>
        </w:rPr>
        <w:t>人聲樂集等</w:t>
      </w:r>
      <w:r w:rsidR="00681C1D" w:rsidRPr="00C165B0">
        <w:rPr>
          <w:rFonts w:ascii="新細明體" w:eastAsia="新細明體" w:hAnsi="新細明體" w:cs="Helvetica" w:hint="eastAsia"/>
          <w:shd w:val="clear" w:color="auto" w:fill="FFFFFF"/>
        </w:rPr>
        <w:t>五</w:t>
      </w:r>
      <w:r w:rsidRPr="00C165B0">
        <w:rPr>
          <w:rFonts w:ascii="新細明體" w:eastAsia="新細明體" w:hAnsi="新細明體" w:cs="Helvetica" w:hint="eastAsia"/>
          <w:shd w:val="clear" w:color="auto" w:fill="FFFFFF"/>
        </w:rPr>
        <w:t>大</w:t>
      </w:r>
      <w:proofErr w:type="gramStart"/>
      <w:r w:rsidRPr="00C165B0">
        <w:rPr>
          <w:rFonts w:ascii="新細明體" w:eastAsia="新細明體" w:hAnsi="新細明體" w:cs="Helvetica" w:hint="eastAsia"/>
          <w:shd w:val="clear" w:color="auto" w:fill="FFFFFF"/>
        </w:rPr>
        <w:t>藝團</w:t>
      </w:r>
      <w:r w:rsidR="00401CBC" w:rsidRPr="00C165B0">
        <w:rPr>
          <w:rFonts w:ascii="新細明體" w:eastAsia="新細明體" w:hAnsi="新細明體" w:cs="Helvetica" w:hint="eastAsia"/>
          <w:shd w:val="clear" w:color="auto" w:fill="FFFFFF"/>
        </w:rPr>
        <w:t>領軍</w:t>
      </w:r>
      <w:proofErr w:type="gramEnd"/>
      <w:r w:rsidR="000F4813">
        <w:rPr>
          <w:rFonts w:ascii="新細明體" w:eastAsia="新細明體" w:hAnsi="新細明體" w:cs="Helvetica" w:hint="eastAsia"/>
          <w:shd w:val="clear" w:color="auto" w:fill="FFFFFF"/>
        </w:rPr>
        <w:t>，</w:t>
      </w:r>
      <w:r w:rsidR="00C165B0" w:rsidRPr="00C165B0">
        <w:rPr>
          <w:rFonts w:ascii="新細明體" w:eastAsia="新細明體" w:hAnsi="新細明體" w:cs="Helvetica" w:hint="eastAsia"/>
          <w:shd w:val="clear" w:color="auto" w:fill="FFFFFF"/>
        </w:rPr>
        <w:t>帶來為社區量身打造的創意課</w:t>
      </w:r>
      <w:r w:rsidR="00EB702E" w:rsidRPr="00C165B0">
        <w:rPr>
          <w:rFonts w:ascii="新細明體" w:eastAsia="新細明體" w:hAnsi="新細明體" w:hint="eastAsia"/>
        </w:rPr>
        <w:t>，</w:t>
      </w:r>
      <w:r w:rsidR="00C165B0" w:rsidRPr="00C165B0">
        <w:rPr>
          <w:rFonts w:ascii="新細明體" w:eastAsia="新細明體" w:hAnsi="新細明體" w:hint="eastAsia"/>
        </w:rPr>
        <w:t>創</w:t>
      </w:r>
      <w:r w:rsidR="00C165B0" w:rsidRPr="00C165B0">
        <w:rPr>
          <w:rFonts w:ascii="新細明體" w:eastAsia="新細明體" w:hAnsi="新細明體" w:cs="Helvetica" w:hint="eastAsia"/>
          <w:shd w:val="clear" w:color="auto" w:fill="FFFFFF"/>
        </w:rPr>
        <w:t>造</w:t>
      </w:r>
      <w:r w:rsidR="00C165B0" w:rsidRPr="00C165B0">
        <w:rPr>
          <w:rFonts w:ascii="新細明體" w:eastAsia="新細明體" w:hAnsi="新細明體" w:hint="eastAsia"/>
        </w:rPr>
        <w:t>庶民與藝術相遇的故事</w:t>
      </w:r>
      <w:r w:rsidRPr="00C165B0">
        <w:rPr>
          <w:rFonts w:ascii="新細明體" w:eastAsia="新細明體" w:hAnsi="新細明體" w:cs="Helvetica" w:hint="eastAsia"/>
          <w:shd w:val="clear" w:color="auto" w:fill="FFFFFF"/>
        </w:rPr>
        <w:t>。</w:t>
      </w:r>
    </w:p>
    <w:p w14:paraId="61E67E48" w14:textId="77777777" w:rsidR="00B202ED" w:rsidRPr="00EB1B87" w:rsidRDefault="00B202ED" w:rsidP="00EB1B87">
      <w:pPr>
        <w:pStyle w:val="1"/>
        <w:spacing w:line="400" w:lineRule="exact"/>
        <w:ind w:left="0"/>
        <w:jc w:val="both"/>
        <w:rPr>
          <w:rFonts w:ascii="新細明體" w:eastAsia="新細明體" w:hAnsi="新細明體" w:cs="Helvetica"/>
          <w:shd w:val="clear" w:color="auto" w:fill="FFFFFF"/>
        </w:rPr>
      </w:pPr>
    </w:p>
    <w:p w14:paraId="33634FAB" w14:textId="12FB684F" w:rsidR="001C2731" w:rsidRPr="00EB1B87" w:rsidRDefault="001C2731" w:rsidP="00EB1B87">
      <w:pPr>
        <w:pStyle w:val="1"/>
        <w:spacing w:line="400" w:lineRule="exact"/>
        <w:ind w:left="0"/>
        <w:jc w:val="both"/>
        <w:rPr>
          <w:rFonts w:ascii="新細明體" w:eastAsia="新細明體" w:hAnsi="新細明體" w:cs="Helvetica"/>
          <w:shd w:val="clear" w:color="auto" w:fill="FFFFFF"/>
        </w:rPr>
      </w:pPr>
      <w:r w:rsidRPr="00EB1B87">
        <w:rPr>
          <w:rFonts w:ascii="新細明體" w:eastAsia="新細明體" w:hAnsi="新細明體" w:cs="Helvetica"/>
          <w:shd w:val="clear" w:color="auto" w:fill="FFFFFF"/>
        </w:rPr>
        <w:t xml:space="preserve">        </w:t>
      </w:r>
      <w:r w:rsidR="000F4813" w:rsidRPr="00EB1B87">
        <w:rPr>
          <w:rFonts w:ascii="新細明體" w:eastAsia="新細明體" w:hAnsi="新細明體" w:cs="Helvetica" w:hint="eastAsia"/>
          <w:shd w:val="clear" w:color="auto" w:fill="FFFFFF"/>
        </w:rPr>
        <w:t xml:space="preserve"> </w:t>
      </w:r>
      <w:r w:rsidRPr="00EB1B87">
        <w:rPr>
          <w:rFonts w:ascii="新細明體" w:eastAsia="新細明體" w:hAnsi="新細明體" w:cs="Helvetica"/>
          <w:shd w:val="clear" w:color="auto" w:fill="FFFFFF"/>
        </w:rPr>
        <w:t>今年的台灣月再度帶來濃濃的人文風味，在快速變遷的時代裡，希望能從人們記得的故事裡，去</w:t>
      </w:r>
      <w:r w:rsidRPr="00EB1B87">
        <w:rPr>
          <w:rFonts w:ascii="新細明體" w:eastAsia="新細明體" w:hAnsi="新細明體" w:cs="Helvetica" w:hint="eastAsia"/>
          <w:shd w:val="clear" w:color="auto" w:fill="FFFFFF"/>
        </w:rPr>
        <w:t>體會</w:t>
      </w:r>
      <w:r w:rsidRPr="00EB1B87">
        <w:rPr>
          <w:rFonts w:ascii="新細明體" w:eastAsia="新細明體" w:hAnsi="新細明體" w:cs="Helvetica"/>
          <w:shd w:val="clear" w:color="auto" w:fill="FFFFFF"/>
        </w:rPr>
        <w:t>舊的不一定要拆，老的不一定過時，記憶帶來創新的力量，</w:t>
      </w:r>
      <w:r w:rsidRPr="00EB1B87">
        <w:rPr>
          <w:rFonts w:ascii="新細明體" w:eastAsia="新細明體" w:hAnsi="新細明體" w:cs="Helvetica" w:hint="eastAsia"/>
          <w:shd w:val="clear" w:color="auto" w:fill="FFFFFF"/>
        </w:rPr>
        <w:t>傳統透過新的理解也會有新觀眾</w:t>
      </w:r>
      <w:r w:rsidRPr="00EB1B87">
        <w:rPr>
          <w:rFonts w:ascii="新細明體" w:eastAsia="新細明體" w:hAnsi="新細明體" w:cs="Helvetica"/>
          <w:shd w:val="clear" w:color="auto" w:fill="FFFFFF"/>
        </w:rPr>
        <w:t>。</w:t>
      </w:r>
    </w:p>
    <w:p w14:paraId="62878D96" w14:textId="77777777" w:rsidR="002C78C9" w:rsidRDefault="002C78C9" w:rsidP="00EB1B87">
      <w:pPr>
        <w:pStyle w:val="1"/>
        <w:spacing w:line="400" w:lineRule="exact"/>
        <w:ind w:left="0"/>
        <w:jc w:val="both"/>
        <w:rPr>
          <w:rFonts w:ascii="新細明體" w:eastAsia="新細明體" w:hAnsi="新細明體" w:cs="Helvetica"/>
          <w:shd w:val="clear" w:color="auto" w:fill="FFFFFF"/>
        </w:rPr>
      </w:pPr>
    </w:p>
    <w:p w14:paraId="3E59CFAF" w14:textId="77777777" w:rsidR="00770427" w:rsidRDefault="00770427" w:rsidP="00EB1B87">
      <w:pPr>
        <w:pStyle w:val="1"/>
        <w:spacing w:line="400" w:lineRule="exact"/>
        <w:ind w:left="0"/>
        <w:jc w:val="both"/>
        <w:rPr>
          <w:rFonts w:ascii="新細明體" w:eastAsia="新細明體" w:hAnsi="新細明體" w:cs="Helvetica"/>
          <w:shd w:val="clear" w:color="auto" w:fill="FFFFFF"/>
        </w:rPr>
      </w:pPr>
    </w:p>
    <w:p w14:paraId="1681346F" w14:textId="77777777" w:rsidR="00770427" w:rsidRDefault="00770427" w:rsidP="00EB1B87">
      <w:pPr>
        <w:pStyle w:val="1"/>
        <w:spacing w:line="400" w:lineRule="exact"/>
        <w:ind w:left="0"/>
        <w:jc w:val="both"/>
        <w:rPr>
          <w:rFonts w:ascii="新細明體" w:eastAsia="新細明體" w:hAnsi="新細明體" w:cs="Helvetica"/>
          <w:shd w:val="clear" w:color="auto" w:fill="FFFFFF"/>
        </w:rPr>
      </w:pPr>
    </w:p>
    <w:p w14:paraId="75C54137" w14:textId="77777777" w:rsidR="00770427" w:rsidRDefault="00770427" w:rsidP="00EB1B87">
      <w:pPr>
        <w:pStyle w:val="1"/>
        <w:spacing w:line="400" w:lineRule="exact"/>
        <w:ind w:left="0"/>
        <w:jc w:val="both"/>
        <w:rPr>
          <w:rFonts w:ascii="新細明體" w:eastAsia="新細明體" w:hAnsi="新細明體" w:cs="Helvetica"/>
          <w:shd w:val="clear" w:color="auto" w:fill="FFFFFF"/>
        </w:rPr>
      </w:pPr>
    </w:p>
    <w:p w14:paraId="2221930B" w14:textId="77777777" w:rsidR="00F6292B" w:rsidRPr="00CB35DF" w:rsidRDefault="00770427" w:rsidP="00714368">
      <w:pPr>
        <w:pStyle w:val="a6"/>
        <w:tabs>
          <w:tab w:val="clear" w:pos="9026"/>
        </w:tabs>
        <w:ind w:leftChars="-1" w:left="30" w:rightChars="-180" w:right="-432" w:hangingChars="18" w:hanging="32"/>
        <w:jc w:val="both"/>
        <w:rPr>
          <w:color w:val="44546A"/>
          <w:sz w:val="18"/>
          <w:szCs w:val="18"/>
        </w:rPr>
      </w:pPr>
      <w:r w:rsidRPr="00CB35DF">
        <w:rPr>
          <w:rFonts w:hint="eastAsia"/>
          <w:color w:val="44546A"/>
          <w:sz w:val="18"/>
          <w:szCs w:val="18"/>
        </w:rPr>
        <w:t>光華新聞文化中心</w:t>
      </w:r>
      <w:r w:rsidRPr="00CB35DF">
        <w:rPr>
          <w:rFonts w:hint="eastAsia"/>
          <w:color w:val="44546A"/>
          <w:sz w:val="18"/>
          <w:szCs w:val="18"/>
        </w:rPr>
        <w:t xml:space="preserve"> </w:t>
      </w:r>
    </w:p>
    <w:p w14:paraId="544EE98A" w14:textId="40DCABD8" w:rsidR="00F6292B" w:rsidRPr="00CB35DF" w:rsidRDefault="00770427" w:rsidP="00714368">
      <w:pPr>
        <w:pStyle w:val="a6"/>
        <w:tabs>
          <w:tab w:val="clear" w:pos="9026"/>
        </w:tabs>
        <w:ind w:leftChars="-1" w:left="30" w:rightChars="-180" w:right="-432" w:hangingChars="18" w:hanging="32"/>
        <w:jc w:val="both"/>
        <w:rPr>
          <w:color w:val="44546A"/>
          <w:sz w:val="18"/>
          <w:szCs w:val="18"/>
        </w:rPr>
      </w:pPr>
      <w:r w:rsidRPr="00CB35DF">
        <w:rPr>
          <w:rFonts w:hint="eastAsia"/>
          <w:color w:val="44546A"/>
          <w:sz w:val="18"/>
          <w:szCs w:val="18"/>
        </w:rPr>
        <w:t>地址：香港灣仔港灣道</w:t>
      </w:r>
      <w:r w:rsidRPr="00CB35DF">
        <w:rPr>
          <w:rFonts w:hint="eastAsia"/>
          <w:color w:val="44546A"/>
          <w:sz w:val="18"/>
          <w:szCs w:val="18"/>
        </w:rPr>
        <w:t>18</w:t>
      </w:r>
      <w:r w:rsidRPr="00CB35DF">
        <w:rPr>
          <w:rFonts w:hint="eastAsia"/>
          <w:color w:val="44546A"/>
          <w:sz w:val="18"/>
          <w:szCs w:val="18"/>
        </w:rPr>
        <w:t>號中環廣場</w:t>
      </w:r>
      <w:r w:rsidRPr="00CB35DF">
        <w:rPr>
          <w:rFonts w:hint="eastAsia"/>
          <w:color w:val="44546A"/>
          <w:sz w:val="18"/>
          <w:szCs w:val="18"/>
        </w:rPr>
        <w:t>49</w:t>
      </w:r>
      <w:r w:rsidRPr="00CB35DF">
        <w:rPr>
          <w:rFonts w:hint="eastAsia"/>
          <w:color w:val="44546A"/>
          <w:sz w:val="18"/>
          <w:szCs w:val="18"/>
        </w:rPr>
        <w:t>樓</w:t>
      </w:r>
      <w:r w:rsidRPr="00CB35DF">
        <w:rPr>
          <w:rFonts w:hint="eastAsia"/>
          <w:color w:val="44546A"/>
          <w:sz w:val="18"/>
          <w:szCs w:val="18"/>
        </w:rPr>
        <w:t>4907</w:t>
      </w:r>
      <w:r w:rsidRPr="00CB35DF">
        <w:rPr>
          <w:rFonts w:hint="eastAsia"/>
          <w:color w:val="44546A"/>
          <w:sz w:val="18"/>
          <w:szCs w:val="18"/>
        </w:rPr>
        <w:t>室</w:t>
      </w:r>
      <w:r w:rsidRPr="00CB35DF">
        <w:rPr>
          <w:rFonts w:hint="eastAsia"/>
          <w:color w:val="44546A"/>
          <w:sz w:val="18"/>
          <w:szCs w:val="18"/>
        </w:rPr>
        <w:t xml:space="preserve"> </w:t>
      </w:r>
      <w:r w:rsidR="00AF29A1">
        <w:rPr>
          <w:rFonts w:hint="eastAsia"/>
          <w:color w:val="44546A"/>
          <w:sz w:val="18"/>
          <w:szCs w:val="18"/>
        </w:rPr>
        <w:t xml:space="preserve"> </w:t>
      </w:r>
    </w:p>
    <w:p w14:paraId="3EAC688D" w14:textId="43ECD639" w:rsidR="00770427" w:rsidRPr="00CB35DF" w:rsidRDefault="00770427" w:rsidP="00714368">
      <w:pPr>
        <w:pStyle w:val="a6"/>
        <w:tabs>
          <w:tab w:val="clear" w:pos="9026"/>
        </w:tabs>
        <w:ind w:leftChars="-1" w:left="30" w:rightChars="-180" w:right="-432" w:hangingChars="18" w:hanging="32"/>
        <w:jc w:val="both"/>
        <w:rPr>
          <w:rFonts w:hint="eastAsia"/>
          <w:color w:val="44546A"/>
          <w:sz w:val="18"/>
          <w:szCs w:val="18"/>
        </w:rPr>
      </w:pPr>
      <w:r w:rsidRPr="00CB35DF">
        <w:rPr>
          <w:rFonts w:hint="eastAsia"/>
          <w:color w:val="44546A"/>
          <w:sz w:val="18"/>
          <w:szCs w:val="18"/>
        </w:rPr>
        <w:t>電話：</w:t>
      </w:r>
      <w:r w:rsidRPr="00CB35DF">
        <w:rPr>
          <w:rFonts w:hint="eastAsia"/>
          <w:color w:val="44546A"/>
          <w:sz w:val="18"/>
          <w:szCs w:val="18"/>
        </w:rPr>
        <w:t>2523 5555</w:t>
      </w:r>
      <w:r w:rsidR="00CB35DF">
        <w:rPr>
          <w:rFonts w:hint="eastAsia"/>
          <w:color w:val="44546A"/>
          <w:sz w:val="18"/>
          <w:szCs w:val="18"/>
        </w:rPr>
        <w:t xml:space="preserve">  </w:t>
      </w:r>
      <w:r w:rsidRPr="00CB35DF">
        <w:rPr>
          <w:rFonts w:hint="eastAsia"/>
          <w:color w:val="44546A"/>
          <w:sz w:val="18"/>
          <w:szCs w:val="18"/>
        </w:rPr>
        <w:t xml:space="preserve"> </w:t>
      </w:r>
      <w:r w:rsidRPr="00CB35DF">
        <w:rPr>
          <w:rFonts w:hint="eastAsia"/>
          <w:color w:val="44546A"/>
          <w:sz w:val="18"/>
          <w:szCs w:val="18"/>
        </w:rPr>
        <w:t>傳真：</w:t>
      </w:r>
      <w:r w:rsidRPr="00CB35DF">
        <w:rPr>
          <w:rFonts w:hint="eastAsia"/>
          <w:color w:val="44546A"/>
          <w:sz w:val="18"/>
          <w:szCs w:val="18"/>
        </w:rPr>
        <w:t xml:space="preserve">2522 2801 </w:t>
      </w:r>
      <w:r w:rsidR="00CB35DF">
        <w:rPr>
          <w:rFonts w:hint="eastAsia"/>
          <w:color w:val="44546A"/>
          <w:sz w:val="18"/>
          <w:szCs w:val="18"/>
        </w:rPr>
        <w:t xml:space="preserve">  </w:t>
      </w:r>
      <w:r w:rsidRPr="00CB35DF">
        <w:rPr>
          <w:rFonts w:hint="eastAsia"/>
          <w:color w:val="44546A"/>
          <w:sz w:val="18"/>
          <w:szCs w:val="18"/>
        </w:rPr>
        <w:t>網址：</w:t>
      </w:r>
      <w:r w:rsidRPr="00CB35DF">
        <w:rPr>
          <w:color w:val="44546A"/>
          <w:sz w:val="18"/>
          <w:szCs w:val="18"/>
        </w:rPr>
        <w:t>www.taiwanculture-hk.org</w:t>
      </w:r>
    </w:p>
    <w:sectPr w:rsidR="00770427" w:rsidRPr="00CB35DF" w:rsidSect="00EA3B75">
      <w:pgSz w:w="12240" w:h="15840"/>
      <w:pgMar w:top="1021" w:right="1588" w:bottom="1021" w:left="158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AA323" w14:textId="77777777" w:rsidR="008047C5" w:rsidRDefault="008047C5" w:rsidP="00BE3FE6">
      <w:r>
        <w:separator/>
      </w:r>
    </w:p>
  </w:endnote>
  <w:endnote w:type="continuationSeparator" w:id="0">
    <w:p w14:paraId="03DE9762" w14:textId="77777777" w:rsidR="008047C5" w:rsidRDefault="008047C5" w:rsidP="00B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儷黑 Pro">
    <w:charset w:val="51"/>
    <w:family w:val="auto"/>
    <w:pitch w:val="variable"/>
    <w:sig w:usb0="81000001" w:usb1="28091800" w:usb2="08040017"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BDA4" w14:textId="77777777" w:rsidR="008047C5" w:rsidRDefault="008047C5" w:rsidP="00BE3FE6">
      <w:r>
        <w:separator/>
      </w:r>
    </w:p>
  </w:footnote>
  <w:footnote w:type="continuationSeparator" w:id="0">
    <w:p w14:paraId="69996A89" w14:textId="77777777" w:rsidR="008047C5" w:rsidRDefault="008047C5" w:rsidP="00BE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B4FE4"/>
    <w:multiLevelType w:val="multilevel"/>
    <w:tmpl w:val="98022D44"/>
    <w:lvl w:ilvl="0">
      <w:start w:val="1"/>
      <w:numFmt w:val="taiwaneseCountingThousand"/>
      <w:suff w:val="nothing"/>
      <w:lvlText w:val="%1、"/>
      <w:lvlJc w:val="left"/>
      <w:pPr>
        <w:ind w:left="720" w:hanging="720"/>
      </w:pPr>
      <w:rPr>
        <w:rFonts w:hint="default"/>
      </w:rPr>
    </w:lvl>
    <w:lvl w:ilvl="1">
      <w:start w:val="1"/>
      <w:numFmt w:val="decimal"/>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ED"/>
    <w:rsid w:val="00006BD3"/>
    <w:rsid w:val="00023C0E"/>
    <w:rsid w:val="00025F1E"/>
    <w:rsid w:val="00032A65"/>
    <w:rsid w:val="00033A07"/>
    <w:rsid w:val="00040EF3"/>
    <w:rsid w:val="0004158A"/>
    <w:rsid w:val="00045795"/>
    <w:rsid w:val="000532FC"/>
    <w:rsid w:val="00055AEB"/>
    <w:rsid w:val="00056FE8"/>
    <w:rsid w:val="00063E82"/>
    <w:rsid w:val="00066A78"/>
    <w:rsid w:val="0008177A"/>
    <w:rsid w:val="0008791B"/>
    <w:rsid w:val="00087B01"/>
    <w:rsid w:val="0009434A"/>
    <w:rsid w:val="000A4B86"/>
    <w:rsid w:val="000C1383"/>
    <w:rsid w:val="000C2345"/>
    <w:rsid w:val="000D74D4"/>
    <w:rsid w:val="000F4813"/>
    <w:rsid w:val="000F7811"/>
    <w:rsid w:val="00102CD3"/>
    <w:rsid w:val="001056AA"/>
    <w:rsid w:val="00116DE6"/>
    <w:rsid w:val="00123F65"/>
    <w:rsid w:val="00124E84"/>
    <w:rsid w:val="00133F54"/>
    <w:rsid w:val="00134EA4"/>
    <w:rsid w:val="00141108"/>
    <w:rsid w:val="0014227F"/>
    <w:rsid w:val="00144A96"/>
    <w:rsid w:val="00145C63"/>
    <w:rsid w:val="0015058E"/>
    <w:rsid w:val="00154ECD"/>
    <w:rsid w:val="00156957"/>
    <w:rsid w:val="0016188F"/>
    <w:rsid w:val="00163C4C"/>
    <w:rsid w:val="00170352"/>
    <w:rsid w:val="00173A7B"/>
    <w:rsid w:val="00180507"/>
    <w:rsid w:val="00181988"/>
    <w:rsid w:val="00182291"/>
    <w:rsid w:val="001838BE"/>
    <w:rsid w:val="00184073"/>
    <w:rsid w:val="0019189B"/>
    <w:rsid w:val="00194B87"/>
    <w:rsid w:val="00196E6B"/>
    <w:rsid w:val="001A3BE9"/>
    <w:rsid w:val="001A5DC0"/>
    <w:rsid w:val="001A64A7"/>
    <w:rsid w:val="001B206F"/>
    <w:rsid w:val="001B25C0"/>
    <w:rsid w:val="001B4198"/>
    <w:rsid w:val="001B7064"/>
    <w:rsid w:val="001C1F4D"/>
    <w:rsid w:val="001C2731"/>
    <w:rsid w:val="001C35A3"/>
    <w:rsid w:val="001C4F2C"/>
    <w:rsid w:val="001D685D"/>
    <w:rsid w:val="001D7518"/>
    <w:rsid w:val="001E292B"/>
    <w:rsid w:val="001F120B"/>
    <w:rsid w:val="001F52E9"/>
    <w:rsid w:val="001F5B52"/>
    <w:rsid w:val="00222317"/>
    <w:rsid w:val="002300DE"/>
    <w:rsid w:val="00231E4C"/>
    <w:rsid w:val="0023282E"/>
    <w:rsid w:val="0023649F"/>
    <w:rsid w:val="00241FD3"/>
    <w:rsid w:val="0024433B"/>
    <w:rsid w:val="00244757"/>
    <w:rsid w:val="00245EF2"/>
    <w:rsid w:val="0025572E"/>
    <w:rsid w:val="00264F28"/>
    <w:rsid w:val="0027046E"/>
    <w:rsid w:val="0027052E"/>
    <w:rsid w:val="0027106E"/>
    <w:rsid w:val="0027554F"/>
    <w:rsid w:val="00280C84"/>
    <w:rsid w:val="002819F8"/>
    <w:rsid w:val="00287A33"/>
    <w:rsid w:val="002A6A44"/>
    <w:rsid w:val="002A7828"/>
    <w:rsid w:val="002B15A2"/>
    <w:rsid w:val="002C34DD"/>
    <w:rsid w:val="002C78C9"/>
    <w:rsid w:val="002D3071"/>
    <w:rsid w:val="002E3DAC"/>
    <w:rsid w:val="002E5BD6"/>
    <w:rsid w:val="002F0555"/>
    <w:rsid w:val="002F08F5"/>
    <w:rsid w:val="002F6E87"/>
    <w:rsid w:val="0032324C"/>
    <w:rsid w:val="0032786B"/>
    <w:rsid w:val="003373DB"/>
    <w:rsid w:val="00343BE2"/>
    <w:rsid w:val="00345344"/>
    <w:rsid w:val="003520F3"/>
    <w:rsid w:val="003609DF"/>
    <w:rsid w:val="00363E5F"/>
    <w:rsid w:val="003657A4"/>
    <w:rsid w:val="003664B8"/>
    <w:rsid w:val="00367DD7"/>
    <w:rsid w:val="003749B6"/>
    <w:rsid w:val="00377786"/>
    <w:rsid w:val="00382104"/>
    <w:rsid w:val="00396A2A"/>
    <w:rsid w:val="00396E64"/>
    <w:rsid w:val="003A4E2E"/>
    <w:rsid w:val="003A7DD6"/>
    <w:rsid w:val="003B0AC5"/>
    <w:rsid w:val="003B75ED"/>
    <w:rsid w:val="003D401D"/>
    <w:rsid w:val="003D544F"/>
    <w:rsid w:val="003D54E1"/>
    <w:rsid w:val="003E4B72"/>
    <w:rsid w:val="003E560A"/>
    <w:rsid w:val="003E75F5"/>
    <w:rsid w:val="003F3035"/>
    <w:rsid w:val="003F4755"/>
    <w:rsid w:val="003F6ADD"/>
    <w:rsid w:val="00400C6A"/>
    <w:rsid w:val="00401CBC"/>
    <w:rsid w:val="00404E09"/>
    <w:rsid w:val="004116AC"/>
    <w:rsid w:val="00412B28"/>
    <w:rsid w:val="00417E26"/>
    <w:rsid w:val="00420538"/>
    <w:rsid w:val="0042500D"/>
    <w:rsid w:val="00435A4E"/>
    <w:rsid w:val="00443A22"/>
    <w:rsid w:val="00443B47"/>
    <w:rsid w:val="00450282"/>
    <w:rsid w:val="00451E74"/>
    <w:rsid w:val="00457377"/>
    <w:rsid w:val="004659C8"/>
    <w:rsid w:val="0047059E"/>
    <w:rsid w:val="004725F9"/>
    <w:rsid w:val="00476BC9"/>
    <w:rsid w:val="00477397"/>
    <w:rsid w:val="004812B3"/>
    <w:rsid w:val="00483795"/>
    <w:rsid w:val="0048422D"/>
    <w:rsid w:val="00486EE3"/>
    <w:rsid w:val="00492744"/>
    <w:rsid w:val="004A083F"/>
    <w:rsid w:val="004A0B2A"/>
    <w:rsid w:val="004A1B72"/>
    <w:rsid w:val="004A34FA"/>
    <w:rsid w:val="004A58D0"/>
    <w:rsid w:val="004A5EE9"/>
    <w:rsid w:val="004A6472"/>
    <w:rsid w:val="004A66D3"/>
    <w:rsid w:val="004C03C1"/>
    <w:rsid w:val="004C1A37"/>
    <w:rsid w:val="004C78E8"/>
    <w:rsid w:val="004D25DD"/>
    <w:rsid w:val="004D4B4E"/>
    <w:rsid w:val="004E6A0C"/>
    <w:rsid w:val="004F1E57"/>
    <w:rsid w:val="00500E55"/>
    <w:rsid w:val="00512C0D"/>
    <w:rsid w:val="00514E46"/>
    <w:rsid w:val="00521287"/>
    <w:rsid w:val="00524C99"/>
    <w:rsid w:val="0052756E"/>
    <w:rsid w:val="00531B5E"/>
    <w:rsid w:val="00540ACA"/>
    <w:rsid w:val="00541D6E"/>
    <w:rsid w:val="00560523"/>
    <w:rsid w:val="00560AEA"/>
    <w:rsid w:val="005634EE"/>
    <w:rsid w:val="00577309"/>
    <w:rsid w:val="005779C9"/>
    <w:rsid w:val="00583BC0"/>
    <w:rsid w:val="005840DF"/>
    <w:rsid w:val="005A2D49"/>
    <w:rsid w:val="005A4F0A"/>
    <w:rsid w:val="005B0FCF"/>
    <w:rsid w:val="005B1443"/>
    <w:rsid w:val="005B2C8B"/>
    <w:rsid w:val="005C0E80"/>
    <w:rsid w:val="005C469F"/>
    <w:rsid w:val="005C77DF"/>
    <w:rsid w:val="005D0427"/>
    <w:rsid w:val="005D4383"/>
    <w:rsid w:val="005F4F07"/>
    <w:rsid w:val="005F6BE1"/>
    <w:rsid w:val="005F7BDF"/>
    <w:rsid w:val="006032B0"/>
    <w:rsid w:val="006048A8"/>
    <w:rsid w:val="006168FE"/>
    <w:rsid w:val="0062011E"/>
    <w:rsid w:val="00620276"/>
    <w:rsid w:val="00621F04"/>
    <w:rsid w:val="00623B74"/>
    <w:rsid w:val="0062709F"/>
    <w:rsid w:val="006354A9"/>
    <w:rsid w:val="00647BF5"/>
    <w:rsid w:val="0065642E"/>
    <w:rsid w:val="006721CA"/>
    <w:rsid w:val="00681C1D"/>
    <w:rsid w:val="00681E31"/>
    <w:rsid w:val="0068302C"/>
    <w:rsid w:val="0068706B"/>
    <w:rsid w:val="0069246B"/>
    <w:rsid w:val="0069628C"/>
    <w:rsid w:val="00696B1E"/>
    <w:rsid w:val="006A081E"/>
    <w:rsid w:val="006A22F1"/>
    <w:rsid w:val="006A2641"/>
    <w:rsid w:val="006A4EB9"/>
    <w:rsid w:val="006B4D8A"/>
    <w:rsid w:val="006C26A2"/>
    <w:rsid w:val="006C379F"/>
    <w:rsid w:val="006C7C3A"/>
    <w:rsid w:val="006D7608"/>
    <w:rsid w:val="006E30A2"/>
    <w:rsid w:val="006F545D"/>
    <w:rsid w:val="006F5D96"/>
    <w:rsid w:val="006F6269"/>
    <w:rsid w:val="00700DFF"/>
    <w:rsid w:val="00703548"/>
    <w:rsid w:val="007036DE"/>
    <w:rsid w:val="0070512B"/>
    <w:rsid w:val="00712E88"/>
    <w:rsid w:val="00714368"/>
    <w:rsid w:val="007143E6"/>
    <w:rsid w:val="00715088"/>
    <w:rsid w:val="00717C4A"/>
    <w:rsid w:val="00720C46"/>
    <w:rsid w:val="00727F7A"/>
    <w:rsid w:val="00730D30"/>
    <w:rsid w:val="00731F97"/>
    <w:rsid w:val="00734DE8"/>
    <w:rsid w:val="007436C5"/>
    <w:rsid w:val="00751305"/>
    <w:rsid w:val="007551AC"/>
    <w:rsid w:val="0075590B"/>
    <w:rsid w:val="00761B4F"/>
    <w:rsid w:val="00766A06"/>
    <w:rsid w:val="00770427"/>
    <w:rsid w:val="00770E9A"/>
    <w:rsid w:val="00774E29"/>
    <w:rsid w:val="007753B3"/>
    <w:rsid w:val="00783968"/>
    <w:rsid w:val="00786EBE"/>
    <w:rsid w:val="00792494"/>
    <w:rsid w:val="0079689D"/>
    <w:rsid w:val="007979E1"/>
    <w:rsid w:val="007B2FAF"/>
    <w:rsid w:val="007B5D2F"/>
    <w:rsid w:val="007B7B5F"/>
    <w:rsid w:val="007C7D58"/>
    <w:rsid w:val="007D2144"/>
    <w:rsid w:val="007D45A0"/>
    <w:rsid w:val="007E2506"/>
    <w:rsid w:val="007F04AB"/>
    <w:rsid w:val="008047C5"/>
    <w:rsid w:val="00807684"/>
    <w:rsid w:val="008175A0"/>
    <w:rsid w:val="00817BC7"/>
    <w:rsid w:val="00823543"/>
    <w:rsid w:val="00827A29"/>
    <w:rsid w:val="0084056E"/>
    <w:rsid w:val="00842D20"/>
    <w:rsid w:val="00851CEF"/>
    <w:rsid w:val="0087683E"/>
    <w:rsid w:val="00883386"/>
    <w:rsid w:val="00884C58"/>
    <w:rsid w:val="0089286E"/>
    <w:rsid w:val="008936D0"/>
    <w:rsid w:val="00894B4D"/>
    <w:rsid w:val="008A4EEC"/>
    <w:rsid w:val="008B153F"/>
    <w:rsid w:val="008B6189"/>
    <w:rsid w:val="008D0A63"/>
    <w:rsid w:val="008E04AA"/>
    <w:rsid w:val="008E4F03"/>
    <w:rsid w:val="008E5865"/>
    <w:rsid w:val="008E59D8"/>
    <w:rsid w:val="008E7C72"/>
    <w:rsid w:val="008F3A49"/>
    <w:rsid w:val="00900B5C"/>
    <w:rsid w:val="00900F3D"/>
    <w:rsid w:val="00904342"/>
    <w:rsid w:val="00914DB6"/>
    <w:rsid w:val="00915386"/>
    <w:rsid w:val="00917DDE"/>
    <w:rsid w:val="0092116A"/>
    <w:rsid w:val="0093320E"/>
    <w:rsid w:val="00940207"/>
    <w:rsid w:val="009543A1"/>
    <w:rsid w:val="0095489D"/>
    <w:rsid w:val="00972CCA"/>
    <w:rsid w:val="00973A49"/>
    <w:rsid w:val="00974396"/>
    <w:rsid w:val="009858C4"/>
    <w:rsid w:val="00995E4D"/>
    <w:rsid w:val="009A073D"/>
    <w:rsid w:val="009A53BE"/>
    <w:rsid w:val="009A6818"/>
    <w:rsid w:val="009B5654"/>
    <w:rsid w:val="009B7ED0"/>
    <w:rsid w:val="009C234B"/>
    <w:rsid w:val="009C274E"/>
    <w:rsid w:val="009C3750"/>
    <w:rsid w:val="009D1C82"/>
    <w:rsid w:val="009E3882"/>
    <w:rsid w:val="009E50BF"/>
    <w:rsid w:val="009F2A69"/>
    <w:rsid w:val="009F3706"/>
    <w:rsid w:val="00A15B81"/>
    <w:rsid w:val="00A344EA"/>
    <w:rsid w:val="00A35971"/>
    <w:rsid w:val="00A401DC"/>
    <w:rsid w:val="00A4041B"/>
    <w:rsid w:val="00A46CBA"/>
    <w:rsid w:val="00A51916"/>
    <w:rsid w:val="00A5555E"/>
    <w:rsid w:val="00A576A7"/>
    <w:rsid w:val="00A612E7"/>
    <w:rsid w:val="00A62DC8"/>
    <w:rsid w:val="00A728B5"/>
    <w:rsid w:val="00A752E3"/>
    <w:rsid w:val="00A771E6"/>
    <w:rsid w:val="00A77848"/>
    <w:rsid w:val="00A809B7"/>
    <w:rsid w:val="00A84C44"/>
    <w:rsid w:val="00A92D02"/>
    <w:rsid w:val="00A92D8D"/>
    <w:rsid w:val="00A94263"/>
    <w:rsid w:val="00A94FE6"/>
    <w:rsid w:val="00A97CF1"/>
    <w:rsid w:val="00AA1797"/>
    <w:rsid w:val="00AA510C"/>
    <w:rsid w:val="00AC73D9"/>
    <w:rsid w:val="00AD6839"/>
    <w:rsid w:val="00AE3CA4"/>
    <w:rsid w:val="00AE444D"/>
    <w:rsid w:val="00AF187C"/>
    <w:rsid w:val="00AF29A1"/>
    <w:rsid w:val="00B0244C"/>
    <w:rsid w:val="00B0674B"/>
    <w:rsid w:val="00B13C63"/>
    <w:rsid w:val="00B202ED"/>
    <w:rsid w:val="00B22A96"/>
    <w:rsid w:val="00B322FF"/>
    <w:rsid w:val="00B33240"/>
    <w:rsid w:val="00B37D47"/>
    <w:rsid w:val="00B43C83"/>
    <w:rsid w:val="00B43D09"/>
    <w:rsid w:val="00B43E78"/>
    <w:rsid w:val="00B45447"/>
    <w:rsid w:val="00B46C7B"/>
    <w:rsid w:val="00B524BE"/>
    <w:rsid w:val="00B60E25"/>
    <w:rsid w:val="00B6105D"/>
    <w:rsid w:val="00B63ED8"/>
    <w:rsid w:val="00B71544"/>
    <w:rsid w:val="00B74A65"/>
    <w:rsid w:val="00B82E01"/>
    <w:rsid w:val="00B9121C"/>
    <w:rsid w:val="00BA1ED7"/>
    <w:rsid w:val="00BA64AC"/>
    <w:rsid w:val="00BA6B2A"/>
    <w:rsid w:val="00BB5D96"/>
    <w:rsid w:val="00BD77BA"/>
    <w:rsid w:val="00BE1CF3"/>
    <w:rsid w:val="00BE3FE6"/>
    <w:rsid w:val="00BE4AEC"/>
    <w:rsid w:val="00BF081A"/>
    <w:rsid w:val="00BF44EE"/>
    <w:rsid w:val="00BF7B64"/>
    <w:rsid w:val="00C01EA0"/>
    <w:rsid w:val="00C165B0"/>
    <w:rsid w:val="00C35CC0"/>
    <w:rsid w:val="00C40FF1"/>
    <w:rsid w:val="00C4634F"/>
    <w:rsid w:val="00C60CCF"/>
    <w:rsid w:val="00C6354B"/>
    <w:rsid w:val="00C82B99"/>
    <w:rsid w:val="00C82C24"/>
    <w:rsid w:val="00C94AC6"/>
    <w:rsid w:val="00CA3A29"/>
    <w:rsid w:val="00CA5537"/>
    <w:rsid w:val="00CA6AF4"/>
    <w:rsid w:val="00CB11B1"/>
    <w:rsid w:val="00CB35DF"/>
    <w:rsid w:val="00CB42B7"/>
    <w:rsid w:val="00CC3A3B"/>
    <w:rsid w:val="00CC5D72"/>
    <w:rsid w:val="00CD2255"/>
    <w:rsid w:val="00CD5B30"/>
    <w:rsid w:val="00CE1AB6"/>
    <w:rsid w:val="00CE46DF"/>
    <w:rsid w:val="00CE53AC"/>
    <w:rsid w:val="00CE6C45"/>
    <w:rsid w:val="00D0561B"/>
    <w:rsid w:val="00D06563"/>
    <w:rsid w:val="00D072A0"/>
    <w:rsid w:val="00D1404D"/>
    <w:rsid w:val="00D1589F"/>
    <w:rsid w:val="00D22F37"/>
    <w:rsid w:val="00D257BA"/>
    <w:rsid w:val="00D31541"/>
    <w:rsid w:val="00D31811"/>
    <w:rsid w:val="00D329AA"/>
    <w:rsid w:val="00D33967"/>
    <w:rsid w:val="00D34DF9"/>
    <w:rsid w:val="00D40361"/>
    <w:rsid w:val="00D41E8F"/>
    <w:rsid w:val="00D47184"/>
    <w:rsid w:val="00D505DE"/>
    <w:rsid w:val="00D535AA"/>
    <w:rsid w:val="00D54BBC"/>
    <w:rsid w:val="00D62F10"/>
    <w:rsid w:val="00D65A34"/>
    <w:rsid w:val="00D73790"/>
    <w:rsid w:val="00D7412B"/>
    <w:rsid w:val="00D837FA"/>
    <w:rsid w:val="00D92212"/>
    <w:rsid w:val="00D95C7D"/>
    <w:rsid w:val="00D97ED5"/>
    <w:rsid w:val="00DB21FB"/>
    <w:rsid w:val="00DC1836"/>
    <w:rsid w:val="00DC2AFA"/>
    <w:rsid w:val="00DC4CFB"/>
    <w:rsid w:val="00DC6C70"/>
    <w:rsid w:val="00DE1202"/>
    <w:rsid w:val="00DE12F3"/>
    <w:rsid w:val="00DE57A7"/>
    <w:rsid w:val="00DE6CEB"/>
    <w:rsid w:val="00E01049"/>
    <w:rsid w:val="00E07262"/>
    <w:rsid w:val="00E10BF9"/>
    <w:rsid w:val="00E157B8"/>
    <w:rsid w:val="00E15EF0"/>
    <w:rsid w:val="00E17929"/>
    <w:rsid w:val="00E245A8"/>
    <w:rsid w:val="00E32C8D"/>
    <w:rsid w:val="00E34784"/>
    <w:rsid w:val="00E36848"/>
    <w:rsid w:val="00E418C5"/>
    <w:rsid w:val="00E420C8"/>
    <w:rsid w:val="00E44F4D"/>
    <w:rsid w:val="00E52164"/>
    <w:rsid w:val="00E55A04"/>
    <w:rsid w:val="00E701B8"/>
    <w:rsid w:val="00E77DA3"/>
    <w:rsid w:val="00E83C07"/>
    <w:rsid w:val="00E9248F"/>
    <w:rsid w:val="00E9278B"/>
    <w:rsid w:val="00E93111"/>
    <w:rsid w:val="00E959BC"/>
    <w:rsid w:val="00EA1FD2"/>
    <w:rsid w:val="00EA322C"/>
    <w:rsid w:val="00EA397C"/>
    <w:rsid w:val="00EA3B75"/>
    <w:rsid w:val="00EA53B9"/>
    <w:rsid w:val="00EA5734"/>
    <w:rsid w:val="00EB1B87"/>
    <w:rsid w:val="00EB4CF0"/>
    <w:rsid w:val="00EB6D6A"/>
    <w:rsid w:val="00EB702E"/>
    <w:rsid w:val="00EC10F9"/>
    <w:rsid w:val="00EC1B88"/>
    <w:rsid w:val="00EC4B8E"/>
    <w:rsid w:val="00ED71C8"/>
    <w:rsid w:val="00EE076B"/>
    <w:rsid w:val="00EE0BED"/>
    <w:rsid w:val="00EE4E16"/>
    <w:rsid w:val="00EE7033"/>
    <w:rsid w:val="00EF3737"/>
    <w:rsid w:val="00EF3CD7"/>
    <w:rsid w:val="00EF757B"/>
    <w:rsid w:val="00F108EA"/>
    <w:rsid w:val="00F152C7"/>
    <w:rsid w:val="00F172B1"/>
    <w:rsid w:val="00F204C6"/>
    <w:rsid w:val="00F21E0B"/>
    <w:rsid w:val="00F30439"/>
    <w:rsid w:val="00F50345"/>
    <w:rsid w:val="00F60A7F"/>
    <w:rsid w:val="00F612C2"/>
    <w:rsid w:val="00F6280F"/>
    <w:rsid w:val="00F6292B"/>
    <w:rsid w:val="00F651A0"/>
    <w:rsid w:val="00F67134"/>
    <w:rsid w:val="00F72B4F"/>
    <w:rsid w:val="00F81229"/>
    <w:rsid w:val="00F82DD5"/>
    <w:rsid w:val="00F84A2E"/>
    <w:rsid w:val="00F862C7"/>
    <w:rsid w:val="00F90E85"/>
    <w:rsid w:val="00FA1C4E"/>
    <w:rsid w:val="00FA740A"/>
    <w:rsid w:val="00FB0286"/>
    <w:rsid w:val="00FB3249"/>
    <w:rsid w:val="00FC72B7"/>
    <w:rsid w:val="00FD14CC"/>
    <w:rsid w:val="00FD37EF"/>
    <w:rsid w:val="00FD4334"/>
    <w:rsid w:val="00FE5EC5"/>
    <w:rsid w:val="00FE62AF"/>
    <w:rsid w:val="00FF31D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CD1B44"/>
  <w15:docId w15:val="{9DA7BC9B-7FDD-4DD0-945F-A1F448F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72"/>
    <w:rPr>
      <w:sz w:val="24"/>
      <w:szCs w:val="24"/>
      <w:lang w:eastAsia="zh-TW"/>
    </w:rPr>
  </w:style>
  <w:style w:type="paragraph" w:styleId="3">
    <w:name w:val="heading 3"/>
    <w:basedOn w:val="a"/>
    <w:link w:val="30"/>
    <w:uiPriority w:val="9"/>
    <w:qFormat/>
    <w:rsid w:val="00884C58"/>
    <w:pPr>
      <w:spacing w:before="100" w:beforeAutospacing="1" w:after="100" w:afterAutospacing="1"/>
      <w:outlineLvl w:val="2"/>
    </w:pPr>
    <w:rPr>
      <w:rFonts w:eastAsia="Times New Roman"/>
      <w:b/>
      <w:bCs/>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EF9"/>
    <w:rPr>
      <w:rFonts w:ascii="儷黑 Pro" w:eastAsia="儷黑 Pro"/>
      <w:sz w:val="18"/>
      <w:szCs w:val="18"/>
    </w:rPr>
  </w:style>
  <w:style w:type="paragraph" w:styleId="a4">
    <w:name w:val="header"/>
    <w:basedOn w:val="a"/>
    <w:link w:val="a5"/>
    <w:uiPriority w:val="99"/>
    <w:unhideWhenUsed/>
    <w:rsid w:val="00BE3FE6"/>
    <w:pPr>
      <w:tabs>
        <w:tab w:val="center" w:pos="4513"/>
        <w:tab w:val="right" w:pos="9026"/>
      </w:tabs>
    </w:pPr>
  </w:style>
  <w:style w:type="character" w:customStyle="1" w:styleId="a5">
    <w:name w:val="頁首 字元"/>
    <w:basedOn w:val="a0"/>
    <w:link w:val="a4"/>
    <w:uiPriority w:val="99"/>
    <w:rsid w:val="00BE3FE6"/>
    <w:rPr>
      <w:sz w:val="24"/>
      <w:szCs w:val="24"/>
      <w:lang w:eastAsia="zh-TW"/>
    </w:rPr>
  </w:style>
  <w:style w:type="paragraph" w:styleId="a6">
    <w:name w:val="footer"/>
    <w:basedOn w:val="a"/>
    <w:link w:val="a7"/>
    <w:unhideWhenUsed/>
    <w:rsid w:val="00BE3FE6"/>
    <w:pPr>
      <w:tabs>
        <w:tab w:val="center" w:pos="4513"/>
        <w:tab w:val="right" w:pos="9026"/>
      </w:tabs>
    </w:pPr>
  </w:style>
  <w:style w:type="character" w:customStyle="1" w:styleId="a7">
    <w:name w:val="頁尾 字元"/>
    <w:basedOn w:val="a0"/>
    <w:link w:val="a6"/>
    <w:rsid w:val="00BE3FE6"/>
    <w:rPr>
      <w:sz w:val="24"/>
      <w:szCs w:val="24"/>
      <w:lang w:eastAsia="zh-TW"/>
    </w:rPr>
  </w:style>
  <w:style w:type="character" w:styleId="a8">
    <w:name w:val="annotation reference"/>
    <w:basedOn w:val="a0"/>
    <w:uiPriority w:val="99"/>
    <w:semiHidden/>
    <w:unhideWhenUsed/>
    <w:rsid w:val="00884C58"/>
    <w:rPr>
      <w:sz w:val="16"/>
      <w:szCs w:val="16"/>
    </w:rPr>
  </w:style>
  <w:style w:type="paragraph" w:styleId="a9">
    <w:name w:val="annotation text"/>
    <w:basedOn w:val="a"/>
    <w:link w:val="aa"/>
    <w:uiPriority w:val="99"/>
    <w:unhideWhenUsed/>
    <w:rsid w:val="00884C58"/>
    <w:rPr>
      <w:sz w:val="20"/>
      <w:szCs w:val="20"/>
    </w:rPr>
  </w:style>
  <w:style w:type="character" w:customStyle="1" w:styleId="aa">
    <w:name w:val="註解文字 字元"/>
    <w:basedOn w:val="a0"/>
    <w:link w:val="a9"/>
    <w:uiPriority w:val="99"/>
    <w:rsid w:val="00884C58"/>
    <w:rPr>
      <w:lang w:eastAsia="zh-TW"/>
    </w:rPr>
  </w:style>
  <w:style w:type="paragraph" w:styleId="ab">
    <w:name w:val="annotation subject"/>
    <w:basedOn w:val="a9"/>
    <w:next w:val="a9"/>
    <w:link w:val="ac"/>
    <w:uiPriority w:val="99"/>
    <w:semiHidden/>
    <w:unhideWhenUsed/>
    <w:rsid w:val="00884C58"/>
    <w:rPr>
      <w:b/>
      <w:bCs/>
    </w:rPr>
  </w:style>
  <w:style w:type="character" w:customStyle="1" w:styleId="ac">
    <w:name w:val="註解主旨 字元"/>
    <w:basedOn w:val="aa"/>
    <w:link w:val="ab"/>
    <w:uiPriority w:val="99"/>
    <w:semiHidden/>
    <w:rsid w:val="00884C58"/>
    <w:rPr>
      <w:b/>
      <w:bCs/>
      <w:lang w:eastAsia="zh-TW"/>
    </w:rPr>
  </w:style>
  <w:style w:type="character" w:customStyle="1" w:styleId="30">
    <w:name w:val="標題 3 字元"/>
    <w:basedOn w:val="a0"/>
    <w:link w:val="3"/>
    <w:uiPriority w:val="9"/>
    <w:rsid w:val="00884C58"/>
    <w:rPr>
      <w:rFonts w:eastAsia="Times New Roman"/>
      <w:b/>
      <w:bCs/>
      <w:sz w:val="27"/>
      <w:szCs w:val="27"/>
      <w:lang w:val="en-GB" w:eastAsia="zh-TW"/>
    </w:rPr>
  </w:style>
  <w:style w:type="character" w:customStyle="1" w:styleId="st">
    <w:name w:val="st"/>
    <w:basedOn w:val="a0"/>
    <w:rsid w:val="00CA6AF4"/>
  </w:style>
  <w:style w:type="paragraph" w:customStyle="1" w:styleId="1">
    <w:name w:val="清單段落1"/>
    <w:basedOn w:val="a"/>
    <w:rsid w:val="00FB0286"/>
    <w:pPr>
      <w:ind w:left="720"/>
      <w:contextualSpacing/>
    </w:pPr>
    <w:rPr>
      <w:rFonts w:eastAsia="MS Mincho"/>
    </w:rPr>
  </w:style>
  <w:style w:type="paragraph" w:styleId="ad">
    <w:name w:val="List Paragraph"/>
    <w:basedOn w:val="a"/>
    <w:uiPriority w:val="34"/>
    <w:qFormat/>
    <w:rsid w:val="00FB0286"/>
    <w:pPr>
      <w:widowControl w:val="0"/>
      <w:ind w:leftChars="200" w:left="480"/>
    </w:pPr>
    <w:rPr>
      <w:rFonts w:eastAsia="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hwa kwang</cp:lastModifiedBy>
  <cp:revision>6</cp:revision>
  <cp:lastPrinted>2014-09-24T08:08:00Z</cp:lastPrinted>
  <dcterms:created xsi:type="dcterms:W3CDTF">2014-09-24T08:06:00Z</dcterms:created>
  <dcterms:modified xsi:type="dcterms:W3CDTF">2014-09-24T08:16:00Z</dcterms:modified>
</cp:coreProperties>
</file>