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0F" w:rsidRDefault="005D21DF" w:rsidP="005D21DF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4205DD">
        <w:rPr>
          <w:rFonts w:ascii="標楷體" w:eastAsia="標楷體" w:hAnsi="標楷體" w:hint="eastAsia"/>
          <w:b/>
          <w:sz w:val="28"/>
          <w:szCs w:val="28"/>
        </w:rPr>
        <w:t>文化部</w:t>
      </w:r>
      <w:r>
        <w:rPr>
          <w:rFonts w:ascii="標楷體" w:eastAsia="標楷體" w:hAnsi="標楷體" w:hint="eastAsia"/>
          <w:b/>
          <w:sz w:val="28"/>
          <w:szCs w:val="28"/>
        </w:rPr>
        <w:t>對民間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團體及個人補(捐)助預算執行作業規範</w:t>
      </w:r>
    </w:p>
    <w:p w:rsidR="005D21DF" w:rsidRPr="005D21DF" w:rsidRDefault="005D21DF" w:rsidP="005308B3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5D21DF">
        <w:rPr>
          <w:rFonts w:ascii="標楷體" w:eastAsia="標楷體" w:hAnsi="標楷體" w:hint="eastAsia"/>
          <w:sz w:val="28"/>
        </w:rPr>
        <w:t>文化部（以下簡稱本部）為加強對民間團體及個人補</w:t>
      </w:r>
      <w:r w:rsidR="005243C8" w:rsidRPr="005D21DF">
        <w:rPr>
          <w:rFonts w:ascii="標楷體" w:eastAsia="標楷體" w:hAnsi="標楷體" w:hint="eastAsia"/>
          <w:sz w:val="28"/>
        </w:rPr>
        <w:t>(捐)</w:t>
      </w:r>
      <w:r w:rsidRPr="005D21DF">
        <w:rPr>
          <w:rFonts w:ascii="標楷體" w:eastAsia="標楷體" w:hAnsi="標楷體" w:hint="eastAsia"/>
          <w:sz w:val="28"/>
        </w:rPr>
        <w:t>助案件經費支用情形之考核、管制，</w:t>
      </w:r>
      <w:proofErr w:type="gramStart"/>
      <w:r w:rsidRPr="005D21DF">
        <w:rPr>
          <w:rFonts w:ascii="標楷體" w:eastAsia="標楷體" w:hAnsi="標楷體" w:hint="eastAsia"/>
          <w:sz w:val="28"/>
        </w:rPr>
        <w:t>俾</w:t>
      </w:r>
      <w:proofErr w:type="gramEnd"/>
      <w:r w:rsidRPr="005D21DF">
        <w:rPr>
          <w:rFonts w:ascii="標楷體" w:eastAsia="標楷體" w:hAnsi="標楷體" w:hint="eastAsia"/>
          <w:sz w:val="28"/>
        </w:rPr>
        <w:t>提升補(捐)助業務效益，有效配置政府有限資源，特訂定本作業規範。</w:t>
      </w:r>
    </w:p>
    <w:p w:rsidR="005243C8" w:rsidRDefault="005D21DF" w:rsidP="005308B3">
      <w:pPr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</w:rPr>
      </w:pPr>
      <w:r w:rsidRPr="005D21DF">
        <w:rPr>
          <w:rFonts w:ascii="標楷體" w:eastAsia="標楷體" w:hAnsi="標楷體" w:hint="eastAsia"/>
          <w:color w:val="000000"/>
          <w:sz w:val="28"/>
        </w:rPr>
        <w:t>二、</w:t>
      </w:r>
      <w:r w:rsidR="00494CD4">
        <w:rPr>
          <w:rFonts w:ascii="標楷體" w:eastAsia="標楷體" w:hAnsi="標楷體" w:hint="eastAsia"/>
          <w:color w:val="000000"/>
          <w:sz w:val="28"/>
        </w:rPr>
        <w:t>本部</w:t>
      </w:r>
      <w:r w:rsidRPr="005D21DF">
        <w:rPr>
          <w:rFonts w:ascii="標楷體" w:eastAsia="標楷體" w:hAnsi="標楷體" w:hint="eastAsia"/>
          <w:color w:val="000000"/>
          <w:sz w:val="28"/>
        </w:rPr>
        <w:t>對民間團體及個人補(捐)助，應按補(捐)助事項性質，訂定明確、合理及公開之作業規範。</w:t>
      </w:r>
    </w:p>
    <w:p w:rsidR="005D21DF" w:rsidRPr="005D21DF" w:rsidRDefault="005243C8" w:rsidP="005308B3">
      <w:pPr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前項</w:t>
      </w:r>
      <w:r w:rsidR="005D21DF" w:rsidRPr="005D21DF">
        <w:rPr>
          <w:rFonts w:ascii="標楷體" w:eastAsia="標楷體" w:hAnsi="標楷體" w:hint="eastAsia"/>
          <w:color w:val="000000"/>
          <w:sz w:val="28"/>
        </w:rPr>
        <w:t>作業規範，應包括下列事項：</w:t>
      </w:r>
    </w:p>
    <w:p w:rsidR="005D21DF" w:rsidRPr="005D21DF" w:rsidRDefault="005D21DF" w:rsidP="005308B3">
      <w:pPr>
        <w:spacing w:line="480" w:lineRule="exact"/>
        <w:ind w:leftChars="200" w:left="99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5D21DF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Pr="005D21DF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5D21DF">
        <w:rPr>
          <w:rFonts w:ascii="標楷體" w:eastAsia="標楷體" w:hAnsi="標楷體" w:hint="eastAsia"/>
          <w:color w:val="000000"/>
          <w:sz w:val="28"/>
        </w:rPr>
        <w:t>)</w:t>
      </w:r>
      <w:r w:rsidRPr="005D21DF">
        <w:rPr>
          <w:rFonts w:ascii="標楷體" w:eastAsia="標楷體" w:hAnsi="標楷體" w:hint="eastAsia"/>
          <w:sz w:val="28"/>
          <w:szCs w:val="28"/>
        </w:rPr>
        <w:t>補（捐）助對象。</w:t>
      </w:r>
    </w:p>
    <w:p w:rsidR="005D21DF" w:rsidRPr="005D21DF" w:rsidRDefault="005D21DF" w:rsidP="005308B3">
      <w:pPr>
        <w:spacing w:line="480" w:lineRule="exact"/>
        <w:ind w:leftChars="200" w:left="99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5D21DF">
        <w:rPr>
          <w:rFonts w:ascii="標楷體" w:eastAsia="標楷體" w:hAnsi="標楷體" w:hint="eastAsia"/>
          <w:sz w:val="28"/>
          <w:szCs w:val="28"/>
        </w:rPr>
        <w:t>(二)補（捐）助條件或標準。</w:t>
      </w:r>
    </w:p>
    <w:p w:rsidR="005D21DF" w:rsidRPr="005D21DF" w:rsidRDefault="005D21DF" w:rsidP="005308B3">
      <w:pPr>
        <w:spacing w:line="480" w:lineRule="exact"/>
        <w:ind w:leftChars="200" w:left="99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5D21DF">
        <w:rPr>
          <w:rFonts w:ascii="標楷體" w:eastAsia="標楷體" w:hAnsi="標楷體" w:hint="eastAsia"/>
          <w:sz w:val="28"/>
          <w:szCs w:val="28"/>
        </w:rPr>
        <w:t>(三)經費之用途或使用範圍。</w:t>
      </w:r>
    </w:p>
    <w:p w:rsidR="005D21DF" w:rsidRPr="005D21DF" w:rsidRDefault="005D21DF" w:rsidP="005308B3">
      <w:pPr>
        <w:spacing w:line="480" w:lineRule="exact"/>
        <w:ind w:leftChars="200" w:left="99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5D21DF">
        <w:rPr>
          <w:rFonts w:ascii="標楷體" w:eastAsia="標楷體" w:hAnsi="標楷體" w:hint="eastAsia"/>
          <w:sz w:val="28"/>
          <w:szCs w:val="28"/>
        </w:rPr>
        <w:t>(四)申請程序及應備文件。</w:t>
      </w:r>
    </w:p>
    <w:p w:rsidR="005D21DF" w:rsidRPr="005D21DF" w:rsidRDefault="005D21DF" w:rsidP="005308B3">
      <w:pPr>
        <w:spacing w:line="480" w:lineRule="exact"/>
        <w:ind w:leftChars="200" w:left="99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5D21DF">
        <w:rPr>
          <w:rFonts w:ascii="標楷體" w:eastAsia="標楷體" w:hAnsi="標楷體" w:hint="eastAsia"/>
          <w:sz w:val="28"/>
          <w:szCs w:val="28"/>
        </w:rPr>
        <w:t>(五)審查標準及作業程序。</w:t>
      </w:r>
    </w:p>
    <w:p w:rsidR="005D21DF" w:rsidRPr="005D21DF" w:rsidRDefault="005D21DF" w:rsidP="005308B3">
      <w:pPr>
        <w:spacing w:line="480" w:lineRule="exact"/>
        <w:ind w:leftChars="200" w:left="99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5D21DF">
        <w:rPr>
          <w:rFonts w:ascii="標楷體" w:eastAsia="標楷體" w:hAnsi="標楷體" w:hint="eastAsia"/>
          <w:sz w:val="28"/>
          <w:szCs w:val="28"/>
        </w:rPr>
        <w:t>(六)經費請撥、支出憑證之處理及核銷程序。</w:t>
      </w:r>
    </w:p>
    <w:p w:rsidR="005D21DF" w:rsidRDefault="005D21DF" w:rsidP="005308B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D21DF">
        <w:rPr>
          <w:rFonts w:ascii="標楷體" w:eastAsia="標楷體" w:hAnsi="標楷體" w:hint="eastAsia"/>
          <w:sz w:val="28"/>
          <w:szCs w:val="28"/>
        </w:rPr>
        <w:t xml:space="preserve">   (七)督導及考核。</w:t>
      </w:r>
    </w:p>
    <w:p w:rsidR="005D21DF" w:rsidRDefault="005D21DF" w:rsidP="005308B3">
      <w:pPr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color w:val="000000"/>
          <w:sz w:val="28"/>
        </w:rPr>
        <w:t>本部對民間團體及個人之補(捐)助，應就下列事項納入前點之作業規範內或補(捐)助契約中訂定：</w:t>
      </w:r>
    </w:p>
    <w:p w:rsidR="005D21DF" w:rsidRPr="00294FEA" w:rsidRDefault="005D21DF" w:rsidP="005308B3">
      <w:pPr>
        <w:spacing w:line="480" w:lineRule="exact"/>
        <w:ind w:leftChars="200" w:left="998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)</w:t>
      </w:r>
      <w:r w:rsidRPr="00294FEA">
        <w:rPr>
          <w:rFonts w:ascii="標楷體" w:eastAsia="標楷體" w:hAnsi="標楷體" w:hint="eastAsia"/>
          <w:sz w:val="28"/>
          <w:szCs w:val="28"/>
        </w:rPr>
        <w:t>同一案件向二個以上機關提出申請補（捐）助，應列明全部經費內容，及向各機關申請補（捐）助之項目及金額。如有隱匿不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實或造假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情事，應撤銷該補（捐）助案件，並收回已撥付款項。</w:t>
      </w:r>
    </w:p>
    <w:p w:rsidR="005D21DF" w:rsidRPr="00294FEA" w:rsidRDefault="005D21DF" w:rsidP="005308B3">
      <w:pPr>
        <w:spacing w:line="480" w:lineRule="exact"/>
        <w:ind w:leftChars="200" w:left="99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294FEA"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對補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（捐）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助款之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運用考核，如發現成效不佳、未依補（捐）助用途支用、或虛報、浮報等情事，除應繳回該部分之補（捐）助經費外，得依情節輕重對該補（捐）助案件停止補（捐）助一年至五年。</w:t>
      </w:r>
    </w:p>
    <w:p w:rsidR="005D21DF" w:rsidRPr="00294FEA" w:rsidRDefault="005D21DF" w:rsidP="005308B3">
      <w:pPr>
        <w:spacing w:line="480" w:lineRule="exact"/>
        <w:ind w:leftChars="200" w:left="99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294FEA"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受補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（捐）助經費中如涉及採購事項，應依政府採購法</w:t>
      </w:r>
      <w:bookmarkStart w:id="0" w:name="_GoBack"/>
      <w:bookmarkEnd w:id="0"/>
      <w:r w:rsidRPr="00294FEA">
        <w:rPr>
          <w:rFonts w:ascii="標楷體" w:eastAsia="標楷體" w:hAnsi="標楷體" w:hint="eastAsia"/>
          <w:sz w:val="28"/>
          <w:szCs w:val="28"/>
        </w:rPr>
        <w:t>等相關規定辦理。</w:t>
      </w:r>
    </w:p>
    <w:p w:rsidR="005D21DF" w:rsidRPr="00294FEA" w:rsidRDefault="005D21DF" w:rsidP="005308B3">
      <w:pPr>
        <w:spacing w:line="480" w:lineRule="exact"/>
        <w:ind w:leftChars="200" w:left="99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294FEA">
        <w:rPr>
          <w:rFonts w:ascii="標楷體" w:eastAsia="標楷體" w:hAnsi="標楷體" w:hint="eastAsia"/>
          <w:sz w:val="28"/>
          <w:szCs w:val="28"/>
        </w:rPr>
        <w:t>(四)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受補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（捐）助經費結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報時，所檢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附之支出憑證應依支出憑證處理要點規定辦理，並應詳列支出用途及全部實支經費總額，</w:t>
      </w:r>
      <w:r w:rsidRPr="00294FEA">
        <w:rPr>
          <w:rFonts w:ascii="標楷體" w:eastAsia="標楷體" w:hAnsi="標楷體" w:hint="eastAsia"/>
          <w:sz w:val="28"/>
          <w:szCs w:val="28"/>
        </w:rPr>
        <w:lastRenderedPageBreak/>
        <w:t>同一案件由二個以上機關補（捐）助者，應列明各機關實際補（捐）助金額。</w:t>
      </w:r>
    </w:p>
    <w:p w:rsidR="005D21DF" w:rsidRPr="00294FEA" w:rsidRDefault="005D21DF" w:rsidP="005308B3">
      <w:pPr>
        <w:spacing w:line="480" w:lineRule="exact"/>
        <w:ind w:leftChars="200" w:left="99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294FEA">
        <w:rPr>
          <w:rFonts w:ascii="標楷體" w:eastAsia="標楷體" w:hAnsi="標楷體" w:hint="eastAsia"/>
          <w:sz w:val="28"/>
          <w:szCs w:val="28"/>
        </w:rPr>
        <w:t>(五)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受補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（捐）助經費於補（捐）助案件結案時尚有結餘款，應按補(捐)助比例繳回。</w:t>
      </w:r>
    </w:p>
    <w:p w:rsidR="005D21DF" w:rsidRPr="00294FEA" w:rsidRDefault="005D21DF" w:rsidP="005308B3">
      <w:pPr>
        <w:spacing w:line="480" w:lineRule="exact"/>
        <w:ind w:leftChars="200" w:left="99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294FEA">
        <w:rPr>
          <w:rFonts w:ascii="標楷體" w:eastAsia="標楷體" w:hAnsi="標楷體" w:hint="eastAsia"/>
          <w:sz w:val="28"/>
          <w:szCs w:val="28"/>
        </w:rPr>
        <w:t>(六)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受補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（捐）助經費產生之利息或其他衍生收入之處理方式。</w:t>
      </w:r>
    </w:p>
    <w:p w:rsidR="005D21DF" w:rsidRPr="00294FEA" w:rsidRDefault="005D21DF" w:rsidP="005308B3">
      <w:pPr>
        <w:spacing w:line="480" w:lineRule="exact"/>
        <w:ind w:leftChars="200" w:left="99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294FEA">
        <w:rPr>
          <w:rFonts w:ascii="標楷體" w:eastAsia="標楷體" w:hAnsi="標楷體" w:hint="eastAsia"/>
          <w:sz w:val="28"/>
          <w:szCs w:val="28"/>
        </w:rPr>
        <w:t>(七)適當選定績效衡量指標，作為辦理補（捐）助案件成果考核及效益評估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之參據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。</w:t>
      </w:r>
    </w:p>
    <w:p w:rsidR="005D21DF" w:rsidRPr="00294FEA" w:rsidRDefault="005D21DF" w:rsidP="005308B3">
      <w:pPr>
        <w:spacing w:line="480" w:lineRule="exact"/>
        <w:ind w:leftChars="200" w:left="99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294FEA">
        <w:rPr>
          <w:rFonts w:ascii="標楷體" w:eastAsia="標楷體" w:hAnsi="標楷體" w:hint="eastAsia"/>
          <w:sz w:val="28"/>
          <w:szCs w:val="28"/>
        </w:rPr>
        <w:t>(八)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留存受補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（捐）助團體之原始憑證，應依會計法規定妥善保存與銷毀，已屆保存年限之銷毀，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應函報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原補（捐）助機關轉請審計機關同意。如遇有提前銷毀，或有毀損、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滅失等情事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時，應敘明原因及處理情形，函報原補（捐）助機關轉請審計機關同意。如經發現未確實辦理者，得依情節輕重對該補（捐）助案件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或受補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（捐）助團體酌減嗣後補（捐）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助款或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停止補（捐）助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至五年。</w:t>
      </w:r>
    </w:p>
    <w:p w:rsidR="005D21DF" w:rsidRDefault="005D21DF" w:rsidP="005308B3">
      <w:pPr>
        <w:spacing w:line="480" w:lineRule="exact"/>
        <w:ind w:leftChars="178" w:left="1133" w:hangingChars="252" w:hanging="706"/>
        <w:rPr>
          <w:rFonts w:ascii="標楷體" w:eastAsia="標楷體" w:hAnsi="標楷體"/>
          <w:sz w:val="28"/>
          <w:szCs w:val="28"/>
        </w:rPr>
      </w:pPr>
      <w:r w:rsidRPr="00294FEA">
        <w:rPr>
          <w:rFonts w:ascii="標楷體" w:eastAsia="標楷體" w:hAnsi="標楷體" w:hint="eastAsia"/>
          <w:sz w:val="28"/>
          <w:szCs w:val="28"/>
        </w:rPr>
        <w:t>(九)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受補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（捐）助之民間團體及個人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94FEA">
        <w:rPr>
          <w:rFonts w:ascii="標楷體" w:eastAsia="標楷體" w:hAnsi="標楷體" w:hint="eastAsia"/>
          <w:sz w:val="28"/>
          <w:szCs w:val="28"/>
        </w:rPr>
        <w:t>申請支付款項時，應本誠信原則對所提出支出憑證之支付事實及真實性負責，如有不實，應負相關責任。</w:t>
      </w:r>
    </w:p>
    <w:p w:rsidR="005D21DF" w:rsidRDefault="005D21DF" w:rsidP="005308B3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color w:val="000000" w:themeColor="text1"/>
          <w:sz w:val="28"/>
        </w:rPr>
        <w:t>法人或團體接受本部補助</w:t>
      </w:r>
      <w:r w:rsidR="005243C8">
        <w:rPr>
          <w:rFonts w:ascii="標楷體" w:eastAsia="標楷體" w:hAnsi="標楷體" w:hint="eastAsia"/>
          <w:color w:val="000000" w:themeColor="text1"/>
          <w:sz w:val="28"/>
        </w:rPr>
        <w:t>辦理採購</w:t>
      </w:r>
      <w:r>
        <w:rPr>
          <w:rFonts w:ascii="標楷體" w:eastAsia="標楷體" w:hAnsi="標楷體" w:hint="eastAsia"/>
          <w:color w:val="000000" w:themeColor="text1"/>
          <w:sz w:val="28"/>
        </w:rPr>
        <w:t>，其補助金額占採購金額半數以上，且</w:t>
      </w:r>
      <w:r w:rsidR="00D203DB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</w:rPr>
        <w:t>補助金額在公告金額以上者，</w:t>
      </w:r>
      <w:r w:rsidRPr="003015E7">
        <w:rPr>
          <w:rFonts w:ascii="標楷體" w:eastAsia="標楷體" w:hAnsi="標楷體" w:hint="eastAsia"/>
          <w:sz w:val="28"/>
          <w:szCs w:val="28"/>
        </w:rPr>
        <w:t>應適用政府採購法之規定，並受本</w:t>
      </w:r>
      <w:r>
        <w:rPr>
          <w:rFonts w:ascii="標楷體" w:eastAsia="標楷體" w:hAnsi="標楷體" w:hint="eastAsia"/>
          <w:sz w:val="28"/>
          <w:szCs w:val="28"/>
        </w:rPr>
        <w:t>部之</w:t>
      </w:r>
      <w:r w:rsidRPr="003015E7">
        <w:rPr>
          <w:rFonts w:ascii="標楷體" w:eastAsia="標楷體" w:hAnsi="標楷體" w:hint="eastAsia"/>
          <w:sz w:val="28"/>
          <w:szCs w:val="28"/>
        </w:rPr>
        <w:t>監督。</w:t>
      </w:r>
    </w:p>
    <w:p w:rsidR="00D203DB" w:rsidRDefault="00D203DB" w:rsidP="005308B3">
      <w:pPr>
        <w:spacing w:line="480" w:lineRule="exact"/>
        <w:ind w:left="566" w:hangingChars="202" w:hanging="566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BF1246">
        <w:rPr>
          <w:rFonts w:ascii="標楷體" w:eastAsia="標楷體" w:hAnsi="標楷體" w:hint="eastAsia"/>
          <w:sz w:val="28"/>
          <w:szCs w:val="28"/>
        </w:rPr>
        <w:t>本部</w:t>
      </w:r>
      <w:r>
        <w:rPr>
          <w:rFonts w:eastAsia="標楷體" w:hint="eastAsia"/>
          <w:sz w:val="28"/>
        </w:rPr>
        <w:t>補</w:t>
      </w:r>
      <w:r w:rsidR="005243C8" w:rsidRPr="005D21DF">
        <w:rPr>
          <w:rFonts w:ascii="標楷體" w:eastAsia="標楷體" w:hAnsi="標楷體" w:hint="eastAsia"/>
          <w:sz w:val="28"/>
        </w:rPr>
        <w:t>(捐)</w:t>
      </w:r>
      <w:r>
        <w:rPr>
          <w:rFonts w:eastAsia="標楷體" w:hint="eastAsia"/>
          <w:sz w:val="28"/>
        </w:rPr>
        <w:t>助經費之核撥，除特殊情形應專案核准外，應依</w:t>
      </w:r>
      <w:r w:rsidR="00BF1246">
        <w:rPr>
          <w:rFonts w:ascii="標楷體" w:eastAsia="標楷體" w:hAnsi="標楷體" w:hint="eastAsia"/>
          <w:color w:val="000000"/>
          <w:sz w:val="28"/>
        </w:rPr>
        <w:t>補(捐)助契</w:t>
      </w:r>
      <w:r>
        <w:rPr>
          <w:rFonts w:eastAsia="標楷體" w:hint="eastAsia"/>
          <w:sz w:val="28"/>
        </w:rPr>
        <w:t>約規範執行進度按期撥付，並檢附原始支出憑證辦理核銷。</w:t>
      </w:r>
    </w:p>
    <w:p w:rsidR="00D203DB" w:rsidRDefault="00D203DB" w:rsidP="005308B3">
      <w:pPr>
        <w:spacing w:line="48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</w:rPr>
      </w:pPr>
      <w:r>
        <w:rPr>
          <w:rFonts w:eastAsia="標楷體" w:hint="eastAsia"/>
          <w:sz w:val="28"/>
        </w:rPr>
        <w:t>六、</w:t>
      </w:r>
      <w:r>
        <w:rPr>
          <w:rFonts w:ascii="標楷體" w:eastAsia="標楷體" w:hAnsi="標楷體" w:hint="eastAsia"/>
          <w:color w:val="000000" w:themeColor="text1"/>
          <w:sz w:val="28"/>
        </w:rPr>
        <w:t>本部對民間團體及個人補(捐)助經費，應依審計法施行細則第二十五條規定辦理憑證送審，但有特殊情形，依審計法第四十四條規定，經審計機關之同意，得免附送有關憑證。</w:t>
      </w:r>
    </w:p>
    <w:p w:rsidR="00D203DB" w:rsidRDefault="00D203DB" w:rsidP="005308B3">
      <w:pPr>
        <w:spacing w:line="480" w:lineRule="exact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留存受補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(捐)助團體之原始憑證，本部每年</w:t>
      </w:r>
      <w:r>
        <w:rPr>
          <w:rFonts w:eastAsia="標楷體" w:hint="eastAsia"/>
          <w:sz w:val="28"/>
        </w:rPr>
        <w:t>應定期或不定期辦理實地查核補</w:t>
      </w:r>
      <w:r w:rsidR="0001678C" w:rsidRPr="005D21DF">
        <w:rPr>
          <w:rFonts w:ascii="標楷體" w:eastAsia="標楷體" w:hAnsi="標楷體" w:hint="eastAsia"/>
          <w:sz w:val="28"/>
        </w:rPr>
        <w:t>(捐)</w:t>
      </w:r>
      <w:proofErr w:type="gramStart"/>
      <w:r>
        <w:rPr>
          <w:rFonts w:eastAsia="標楷體" w:hint="eastAsia"/>
          <w:sz w:val="28"/>
        </w:rPr>
        <w:t>助款之</w:t>
      </w:r>
      <w:proofErr w:type="gramEnd"/>
      <w:r>
        <w:rPr>
          <w:rFonts w:eastAsia="標楷體" w:hint="eastAsia"/>
          <w:sz w:val="28"/>
        </w:rPr>
        <w:t>運用情形，並得</w:t>
      </w:r>
      <w:proofErr w:type="gramStart"/>
      <w:r>
        <w:rPr>
          <w:rFonts w:eastAsia="標楷體" w:hint="eastAsia"/>
          <w:sz w:val="28"/>
        </w:rPr>
        <w:t>抽查受補</w:t>
      </w:r>
      <w:proofErr w:type="gramEnd"/>
      <w:r w:rsidR="005243C8" w:rsidRPr="005D21DF">
        <w:rPr>
          <w:rFonts w:ascii="標楷體" w:eastAsia="標楷體" w:hAnsi="標楷體" w:hint="eastAsia"/>
          <w:sz w:val="28"/>
        </w:rPr>
        <w:t>(捐)</w:t>
      </w:r>
      <w:r>
        <w:rPr>
          <w:rFonts w:eastAsia="標楷體" w:hint="eastAsia"/>
          <w:sz w:val="28"/>
        </w:rPr>
        <w:t>助者之活動資料文件，查核結果應作成訪視紀錄表，並以書面</w:t>
      </w:r>
      <w:proofErr w:type="gramStart"/>
      <w:r>
        <w:rPr>
          <w:rFonts w:eastAsia="標楷體" w:hint="eastAsia"/>
          <w:sz w:val="28"/>
        </w:rPr>
        <w:t>通知受補</w:t>
      </w:r>
      <w:proofErr w:type="gramEnd"/>
      <w:r w:rsidR="005243C8" w:rsidRPr="005D21DF">
        <w:rPr>
          <w:rFonts w:ascii="標楷體" w:eastAsia="標楷體" w:hAnsi="標楷體" w:hint="eastAsia"/>
          <w:sz w:val="28"/>
        </w:rPr>
        <w:t>(捐)</w:t>
      </w:r>
      <w:r>
        <w:rPr>
          <w:rFonts w:eastAsia="標楷體" w:hint="eastAsia"/>
          <w:sz w:val="28"/>
        </w:rPr>
        <w:t>助者。</w:t>
      </w:r>
    </w:p>
    <w:p w:rsidR="00D203DB" w:rsidRPr="0018682B" w:rsidRDefault="00D203DB" w:rsidP="005308B3">
      <w:pPr>
        <w:pStyle w:val="a6"/>
        <w:spacing w:line="480" w:lineRule="exact"/>
        <w:ind w:leftChars="235" w:left="564" w:firstLine="2"/>
        <w:rPr>
          <w:rFonts w:ascii="標楷體" w:eastAsia="標楷體" w:hAnsi="標楷體"/>
          <w:sz w:val="28"/>
          <w:szCs w:val="28"/>
        </w:rPr>
      </w:pPr>
      <w:r w:rsidRPr="0018682B">
        <w:rPr>
          <w:rFonts w:ascii="標楷體" w:eastAsia="標楷體" w:hAnsi="標楷體" w:hint="eastAsia"/>
          <w:sz w:val="28"/>
          <w:szCs w:val="28"/>
        </w:rPr>
        <w:lastRenderedPageBreak/>
        <w:t>前項查核結果如有下列情形，除應繳回該部分之補</w:t>
      </w:r>
      <w:r w:rsidR="005243C8" w:rsidRPr="005D21DF">
        <w:rPr>
          <w:rFonts w:ascii="標楷體" w:eastAsia="標楷體" w:hAnsi="標楷體" w:hint="eastAsia"/>
          <w:sz w:val="28"/>
        </w:rPr>
        <w:t>(捐)</w:t>
      </w:r>
      <w:r w:rsidRPr="0018682B">
        <w:rPr>
          <w:rFonts w:ascii="標楷體" w:eastAsia="標楷體" w:hAnsi="標楷體" w:hint="eastAsia"/>
          <w:sz w:val="28"/>
          <w:szCs w:val="28"/>
        </w:rPr>
        <w:t>助經費外，本</w:t>
      </w:r>
      <w:r>
        <w:rPr>
          <w:rFonts w:ascii="標楷體" w:eastAsia="標楷體" w:hAnsi="標楷體" w:hint="eastAsia"/>
          <w:sz w:val="28"/>
          <w:szCs w:val="28"/>
        </w:rPr>
        <w:t>部</w:t>
      </w:r>
      <w:r w:rsidRPr="0018682B">
        <w:rPr>
          <w:rFonts w:ascii="標楷體" w:eastAsia="標楷體" w:hAnsi="標楷體" w:hint="eastAsia"/>
          <w:sz w:val="28"/>
          <w:szCs w:val="28"/>
        </w:rPr>
        <w:t>得依情節輕重</w:t>
      </w:r>
      <w:proofErr w:type="gramStart"/>
      <w:r w:rsidRPr="0018682B">
        <w:rPr>
          <w:rFonts w:ascii="標楷體" w:eastAsia="標楷體" w:hAnsi="標楷體" w:hint="eastAsia"/>
          <w:sz w:val="28"/>
          <w:szCs w:val="28"/>
        </w:rPr>
        <w:t>對受補</w:t>
      </w:r>
      <w:proofErr w:type="gramEnd"/>
      <w:r w:rsidR="005243C8" w:rsidRPr="005D21DF">
        <w:rPr>
          <w:rFonts w:ascii="標楷體" w:eastAsia="標楷體" w:hAnsi="標楷體" w:hint="eastAsia"/>
          <w:sz w:val="28"/>
        </w:rPr>
        <w:t>(捐)</w:t>
      </w:r>
      <w:r w:rsidRPr="0018682B">
        <w:rPr>
          <w:rFonts w:ascii="標楷體" w:eastAsia="標楷體" w:hAnsi="標楷體" w:hint="eastAsia"/>
          <w:sz w:val="28"/>
          <w:szCs w:val="28"/>
        </w:rPr>
        <w:t>助者停止補</w:t>
      </w:r>
      <w:r w:rsidR="005243C8" w:rsidRPr="005D21DF">
        <w:rPr>
          <w:rFonts w:ascii="標楷體" w:eastAsia="標楷體" w:hAnsi="標楷體" w:hint="eastAsia"/>
          <w:sz w:val="28"/>
        </w:rPr>
        <w:t>(捐)</w:t>
      </w:r>
      <w:r w:rsidRPr="0018682B">
        <w:rPr>
          <w:rFonts w:ascii="標楷體" w:eastAsia="標楷體" w:hAnsi="標楷體" w:hint="eastAsia"/>
          <w:sz w:val="28"/>
          <w:szCs w:val="28"/>
        </w:rPr>
        <w:t>助一年至五年</w:t>
      </w:r>
      <w:r w:rsidR="003A5408">
        <w:rPr>
          <w:rFonts w:ascii="標楷體" w:eastAsia="標楷體" w:hAnsi="標楷體" w:hint="eastAsia"/>
          <w:sz w:val="28"/>
          <w:szCs w:val="28"/>
        </w:rPr>
        <w:t>：</w:t>
      </w:r>
    </w:p>
    <w:p w:rsidR="00D203DB" w:rsidRPr="0018682B" w:rsidRDefault="00D203DB" w:rsidP="005308B3">
      <w:pPr>
        <w:numPr>
          <w:ilvl w:val="2"/>
          <w:numId w:val="3"/>
        </w:numPr>
        <w:tabs>
          <w:tab w:val="clear" w:pos="1680"/>
        </w:tabs>
        <w:spacing w:line="480" w:lineRule="exact"/>
        <w:ind w:left="1247" w:hanging="7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</w:t>
      </w:r>
      <w:r w:rsidRPr="0018682B">
        <w:rPr>
          <w:rFonts w:ascii="標楷體" w:eastAsia="標楷體" w:hAnsi="標楷體" w:hint="eastAsia"/>
          <w:sz w:val="28"/>
          <w:szCs w:val="28"/>
        </w:rPr>
        <w:t>查核結果所列缺點，未於期限內改善。</w:t>
      </w:r>
    </w:p>
    <w:p w:rsidR="00D203DB" w:rsidRDefault="00D203DB" w:rsidP="005308B3">
      <w:pPr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Pr="0018682B">
        <w:rPr>
          <w:rFonts w:ascii="標楷體" w:eastAsia="標楷體" w:hAnsi="標楷體" w:hint="eastAsia"/>
          <w:sz w:val="28"/>
          <w:szCs w:val="28"/>
        </w:rPr>
        <w:t>發現執行成效不佳、未依補</w:t>
      </w:r>
      <w:r w:rsidR="005243C8" w:rsidRPr="005D21DF">
        <w:rPr>
          <w:rFonts w:ascii="標楷體" w:eastAsia="標楷體" w:hAnsi="標楷體" w:hint="eastAsia"/>
          <w:sz w:val="28"/>
        </w:rPr>
        <w:t>(捐)</w:t>
      </w:r>
      <w:r w:rsidRPr="0018682B">
        <w:rPr>
          <w:rFonts w:ascii="標楷體" w:eastAsia="標楷體" w:hAnsi="標楷體" w:hint="eastAsia"/>
          <w:sz w:val="28"/>
          <w:szCs w:val="28"/>
        </w:rPr>
        <w:t>助用途支用、或虛報、浮報等情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8682B">
        <w:rPr>
          <w:rFonts w:ascii="標楷體" w:eastAsia="標楷體" w:hAnsi="標楷體" w:hint="eastAsia"/>
          <w:sz w:val="28"/>
          <w:szCs w:val="28"/>
        </w:rPr>
        <w:t>事。</w:t>
      </w:r>
    </w:p>
    <w:p w:rsidR="00D203DB" w:rsidRDefault="00D203DB" w:rsidP="005308B3">
      <w:pPr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八、</w:t>
      </w:r>
      <w:r>
        <w:rPr>
          <w:rFonts w:ascii="標楷體" w:eastAsia="標楷體" w:hAnsi="標楷體" w:hint="eastAsia"/>
          <w:color w:val="000000" w:themeColor="text1"/>
          <w:sz w:val="28"/>
        </w:rPr>
        <w:t>本部對民間團體及個人補(捐)助應依下列事項公開：</w:t>
      </w:r>
    </w:p>
    <w:p w:rsidR="00D203DB" w:rsidRPr="00294FEA" w:rsidRDefault="00D203DB" w:rsidP="005308B3">
      <w:pPr>
        <w:spacing w:line="480" w:lineRule="exact"/>
        <w:ind w:leftChars="295" w:left="1131" w:hangingChars="151" w:hanging="4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294FEA">
        <w:rPr>
          <w:rFonts w:ascii="標楷體" w:eastAsia="標楷體" w:hAnsi="標楷體" w:hint="eastAsia"/>
          <w:sz w:val="28"/>
          <w:szCs w:val="28"/>
        </w:rPr>
        <w:t>依第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94FEA">
        <w:rPr>
          <w:rFonts w:ascii="標楷體" w:eastAsia="標楷體" w:hAnsi="標楷體" w:hint="eastAsia"/>
          <w:sz w:val="28"/>
          <w:szCs w:val="28"/>
        </w:rPr>
        <w:t>點規定訂定之作業規範應於網際網路公開。</w:t>
      </w:r>
    </w:p>
    <w:p w:rsidR="00D203DB" w:rsidRDefault="00D203DB" w:rsidP="005308B3">
      <w:pPr>
        <w:spacing w:line="480" w:lineRule="exact"/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294FE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94FEA">
        <w:rPr>
          <w:rFonts w:ascii="標楷體" w:eastAsia="標楷體" w:hAnsi="標楷體" w:hint="eastAsia"/>
          <w:sz w:val="28"/>
          <w:szCs w:val="28"/>
        </w:rPr>
        <w:t>非屬政府資訊公開法第十八條規定應限制公開或提供性質者，</w:t>
      </w:r>
      <w:proofErr w:type="gramStart"/>
      <w:r w:rsidRPr="00294FEA">
        <w:rPr>
          <w:rFonts w:ascii="標楷體" w:eastAsia="標楷體" w:hAnsi="標楷體" w:hint="eastAsia"/>
          <w:sz w:val="28"/>
          <w:szCs w:val="28"/>
        </w:rPr>
        <w:t>其受補</w:t>
      </w:r>
      <w:proofErr w:type="gramEnd"/>
      <w:r w:rsidRPr="00294FEA">
        <w:rPr>
          <w:rFonts w:ascii="標楷體" w:eastAsia="標楷體" w:hAnsi="標楷體" w:hint="eastAsia"/>
          <w:sz w:val="28"/>
          <w:szCs w:val="28"/>
        </w:rPr>
        <w:t>（捐）助之民間團體或個人案件應予公開，包括補（捐）助事項、補（捐）助對象、核准日期及補（捐）助金額（含累積金額）等資訊應按季於網際網路公開。</w:t>
      </w:r>
    </w:p>
    <w:p w:rsidR="00D203DB" w:rsidRDefault="00D203DB" w:rsidP="005308B3">
      <w:pPr>
        <w:spacing w:line="480" w:lineRule="exact"/>
        <w:ind w:left="423" w:hangingChars="151" w:hanging="423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>
        <w:rPr>
          <w:rFonts w:ascii="標楷體" w:eastAsia="標楷體" w:hAnsi="標楷體" w:hint="eastAsia"/>
          <w:color w:val="000000" w:themeColor="text1"/>
          <w:sz w:val="28"/>
        </w:rPr>
        <w:t>本部應對所屬機關(構)辦理對民間團體</w:t>
      </w:r>
      <w:r w:rsidR="005243C8">
        <w:rPr>
          <w:rFonts w:ascii="標楷體" w:eastAsia="標楷體" w:hAnsi="標楷體" w:hint="eastAsia"/>
          <w:color w:val="000000" w:themeColor="text1"/>
          <w:sz w:val="28"/>
        </w:rPr>
        <w:t>及個人</w:t>
      </w:r>
      <w:r>
        <w:rPr>
          <w:rFonts w:ascii="標楷體" w:eastAsia="標楷體" w:hAnsi="標楷體" w:hint="eastAsia"/>
          <w:color w:val="000000" w:themeColor="text1"/>
          <w:sz w:val="28"/>
        </w:rPr>
        <w:t>之補(捐)助業務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</w:rPr>
        <w:t>訂定管考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</w:rPr>
        <w:t>規定，並切實督導所屬機關(構)強化內部控制機制，以及加強預期效益執行成效考核。</w:t>
      </w:r>
    </w:p>
    <w:p w:rsidR="00D203DB" w:rsidRDefault="00D203DB" w:rsidP="005308B3">
      <w:pPr>
        <w:spacing w:line="480" w:lineRule="exact"/>
        <w:ind w:left="423" w:hangingChars="151" w:hanging="423"/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B6162A">
        <w:rPr>
          <w:rFonts w:ascii="標楷體" w:eastAsia="標楷體" w:hAnsi="標楷體" w:hint="eastAsia"/>
          <w:color w:val="000000" w:themeColor="text1"/>
          <w:kern w:val="0"/>
          <w:sz w:val="28"/>
        </w:rPr>
        <w:t>本部各所屬機關(構)得於本規範所訂範圍內，另</w:t>
      </w:r>
      <w:proofErr w:type="gramStart"/>
      <w:r w:rsidR="00B6162A">
        <w:rPr>
          <w:rFonts w:ascii="標楷體" w:eastAsia="標楷體" w:hAnsi="標楷體" w:hint="eastAsia"/>
          <w:color w:val="000000" w:themeColor="text1"/>
          <w:kern w:val="0"/>
          <w:sz w:val="28"/>
        </w:rPr>
        <w:t>訂定補</w:t>
      </w:r>
      <w:proofErr w:type="gramEnd"/>
      <w:r w:rsidR="00B6162A">
        <w:rPr>
          <w:rFonts w:ascii="標楷體" w:eastAsia="標楷體" w:hAnsi="標楷體" w:hint="eastAsia"/>
          <w:color w:val="000000" w:themeColor="text1"/>
          <w:kern w:val="0"/>
          <w:sz w:val="28"/>
        </w:rPr>
        <w:t>(捐)助作業規定，並依權責核定。</w:t>
      </w:r>
    </w:p>
    <w:sectPr w:rsidR="00D203DB" w:rsidSect="006825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62" w:rsidRDefault="00F30062" w:rsidP="005308B3">
      <w:r>
        <w:separator/>
      </w:r>
    </w:p>
  </w:endnote>
  <w:endnote w:type="continuationSeparator" w:id="0">
    <w:p w:rsidR="00F30062" w:rsidRDefault="00F30062" w:rsidP="0053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62" w:rsidRDefault="00F30062" w:rsidP="005308B3">
      <w:r>
        <w:separator/>
      </w:r>
    </w:p>
  </w:footnote>
  <w:footnote w:type="continuationSeparator" w:id="0">
    <w:p w:rsidR="00F30062" w:rsidRDefault="00F30062" w:rsidP="0053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EFA"/>
    <w:multiLevelType w:val="hybridMultilevel"/>
    <w:tmpl w:val="AED6DC84"/>
    <w:lvl w:ilvl="0" w:tplc="50FC3E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584717"/>
    <w:multiLevelType w:val="hybridMultilevel"/>
    <w:tmpl w:val="17AC85BE"/>
    <w:lvl w:ilvl="0" w:tplc="570A9E34">
      <w:start w:val="1"/>
      <w:numFmt w:val="taiwaneseCountingThousand"/>
      <w:lvlText w:val="%1、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8F02A8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  <w:sz w:val="24"/>
      </w:rPr>
    </w:lvl>
    <w:lvl w:ilvl="3" w:tplc="72C2EA7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FE22F7"/>
    <w:multiLevelType w:val="hybridMultilevel"/>
    <w:tmpl w:val="8A849130"/>
    <w:lvl w:ilvl="0" w:tplc="FC366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DF"/>
    <w:rsid w:val="00012D0C"/>
    <w:rsid w:val="0001678C"/>
    <w:rsid w:val="000D5E89"/>
    <w:rsid w:val="003A5408"/>
    <w:rsid w:val="003E29AB"/>
    <w:rsid w:val="0043298A"/>
    <w:rsid w:val="00494CD4"/>
    <w:rsid w:val="005243C8"/>
    <w:rsid w:val="005308B3"/>
    <w:rsid w:val="005D21DF"/>
    <w:rsid w:val="006442B6"/>
    <w:rsid w:val="00671EF8"/>
    <w:rsid w:val="0068250F"/>
    <w:rsid w:val="008E6A8F"/>
    <w:rsid w:val="008F365B"/>
    <w:rsid w:val="009546F8"/>
    <w:rsid w:val="00971D59"/>
    <w:rsid w:val="00990179"/>
    <w:rsid w:val="009F6040"/>
    <w:rsid w:val="00B03045"/>
    <w:rsid w:val="00B1508E"/>
    <w:rsid w:val="00B6162A"/>
    <w:rsid w:val="00B70038"/>
    <w:rsid w:val="00B8302F"/>
    <w:rsid w:val="00BD7F24"/>
    <w:rsid w:val="00BF1246"/>
    <w:rsid w:val="00C7718F"/>
    <w:rsid w:val="00D203DB"/>
    <w:rsid w:val="00E556DB"/>
    <w:rsid w:val="00E80F38"/>
    <w:rsid w:val="00EC526C"/>
    <w:rsid w:val="00F30062"/>
    <w:rsid w:val="00F8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D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D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D21DF"/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D203DB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rsid w:val="00D203DB"/>
  </w:style>
  <w:style w:type="paragraph" w:styleId="a8">
    <w:name w:val="footer"/>
    <w:basedOn w:val="a"/>
    <w:link w:val="a9"/>
    <w:uiPriority w:val="99"/>
    <w:semiHidden/>
    <w:unhideWhenUsed/>
    <w:rsid w:val="0053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308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D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D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D21DF"/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D203DB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rsid w:val="00D203DB"/>
  </w:style>
  <w:style w:type="paragraph" w:styleId="a8">
    <w:name w:val="footer"/>
    <w:basedOn w:val="a"/>
    <w:link w:val="a9"/>
    <w:uiPriority w:val="99"/>
    <w:semiHidden/>
    <w:unhideWhenUsed/>
    <w:rsid w:val="0053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308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徐素芬</dc:creator>
  <cp:lastModifiedBy>陳元洪</cp:lastModifiedBy>
  <cp:revision>2</cp:revision>
  <dcterms:created xsi:type="dcterms:W3CDTF">2014-01-23T01:45:00Z</dcterms:created>
  <dcterms:modified xsi:type="dcterms:W3CDTF">2014-01-23T01:45:00Z</dcterms:modified>
</cp:coreProperties>
</file>