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D6B" w:rsidRPr="00F97751" w:rsidRDefault="0044752B" w:rsidP="0044752B">
      <w:pPr>
        <w:jc w:val="center"/>
        <w:rPr>
          <w:rFonts w:ascii="Arial" w:eastAsia="標楷體" w:hAnsi="Arial" w:cs="Arial"/>
          <w:b/>
          <w:sz w:val="28"/>
          <w:szCs w:val="28"/>
        </w:rPr>
      </w:pPr>
      <w:r w:rsidRPr="00F97751">
        <w:rPr>
          <w:rFonts w:ascii="Arial" w:eastAsia="標楷體" w:hAnsi="Arial" w:cs="Arial" w:hint="eastAsia"/>
          <w:b/>
          <w:sz w:val="28"/>
          <w:szCs w:val="28"/>
        </w:rPr>
        <w:t>一百零四</w:t>
      </w:r>
      <w:r w:rsidRPr="00F97751">
        <w:rPr>
          <w:rFonts w:ascii="Arial" w:eastAsia="標楷體" w:hAnsi="Arial" w:cs="Arial"/>
          <w:b/>
          <w:sz w:val="28"/>
          <w:szCs w:val="28"/>
        </w:rPr>
        <w:t>年</w:t>
      </w:r>
      <w:r w:rsidR="00B60473">
        <w:rPr>
          <w:rFonts w:ascii="Arial" w:eastAsia="標楷體" w:hAnsi="Arial" w:cs="Arial" w:hint="eastAsia"/>
          <w:b/>
          <w:sz w:val="28"/>
          <w:szCs w:val="28"/>
        </w:rPr>
        <w:t>度</w:t>
      </w:r>
      <w:proofErr w:type="gramStart"/>
      <w:r w:rsidRPr="00F97751">
        <w:rPr>
          <w:rFonts w:ascii="Arial" w:eastAsia="標楷體" w:hAnsi="Arial" w:cs="Arial"/>
          <w:b/>
          <w:sz w:val="28"/>
          <w:szCs w:val="28"/>
        </w:rPr>
        <w:t>金視獎獎勵</w:t>
      </w:r>
      <w:proofErr w:type="gramEnd"/>
      <w:r w:rsidRPr="00F97751">
        <w:rPr>
          <w:rFonts w:ascii="Arial" w:eastAsia="標楷體" w:hAnsi="Arial" w:cs="Arial"/>
          <w:b/>
          <w:sz w:val="28"/>
          <w:szCs w:val="28"/>
        </w:rPr>
        <w:t>要點</w:t>
      </w:r>
    </w:p>
    <w:p w:rsidR="0044752B" w:rsidRPr="00F97751" w:rsidRDefault="0044752B" w:rsidP="0044752B">
      <w:pPr>
        <w:spacing w:line="420" w:lineRule="exact"/>
        <w:ind w:left="560" w:rightChars="271" w:right="650" w:hangingChars="200" w:hanging="560"/>
        <w:rPr>
          <w:rFonts w:ascii="標楷體" w:eastAsia="標楷體" w:hAnsi="標楷體" w:cs="新細明體"/>
          <w:kern w:val="0"/>
          <w:sz w:val="28"/>
          <w:szCs w:val="28"/>
        </w:rPr>
      </w:pPr>
      <w:r w:rsidRPr="00F97751">
        <w:rPr>
          <w:rFonts w:ascii="標楷體" w:eastAsia="標楷體" w:hAnsi="標楷體" w:cs="新細明體"/>
          <w:kern w:val="0"/>
          <w:sz w:val="28"/>
          <w:szCs w:val="28"/>
        </w:rPr>
        <w:t>一、獎勵宗旨</w:t>
      </w:r>
      <w:r w:rsidR="008E58ED" w:rsidRPr="00F97751">
        <w:rPr>
          <w:rFonts w:ascii="標楷體" w:eastAsia="標楷體" w:hAnsi="標楷體" w:cs="新細明體" w:hint="eastAsia"/>
          <w:kern w:val="0"/>
          <w:sz w:val="28"/>
          <w:szCs w:val="28"/>
        </w:rPr>
        <w:t xml:space="preserve">                                    </w:t>
      </w:r>
      <w:r w:rsidRPr="00F97751">
        <w:rPr>
          <w:rFonts w:ascii="標楷體" w:eastAsia="標楷體" w:hAnsi="標楷體" w:cs="新細明體"/>
          <w:kern w:val="0"/>
          <w:sz w:val="28"/>
          <w:szCs w:val="28"/>
        </w:rPr>
        <w:br/>
      </w:r>
      <w:r w:rsidRPr="00F97751">
        <w:rPr>
          <w:rFonts w:ascii="標楷體" w:eastAsia="標楷體" w:hAnsi="標楷體" w:cs="新細明體" w:hint="eastAsia"/>
          <w:kern w:val="0"/>
          <w:sz w:val="28"/>
          <w:szCs w:val="28"/>
        </w:rPr>
        <w:t>文化部影視及流行音樂產業局</w:t>
      </w:r>
      <w:r w:rsidRPr="00F97751">
        <w:rPr>
          <w:rFonts w:ascii="標楷體" w:eastAsia="標楷體" w:hAnsi="標楷體" w:cs="新細明體"/>
          <w:kern w:val="0"/>
          <w:sz w:val="28"/>
          <w:szCs w:val="28"/>
        </w:rPr>
        <w:t>（以下簡稱本局）為獎勵有線廣播電視系統經營者及有線電視節目播送系統（以下簡稱有線電視業者）製作優良地方性節目、提</w:t>
      </w:r>
      <w:r w:rsidRPr="00F97751">
        <w:rPr>
          <w:rFonts w:ascii="標楷體" w:eastAsia="標楷體" w:hAnsi="標楷體" w:cs="新細明體" w:hint="eastAsia"/>
          <w:kern w:val="0"/>
          <w:sz w:val="28"/>
          <w:szCs w:val="28"/>
        </w:rPr>
        <w:t>升</w:t>
      </w:r>
      <w:r w:rsidRPr="00F97751">
        <w:rPr>
          <w:rFonts w:ascii="標楷體" w:eastAsia="標楷體" w:hAnsi="標楷體" w:cs="新細明體"/>
          <w:kern w:val="0"/>
          <w:sz w:val="28"/>
          <w:szCs w:val="28"/>
        </w:rPr>
        <w:t>客戶服務品質及推廣民眾近用有線廣播電視法第二十五條第二款規定之公益性、藝文性、</w:t>
      </w:r>
      <w:proofErr w:type="gramStart"/>
      <w:r w:rsidRPr="00F97751">
        <w:rPr>
          <w:rFonts w:ascii="標楷體" w:eastAsia="標楷體" w:hAnsi="標楷體" w:cs="新細明體"/>
          <w:kern w:val="0"/>
          <w:sz w:val="28"/>
          <w:szCs w:val="28"/>
        </w:rPr>
        <w:t>社教性節目</w:t>
      </w:r>
      <w:proofErr w:type="gramEnd"/>
      <w:r w:rsidRPr="00F97751">
        <w:rPr>
          <w:rFonts w:ascii="標楷體" w:eastAsia="標楷體" w:hAnsi="標楷體" w:cs="新細明體"/>
          <w:kern w:val="0"/>
          <w:sz w:val="28"/>
          <w:szCs w:val="28"/>
        </w:rPr>
        <w:t>專用頻道（以下簡稱公用頻道），以發揮社會教育及公共服務之功能，特訂定本要點。</w:t>
      </w:r>
    </w:p>
    <w:p w:rsidR="001148C1" w:rsidRPr="00F97751" w:rsidRDefault="001148C1" w:rsidP="0044752B">
      <w:pPr>
        <w:spacing w:line="420" w:lineRule="exact"/>
        <w:ind w:left="560" w:rightChars="271" w:right="650" w:hangingChars="200" w:hanging="560"/>
        <w:rPr>
          <w:rFonts w:ascii="標楷體" w:eastAsia="標楷體" w:hAnsi="標楷體" w:cs="新細明體"/>
          <w:kern w:val="0"/>
          <w:sz w:val="28"/>
          <w:szCs w:val="28"/>
        </w:rPr>
      </w:pPr>
      <w:r w:rsidRPr="00F97751">
        <w:rPr>
          <w:rFonts w:ascii="標楷體" w:eastAsia="標楷體" w:hAnsi="標楷體" w:cs="新細明體" w:hint="eastAsia"/>
          <w:kern w:val="0"/>
          <w:sz w:val="28"/>
          <w:szCs w:val="28"/>
        </w:rPr>
        <w:t>二、獎勵對象</w:t>
      </w:r>
    </w:p>
    <w:p w:rsidR="001148C1" w:rsidRPr="00F97751" w:rsidRDefault="009F1FE1" w:rsidP="001148C1">
      <w:pPr>
        <w:snapToGrid w:val="0"/>
        <w:spacing w:line="420" w:lineRule="exact"/>
        <w:ind w:left="1260" w:hangingChars="450" w:hanging="126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1148C1" w:rsidRPr="00F97751">
        <w:rPr>
          <w:rFonts w:ascii="標楷體" w:eastAsia="標楷體" w:hAnsi="標楷體" w:cs="新細明體"/>
          <w:kern w:val="0"/>
          <w:sz w:val="28"/>
          <w:szCs w:val="28"/>
        </w:rPr>
        <w:t>（一）</w:t>
      </w:r>
      <w:r w:rsidR="001148C1" w:rsidRPr="00F97751">
        <w:rPr>
          <w:rFonts w:ascii="標楷體" w:eastAsia="標楷體" w:hAnsi="標楷體" w:cs="新細明體" w:hint="eastAsia"/>
          <w:kern w:val="0"/>
          <w:sz w:val="28"/>
          <w:szCs w:val="28"/>
        </w:rPr>
        <w:t>經主管機關許可之有線廣播電視系統經營者。</w:t>
      </w:r>
    </w:p>
    <w:p w:rsidR="00CE705F" w:rsidRPr="00F97751" w:rsidRDefault="009F1FE1" w:rsidP="001148C1">
      <w:pPr>
        <w:snapToGrid w:val="0"/>
        <w:spacing w:line="420" w:lineRule="exact"/>
        <w:ind w:left="1260" w:hangingChars="450" w:hanging="126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1148C1" w:rsidRPr="00F97751">
        <w:rPr>
          <w:rFonts w:ascii="標楷體" w:eastAsia="標楷體" w:hAnsi="標楷體" w:cs="新細明體"/>
          <w:kern w:val="0"/>
          <w:sz w:val="28"/>
          <w:szCs w:val="28"/>
        </w:rPr>
        <w:t>（二）</w:t>
      </w:r>
      <w:r w:rsidR="001148C1" w:rsidRPr="00F97751">
        <w:rPr>
          <w:rFonts w:ascii="標楷體" w:eastAsia="標楷體" w:hAnsi="標楷體" w:cs="新細明體" w:hint="eastAsia"/>
          <w:kern w:val="0"/>
          <w:sz w:val="28"/>
          <w:szCs w:val="28"/>
        </w:rPr>
        <w:t>經主管機關登記之有線電視節目</w:t>
      </w:r>
      <w:r w:rsidR="007623C2" w:rsidRPr="00F97751">
        <w:rPr>
          <w:rFonts w:ascii="標楷體" w:eastAsia="標楷體" w:hAnsi="標楷體" w:cs="新細明體" w:hint="eastAsia"/>
          <w:kern w:val="0"/>
          <w:sz w:val="28"/>
          <w:szCs w:val="28"/>
        </w:rPr>
        <w:t>播送系統</w:t>
      </w:r>
      <w:r w:rsidR="001148C1" w:rsidRPr="00F97751">
        <w:rPr>
          <w:rFonts w:ascii="標楷體" w:eastAsia="標楷體" w:hAnsi="標楷體" w:cs="新細明體"/>
          <w:kern w:val="0"/>
          <w:sz w:val="28"/>
          <w:szCs w:val="28"/>
        </w:rPr>
        <w:t>。</w:t>
      </w:r>
      <w:r w:rsidR="001148C1" w:rsidRPr="00F97751">
        <w:rPr>
          <w:rFonts w:ascii="標楷體" w:eastAsia="標楷體" w:hAnsi="標楷體" w:cs="新細明體" w:hint="eastAsia"/>
          <w:kern w:val="0"/>
          <w:sz w:val="28"/>
          <w:szCs w:val="28"/>
        </w:rPr>
        <w:t xml:space="preserve">  </w:t>
      </w:r>
    </w:p>
    <w:p w:rsidR="00CE705F" w:rsidRPr="00F97751" w:rsidRDefault="009F1FE1" w:rsidP="001148C1">
      <w:pPr>
        <w:snapToGrid w:val="0"/>
        <w:spacing w:line="420" w:lineRule="exact"/>
        <w:ind w:left="1260" w:hangingChars="450" w:hanging="126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CE705F" w:rsidRPr="00F97751">
        <w:rPr>
          <w:rFonts w:ascii="標楷體" w:eastAsia="標楷體" w:hAnsi="標楷體" w:cs="新細明體"/>
          <w:kern w:val="0"/>
          <w:sz w:val="28"/>
          <w:szCs w:val="28"/>
        </w:rPr>
        <w:t>（三）</w:t>
      </w:r>
      <w:r w:rsidR="00CE705F" w:rsidRPr="00F97751">
        <w:rPr>
          <w:rFonts w:ascii="標楷體" w:eastAsia="標楷體" w:hAnsi="標楷體" w:cs="新細明體" w:hint="eastAsia"/>
          <w:kern w:val="0"/>
          <w:sz w:val="28"/>
          <w:szCs w:val="28"/>
        </w:rPr>
        <w:t>有線廣播電視系統經營者及有線電視節目播送系統之</w:t>
      </w:r>
    </w:p>
    <w:p w:rsidR="001148C1" w:rsidRPr="00F97751" w:rsidRDefault="00CE705F" w:rsidP="001148C1">
      <w:pPr>
        <w:snapToGrid w:val="0"/>
        <w:spacing w:line="420" w:lineRule="exact"/>
        <w:ind w:left="1260" w:hangingChars="450" w:hanging="1260"/>
        <w:jc w:val="both"/>
        <w:rPr>
          <w:rFonts w:ascii="標楷體" w:eastAsia="標楷體" w:hAnsi="標楷體" w:cs="新細明體"/>
          <w:kern w:val="0"/>
          <w:sz w:val="28"/>
          <w:szCs w:val="28"/>
        </w:rPr>
      </w:pPr>
      <w:r w:rsidRPr="00F97751">
        <w:rPr>
          <w:rFonts w:ascii="標楷體" w:eastAsia="標楷體" w:hAnsi="標楷體" w:cs="新細明體" w:hint="eastAsia"/>
          <w:kern w:val="0"/>
          <w:sz w:val="28"/>
          <w:szCs w:val="28"/>
        </w:rPr>
        <w:t xml:space="preserve">     </w:t>
      </w:r>
      <w:r w:rsidR="009F1FE1">
        <w:rPr>
          <w:rFonts w:ascii="標楷體" w:eastAsia="標楷體" w:hAnsi="標楷體" w:cs="新細明體" w:hint="eastAsia"/>
          <w:kern w:val="0"/>
          <w:sz w:val="28"/>
          <w:szCs w:val="28"/>
        </w:rPr>
        <w:t xml:space="preserve">  </w:t>
      </w:r>
      <w:r w:rsidRPr="00F97751">
        <w:rPr>
          <w:rFonts w:ascii="標楷體" w:eastAsia="標楷體" w:hAnsi="標楷體" w:cs="新細明體" w:hint="eastAsia"/>
          <w:kern w:val="0"/>
          <w:sz w:val="28"/>
          <w:szCs w:val="28"/>
        </w:rPr>
        <w:t xml:space="preserve"> </w:t>
      </w:r>
      <w:r w:rsidR="00E239BC" w:rsidRPr="00F97751">
        <w:rPr>
          <w:rFonts w:ascii="標楷體" w:eastAsia="標楷體" w:hAnsi="標楷體" w:cs="新細明體" w:hint="eastAsia"/>
          <w:kern w:val="0"/>
          <w:sz w:val="28"/>
          <w:szCs w:val="28"/>
        </w:rPr>
        <w:t>負責人及</w:t>
      </w:r>
      <w:r w:rsidRPr="00F97751">
        <w:rPr>
          <w:rFonts w:ascii="標楷體" w:eastAsia="標楷體" w:hAnsi="標楷體" w:cs="新細明體" w:hint="eastAsia"/>
          <w:kern w:val="0"/>
          <w:sz w:val="28"/>
          <w:szCs w:val="28"/>
        </w:rPr>
        <w:t>從業人員。</w:t>
      </w:r>
    </w:p>
    <w:p w:rsidR="0080235F" w:rsidRPr="00F97751" w:rsidRDefault="009F1FE1" w:rsidP="007623C2">
      <w:pPr>
        <w:snapToGrid w:val="0"/>
        <w:spacing w:line="420" w:lineRule="exact"/>
        <w:ind w:left="1260" w:hangingChars="450" w:hanging="126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CE705F" w:rsidRPr="00F97751">
        <w:rPr>
          <w:rFonts w:ascii="標楷體" w:eastAsia="標楷體" w:hAnsi="標楷體" w:cs="新細明體"/>
          <w:kern w:val="0"/>
          <w:sz w:val="28"/>
          <w:szCs w:val="28"/>
        </w:rPr>
        <w:t>（</w:t>
      </w:r>
      <w:r w:rsidR="00CE705F" w:rsidRPr="00F97751">
        <w:rPr>
          <w:rFonts w:ascii="標楷體" w:eastAsia="標楷體" w:hAnsi="標楷體" w:cs="新細明體" w:hint="eastAsia"/>
          <w:kern w:val="0"/>
          <w:sz w:val="28"/>
          <w:szCs w:val="28"/>
        </w:rPr>
        <w:t>四</w:t>
      </w:r>
      <w:r w:rsidR="001148C1" w:rsidRPr="00F97751">
        <w:rPr>
          <w:rFonts w:ascii="標楷體" w:eastAsia="標楷體" w:hAnsi="標楷體" w:cs="新細明體"/>
          <w:kern w:val="0"/>
          <w:sz w:val="28"/>
          <w:szCs w:val="28"/>
        </w:rPr>
        <w:t>）受有線廣播電視系統經營者委託辦理公用頻道規劃、經</w:t>
      </w:r>
    </w:p>
    <w:p w:rsidR="001148C1" w:rsidRPr="00F97751" w:rsidRDefault="0080235F" w:rsidP="0080235F">
      <w:pPr>
        <w:snapToGrid w:val="0"/>
        <w:spacing w:line="420" w:lineRule="exact"/>
        <w:ind w:left="1260" w:hangingChars="450" w:hanging="1260"/>
        <w:jc w:val="both"/>
        <w:rPr>
          <w:rFonts w:ascii="標楷體" w:eastAsia="標楷體" w:hAnsi="標楷體" w:cs="新細明體"/>
          <w:kern w:val="0"/>
          <w:sz w:val="28"/>
          <w:szCs w:val="28"/>
        </w:rPr>
      </w:pPr>
      <w:r w:rsidRPr="00F97751">
        <w:rPr>
          <w:rFonts w:ascii="標楷體" w:eastAsia="標楷體" w:hAnsi="標楷體" w:cs="新細明體" w:hint="eastAsia"/>
          <w:kern w:val="0"/>
          <w:sz w:val="28"/>
          <w:szCs w:val="28"/>
        </w:rPr>
        <w:t xml:space="preserve">      </w:t>
      </w:r>
      <w:r w:rsidR="009F1FE1">
        <w:rPr>
          <w:rFonts w:ascii="標楷體" w:eastAsia="標楷體" w:hAnsi="標楷體" w:cs="新細明體" w:hint="eastAsia"/>
          <w:kern w:val="0"/>
          <w:sz w:val="28"/>
          <w:szCs w:val="28"/>
        </w:rPr>
        <w:t xml:space="preserve">  </w:t>
      </w:r>
      <w:r w:rsidR="001148C1" w:rsidRPr="00F97751">
        <w:rPr>
          <w:rFonts w:ascii="標楷體" w:eastAsia="標楷體" w:hAnsi="標楷體" w:cs="新細明體"/>
          <w:kern w:val="0"/>
          <w:sz w:val="28"/>
          <w:szCs w:val="28"/>
        </w:rPr>
        <w:t>營之非營利組織。</w:t>
      </w:r>
    </w:p>
    <w:p w:rsidR="0044752B" w:rsidRPr="00F97751" w:rsidRDefault="00540917" w:rsidP="0044752B">
      <w:pPr>
        <w:widowControl/>
        <w:spacing w:line="420" w:lineRule="exact"/>
        <w:ind w:left="560" w:hangingChars="200" w:hanging="560"/>
        <w:rPr>
          <w:rFonts w:ascii="標楷體" w:eastAsia="標楷體" w:hAnsi="標楷體" w:cs="新細明體"/>
          <w:kern w:val="0"/>
          <w:sz w:val="28"/>
          <w:szCs w:val="28"/>
        </w:rPr>
      </w:pPr>
      <w:r w:rsidRPr="00F97751">
        <w:rPr>
          <w:rFonts w:ascii="標楷體" w:eastAsia="標楷體" w:hAnsi="標楷體" w:cs="新細明體" w:hint="eastAsia"/>
          <w:kern w:val="0"/>
          <w:sz w:val="28"/>
          <w:szCs w:val="28"/>
        </w:rPr>
        <w:t>三</w:t>
      </w:r>
      <w:r w:rsidR="0044752B" w:rsidRPr="00F97751">
        <w:rPr>
          <w:rFonts w:ascii="標楷體" w:eastAsia="標楷體" w:hAnsi="標楷體" w:cs="新細明體"/>
          <w:kern w:val="0"/>
          <w:sz w:val="28"/>
          <w:szCs w:val="28"/>
        </w:rPr>
        <w:t>、獎勵項目</w:t>
      </w:r>
    </w:p>
    <w:p w:rsidR="0044752B" w:rsidRPr="00F97751" w:rsidRDefault="009F1FE1" w:rsidP="009560D4">
      <w:pPr>
        <w:widowControl/>
        <w:spacing w:line="420" w:lineRule="exact"/>
        <w:ind w:left="56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44752B" w:rsidRPr="00F97751">
        <w:rPr>
          <w:rFonts w:ascii="標楷體" w:eastAsia="標楷體" w:hAnsi="標楷體" w:cs="新細明體"/>
          <w:kern w:val="0"/>
          <w:sz w:val="28"/>
          <w:szCs w:val="28"/>
        </w:rPr>
        <w:t>（一）節目類</w:t>
      </w:r>
      <w:r w:rsidR="009560D4" w:rsidRPr="00F97751">
        <w:rPr>
          <w:rFonts w:ascii="標楷體" w:eastAsia="標楷體" w:hAnsi="標楷體" w:cs="新細明體"/>
          <w:kern w:val="0"/>
          <w:sz w:val="28"/>
          <w:szCs w:val="28"/>
        </w:rPr>
        <w:t xml:space="preserve"> </w:t>
      </w:r>
    </w:p>
    <w:p w:rsidR="007E4E52" w:rsidRPr="00F97751" w:rsidRDefault="0044752B" w:rsidP="00E239BC">
      <w:pPr>
        <w:snapToGrid w:val="0"/>
        <w:jc w:val="both"/>
        <w:rPr>
          <w:rFonts w:ascii="標楷體" w:eastAsia="標楷體" w:hAnsi="標楷體" w:cs="新細明體"/>
          <w:kern w:val="0"/>
          <w:sz w:val="28"/>
          <w:szCs w:val="28"/>
        </w:rPr>
      </w:pPr>
      <w:r w:rsidRPr="00F97751">
        <w:rPr>
          <w:rFonts w:ascii="標楷體" w:eastAsia="標楷體" w:hAnsi="標楷體" w:cs="新細明體" w:hint="eastAsia"/>
          <w:kern w:val="0"/>
          <w:sz w:val="28"/>
          <w:szCs w:val="28"/>
        </w:rPr>
        <w:t xml:space="preserve">   </w:t>
      </w:r>
      <w:r w:rsidR="009F1FE1">
        <w:rPr>
          <w:rFonts w:ascii="標楷體" w:eastAsia="標楷體" w:hAnsi="標楷體" w:cs="新細明體" w:hint="eastAsia"/>
          <w:kern w:val="0"/>
          <w:sz w:val="28"/>
          <w:szCs w:val="28"/>
        </w:rPr>
        <w:t xml:space="preserve"> </w:t>
      </w:r>
      <w:r w:rsidRPr="00F97751">
        <w:rPr>
          <w:rFonts w:ascii="標楷體" w:eastAsia="標楷體" w:hAnsi="標楷體" w:cs="新細明體" w:hint="eastAsia"/>
          <w:kern w:val="0"/>
          <w:sz w:val="28"/>
          <w:szCs w:val="28"/>
        </w:rPr>
        <w:t xml:space="preserve"> (1)</w:t>
      </w:r>
      <w:r w:rsidRPr="00F97751">
        <w:rPr>
          <w:rFonts w:ascii="標楷體" w:eastAsia="標楷體" w:hAnsi="標楷體" w:cs="新細明體"/>
          <w:kern w:val="0"/>
          <w:sz w:val="28"/>
          <w:szCs w:val="28"/>
        </w:rPr>
        <w:t>最佳地方新聞節目獎</w:t>
      </w:r>
      <w:r w:rsidR="00C22DE2" w:rsidRPr="00F97751">
        <w:rPr>
          <w:rFonts w:ascii="標楷體" w:eastAsia="標楷體" w:hAnsi="標楷體" w:cs="新細明體" w:hint="eastAsia"/>
          <w:kern w:val="0"/>
          <w:sz w:val="28"/>
          <w:szCs w:val="28"/>
        </w:rPr>
        <w:t>:</w:t>
      </w:r>
      <w:r w:rsidR="00182D8A" w:rsidRPr="00F97751">
        <w:rPr>
          <w:rFonts w:ascii="標楷體" w:eastAsia="標楷體" w:hAnsi="標楷體" w:cs="新細明體" w:hint="eastAsia"/>
          <w:kern w:val="0"/>
          <w:sz w:val="28"/>
          <w:szCs w:val="28"/>
        </w:rPr>
        <w:t>所稱地方新聞</w:t>
      </w:r>
      <w:r w:rsidR="004773C2" w:rsidRPr="00F97751">
        <w:rPr>
          <w:rFonts w:ascii="標楷體" w:eastAsia="標楷體" w:hAnsi="標楷體" w:cs="新細明體" w:hint="eastAsia"/>
          <w:kern w:val="0"/>
          <w:sz w:val="28"/>
          <w:szCs w:val="28"/>
        </w:rPr>
        <w:t>節目</w:t>
      </w:r>
      <w:r w:rsidR="00182D8A" w:rsidRPr="00F97751">
        <w:rPr>
          <w:rFonts w:ascii="標楷體" w:eastAsia="標楷體" w:hAnsi="標楷體" w:cs="新細明體" w:hint="eastAsia"/>
          <w:kern w:val="0"/>
          <w:sz w:val="28"/>
          <w:szCs w:val="28"/>
        </w:rPr>
        <w:t>，指</w:t>
      </w:r>
      <w:r w:rsidR="00E239BC" w:rsidRPr="00F97751">
        <w:rPr>
          <w:rFonts w:ascii="標楷體" w:eastAsia="標楷體" w:hAnsi="標楷體" w:cs="新細明體" w:hint="eastAsia"/>
          <w:kern w:val="0"/>
          <w:sz w:val="28"/>
          <w:szCs w:val="28"/>
        </w:rPr>
        <w:t>以報導地</w:t>
      </w:r>
    </w:p>
    <w:p w:rsidR="00E239BC" w:rsidRPr="00F97751" w:rsidRDefault="007E4E52" w:rsidP="007E4E52">
      <w:pPr>
        <w:snapToGrid w:val="0"/>
        <w:jc w:val="both"/>
        <w:rPr>
          <w:rFonts w:ascii="標楷體" w:eastAsia="標楷體" w:hAnsi="標楷體" w:cs="新細明體"/>
          <w:kern w:val="0"/>
          <w:sz w:val="28"/>
          <w:szCs w:val="28"/>
        </w:rPr>
      </w:pPr>
      <w:r w:rsidRPr="00F97751">
        <w:rPr>
          <w:rFonts w:ascii="標楷體" w:eastAsia="標楷體" w:hAnsi="標楷體" w:cs="新細明體" w:hint="eastAsia"/>
          <w:kern w:val="0"/>
          <w:sz w:val="28"/>
          <w:szCs w:val="28"/>
        </w:rPr>
        <w:t xml:space="preserve">      </w:t>
      </w:r>
      <w:r w:rsidR="009F1FE1">
        <w:rPr>
          <w:rFonts w:ascii="標楷體" w:eastAsia="標楷體" w:hAnsi="標楷體" w:cs="新細明體" w:hint="eastAsia"/>
          <w:kern w:val="0"/>
          <w:sz w:val="28"/>
          <w:szCs w:val="28"/>
        </w:rPr>
        <w:t xml:space="preserve"> </w:t>
      </w:r>
      <w:r w:rsidRPr="00F97751">
        <w:rPr>
          <w:rFonts w:ascii="標楷體" w:eastAsia="標楷體" w:hAnsi="標楷體" w:cs="新細明體" w:hint="eastAsia"/>
          <w:kern w:val="0"/>
          <w:sz w:val="28"/>
          <w:szCs w:val="28"/>
        </w:rPr>
        <w:t xml:space="preserve"> </w:t>
      </w:r>
      <w:r w:rsidR="00E239BC" w:rsidRPr="00F97751">
        <w:rPr>
          <w:rFonts w:ascii="標楷體" w:eastAsia="標楷體" w:hAnsi="標楷體" w:cs="新細明體" w:hint="eastAsia"/>
          <w:kern w:val="0"/>
          <w:sz w:val="28"/>
          <w:szCs w:val="28"/>
        </w:rPr>
        <w:t>方新聞為內容之常態性節目。</w:t>
      </w:r>
    </w:p>
    <w:p w:rsidR="007E4E52" w:rsidRPr="00F97751" w:rsidRDefault="009F1FE1" w:rsidP="00E239BC">
      <w:pPr>
        <w:widowControl/>
        <w:spacing w:line="420" w:lineRule="exact"/>
        <w:ind w:firstLineChars="200" w:firstLine="56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44752B" w:rsidRPr="00F97751">
        <w:rPr>
          <w:rFonts w:ascii="標楷體" w:eastAsia="標楷體" w:hAnsi="標楷體" w:cs="新細明體" w:hint="eastAsia"/>
          <w:kern w:val="0"/>
          <w:sz w:val="28"/>
          <w:szCs w:val="28"/>
        </w:rPr>
        <w:t>(2)</w:t>
      </w:r>
      <w:r w:rsidR="0044752B" w:rsidRPr="00F97751">
        <w:rPr>
          <w:rFonts w:ascii="標楷體" w:eastAsia="標楷體" w:hAnsi="標楷體" w:cs="新細明體"/>
          <w:kern w:val="0"/>
          <w:sz w:val="28"/>
          <w:szCs w:val="28"/>
        </w:rPr>
        <w:t>最佳公共論壇節目獎</w:t>
      </w:r>
      <w:r w:rsidR="00C22DE2" w:rsidRPr="00F97751">
        <w:rPr>
          <w:rFonts w:ascii="標楷體" w:eastAsia="標楷體" w:hAnsi="標楷體" w:cs="新細明體" w:hint="eastAsia"/>
          <w:kern w:val="0"/>
          <w:sz w:val="28"/>
          <w:szCs w:val="28"/>
        </w:rPr>
        <w:t>:</w:t>
      </w:r>
      <w:r w:rsidR="004773C2" w:rsidRPr="00F97751">
        <w:rPr>
          <w:rFonts w:ascii="標楷體" w:eastAsia="標楷體" w:hAnsi="標楷體" w:cs="新細明體" w:hint="eastAsia"/>
          <w:kern w:val="0"/>
          <w:sz w:val="28"/>
          <w:szCs w:val="28"/>
        </w:rPr>
        <w:t>所稱公共論壇節目，指</w:t>
      </w:r>
      <w:r w:rsidR="00C22DE2" w:rsidRPr="00F97751">
        <w:rPr>
          <w:rFonts w:ascii="標楷體" w:eastAsia="標楷體" w:hAnsi="標楷體" w:cs="新細明體" w:hint="eastAsia"/>
          <w:kern w:val="0"/>
          <w:sz w:val="28"/>
          <w:szCs w:val="28"/>
        </w:rPr>
        <w:t>針對地方</w:t>
      </w:r>
    </w:p>
    <w:p w:rsidR="007E4E52" w:rsidRPr="00F97751" w:rsidRDefault="007E4E52" w:rsidP="007E4E52">
      <w:pPr>
        <w:widowControl/>
        <w:spacing w:line="420" w:lineRule="exact"/>
        <w:ind w:firstLineChars="200" w:firstLine="560"/>
        <w:rPr>
          <w:rFonts w:ascii="標楷體" w:eastAsia="標楷體" w:hAnsi="標楷體" w:cs="新細明體"/>
          <w:kern w:val="0"/>
          <w:sz w:val="28"/>
          <w:szCs w:val="28"/>
        </w:rPr>
      </w:pPr>
      <w:r w:rsidRPr="00F97751">
        <w:rPr>
          <w:rFonts w:ascii="標楷體" w:eastAsia="標楷體" w:hAnsi="標楷體" w:cs="新細明體" w:hint="eastAsia"/>
          <w:kern w:val="0"/>
          <w:sz w:val="28"/>
          <w:szCs w:val="28"/>
        </w:rPr>
        <w:t xml:space="preserve">   </w:t>
      </w:r>
      <w:r w:rsidR="009F1FE1">
        <w:rPr>
          <w:rFonts w:ascii="標楷體" w:eastAsia="標楷體" w:hAnsi="標楷體" w:cs="新細明體" w:hint="eastAsia"/>
          <w:kern w:val="0"/>
          <w:sz w:val="28"/>
          <w:szCs w:val="28"/>
        </w:rPr>
        <w:t xml:space="preserve"> </w:t>
      </w:r>
      <w:r w:rsidR="00C22DE2" w:rsidRPr="00F97751">
        <w:rPr>
          <w:rFonts w:ascii="標楷體" w:eastAsia="標楷體" w:hAnsi="標楷體" w:cs="新細明體" w:hint="eastAsia"/>
          <w:kern w:val="0"/>
          <w:sz w:val="28"/>
          <w:szCs w:val="28"/>
        </w:rPr>
        <w:t>或社區公共議題進行現場訪談、討論，有民眾實際參</w:t>
      </w:r>
    </w:p>
    <w:p w:rsidR="007E4E52" w:rsidRPr="00F97751" w:rsidRDefault="007E4E52" w:rsidP="007E4E52">
      <w:pPr>
        <w:widowControl/>
        <w:spacing w:line="420" w:lineRule="exact"/>
        <w:ind w:firstLineChars="200" w:firstLine="560"/>
        <w:rPr>
          <w:rFonts w:ascii="標楷體" w:eastAsia="標楷體" w:hAnsi="標楷體" w:cs="新細明體"/>
          <w:kern w:val="0"/>
          <w:sz w:val="28"/>
          <w:szCs w:val="28"/>
        </w:rPr>
      </w:pPr>
      <w:r w:rsidRPr="00F97751">
        <w:rPr>
          <w:rFonts w:ascii="標楷體" w:eastAsia="標楷體" w:hAnsi="標楷體" w:cs="新細明體" w:hint="eastAsia"/>
          <w:kern w:val="0"/>
          <w:sz w:val="28"/>
          <w:szCs w:val="28"/>
        </w:rPr>
        <w:t xml:space="preserve">  </w:t>
      </w:r>
      <w:r w:rsidR="009F1FE1">
        <w:rPr>
          <w:rFonts w:ascii="標楷體" w:eastAsia="標楷體" w:hAnsi="標楷體" w:cs="新細明體" w:hint="eastAsia"/>
          <w:kern w:val="0"/>
          <w:sz w:val="28"/>
          <w:szCs w:val="28"/>
        </w:rPr>
        <w:t xml:space="preserve"> </w:t>
      </w:r>
      <w:r w:rsidRPr="00F97751">
        <w:rPr>
          <w:rFonts w:ascii="標楷體" w:eastAsia="標楷體" w:hAnsi="標楷體" w:cs="新細明體" w:hint="eastAsia"/>
          <w:kern w:val="0"/>
          <w:sz w:val="28"/>
          <w:szCs w:val="28"/>
        </w:rPr>
        <w:t xml:space="preserve"> </w:t>
      </w:r>
      <w:r w:rsidR="00C22DE2" w:rsidRPr="00F97751">
        <w:rPr>
          <w:rFonts w:ascii="標楷體" w:eastAsia="標楷體" w:hAnsi="標楷體" w:cs="新細明體" w:hint="eastAsia"/>
          <w:kern w:val="0"/>
          <w:sz w:val="28"/>
          <w:szCs w:val="28"/>
        </w:rPr>
        <w:t>與或電話叩應之節目。</w:t>
      </w:r>
      <w:r w:rsidR="0044752B" w:rsidRPr="00F97751">
        <w:rPr>
          <w:rFonts w:ascii="標楷體" w:eastAsia="標楷體" w:hAnsi="標楷體" w:cs="新細明體"/>
          <w:kern w:val="0"/>
          <w:sz w:val="28"/>
          <w:szCs w:val="28"/>
        </w:rPr>
        <w:br/>
      </w:r>
      <w:r w:rsidRPr="00F97751">
        <w:rPr>
          <w:rFonts w:ascii="標楷體" w:eastAsia="標楷體" w:hAnsi="標楷體" w:cs="新細明體" w:hint="eastAsia"/>
          <w:kern w:val="0"/>
          <w:sz w:val="28"/>
          <w:szCs w:val="28"/>
        </w:rPr>
        <w:t xml:space="preserve">   </w:t>
      </w:r>
      <w:r w:rsidR="009F1FE1">
        <w:rPr>
          <w:rFonts w:ascii="標楷體" w:eastAsia="標楷體" w:hAnsi="標楷體" w:cs="新細明體" w:hint="eastAsia"/>
          <w:kern w:val="0"/>
          <w:sz w:val="28"/>
          <w:szCs w:val="28"/>
        </w:rPr>
        <w:t xml:space="preserve"> </w:t>
      </w:r>
      <w:r w:rsidRPr="00F97751">
        <w:rPr>
          <w:rFonts w:ascii="標楷體" w:eastAsia="標楷體" w:hAnsi="標楷體" w:cs="新細明體" w:hint="eastAsia"/>
          <w:kern w:val="0"/>
          <w:sz w:val="28"/>
          <w:szCs w:val="28"/>
        </w:rPr>
        <w:t xml:space="preserve"> </w:t>
      </w:r>
      <w:r w:rsidR="0044752B" w:rsidRPr="00F97751">
        <w:rPr>
          <w:rFonts w:ascii="標楷體" w:eastAsia="標楷體" w:hAnsi="標楷體" w:cs="新細明體" w:hint="eastAsia"/>
          <w:kern w:val="0"/>
          <w:sz w:val="28"/>
          <w:szCs w:val="28"/>
        </w:rPr>
        <w:t>(3)</w:t>
      </w:r>
      <w:r w:rsidR="0044752B" w:rsidRPr="00F97751">
        <w:rPr>
          <w:rFonts w:ascii="標楷體" w:eastAsia="標楷體" w:hAnsi="標楷體" w:cs="新細明體"/>
          <w:kern w:val="0"/>
          <w:sz w:val="28"/>
          <w:szCs w:val="28"/>
        </w:rPr>
        <w:t>最佳</w:t>
      </w:r>
      <w:r w:rsidR="0044752B" w:rsidRPr="00F97751">
        <w:rPr>
          <w:rFonts w:ascii="標楷體" w:eastAsia="標楷體" w:hAnsi="標楷體" w:cs="新細明體" w:hint="eastAsia"/>
          <w:kern w:val="0"/>
          <w:sz w:val="28"/>
          <w:szCs w:val="28"/>
        </w:rPr>
        <w:t>地方發展</w:t>
      </w:r>
      <w:r w:rsidR="0044752B" w:rsidRPr="00F97751">
        <w:rPr>
          <w:rFonts w:ascii="標楷體" w:eastAsia="標楷體" w:hAnsi="標楷體" w:cs="新細明體"/>
          <w:kern w:val="0"/>
          <w:sz w:val="28"/>
          <w:szCs w:val="28"/>
        </w:rPr>
        <w:t>節目獎</w:t>
      </w:r>
      <w:r w:rsidR="00C22DE2" w:rsidRPr="00F97751">
        <w:rPr>
          <w:rFonts w:ascii="標楷體" w:eastAsia="標楷體" w:hAnsi="標楷體" w:cs="新細明體" w:hint="eastAsia"/>
          <w:kern w:val="0"/>
          <w:sz w:val="28"/>
          <w:szCs w:val="28"/>
        </w:rPr>
        <w:t>:</w:t>
      </w:r>
      <w:r w:rsidR="00D40339" w:rsidRPr="00F97751">
        <w:rPr>
          <w:rFonts w:ascii="標楷體" w:eastAsia="標楷體" w:hAnsi="標楷體" w:cs="新細明體" w:hint="eastAsia"/>
          <w:kern w:val="0"/>
          <w:sz w:val="28"/>
          <w:szCs w:val="28"/>
        </w:rPr>
        <w:t>所稱地方發展節目，指</w:t>
      </w:r>
      <w:r w:rsidR="00C22DE2" w:rsidRPr="00F97751">
        <w:rPr>
          <w:rFonts w:ascii="標楷體" w:eastAsia="標楷體" w:hAnsi="標楷體" w:cs="新細明體" w:hint="eastAsia"/>
          <w:kern w:val="0"/>
          <w:sz w:val="28"/>
          <w:szCs w:val="28"/>
        </w:rPr>
        <w:t>多元關懷</w:t>
      </w:r>
    </w:p>
    <w:p w:rsidR="007E4E52" w:rsidRPr="00F97751" w:rsidRDefault="007E4E52" w:rsidP="007E4E52">
      <w:pPr>
        <w:widowControl/>
        <w:spacing w:line="420" w:lineRule="exact"/>
        <w:ind w:firstLineChars="200" w:firstLine="560"/>
        <w:rPr>
          <w:rFonts w:ascii="標楷體" w:eastAsia="標楷體" w:hAnsi="標楷體" w:cs="新細明體"/>
          <w:kern w:val="0"/>
          <w:sz w:val="28"/>
          <w:szCs w:val="28"/>
        </w:rPr>
      </w:pPr>
      <w:r w:rsidRPr="00F97751">
        <w:rPr>
          <w:rFonts w:ascii="標楷體" w:eastAsia="標楷體" w:hAnsi="標楷體" w:cs="新細明體" w:hint="eastAsia"/>
          <w:kern w:val="0"/>
          <w:sz w:val="28"/>
          <w:szCs w:val="28"/>
        </w:rPr>
        <w:t xml:space="preserve">  </w:t>
      </w:r>
      <w:r w:rsidR="009F1FE1">
        <w:rPr>
          <w:rFonts w:ascii="標楷體" w:eastAsia="標楷體" w:hAnsi="標楷體" w:cs="新細明體" w:hint="eastAsia"/>
          <w:kern w:val="0"/>
          <w:sz w:val="28"/>
          <w:szCs w:val="28"/>
        </w:rPr>
        <w:t xml:space="preserve"> </w:t>
      </w:r>
      <w:r w:rsidRPr="00F97751">
        <w:rPr>
          <w:rFonts w:ascii="標楷體" w:eastAsia="標楷體" w:hAnsi="標楷體" w:cs="新細明體" w:hint="eastAsia"/>
          <w:kern w:val="0"/>
          <w:sz w:val="28"/>
          <w:szCs w:val="28"/>
        </w:rPr>
        <w:t xml:space="preserve"> </w:t>
      </w:r>
      <w:r w:rsidR="008548FD" w:rsidRPr="00F97751">
        <w:rPr>
          <w:rFonts w:ascii="標楷體" w:eastAsia="標楷體" w:hAnsi="標楷體" w:cs="新細明體" w:hint="eastAsia"/>
          <w:kern w:val="0"/>
          <w:sz w:val="28"/>
          <w:szCs w:val="28"/>
        </w:rPr>
        <w:t>地方人(</w:t>
      </w:r>
      <w:r w:rsidR="00C22DE2" w:rsidRPr="00F97751">
        <w:rPr>
          <w:rFonts w:ascii="標楷體" w:eastAsia="標楷體" w:hAnsi="標楷體" w:cs="新細明體" w:hint="eastAsia"/>
          <w:kern w:val="0"/>
          <w:sz w:val="28"/>
          <w:szCs w:val="28"/>
        </w:rPr>
        <w:t>含地方弱勢族</w:t>
      </w:r>
      <w:r w:rsidR="008548FD" w:rsidRPr="00F97751">
        <w:rPr>
          <w:rFonts w:ascii="標楷體" w:eastAsia="標楷體" w:hAnsi="標楷體" w:cs="新細明體" w:hint="eastAsia"/>
          <w:kern w:val="0"/>
          <w:sz w:val="28"/>
          <w:szCs w:val="28"/>
        </w:rPr>
        <w:t>群及</w:t>
      </w:r>
      <w:r w:rsidR="00E239BC" w:rsidRPr="00F97751">
        <w:rPr>
          <w:rFonts w:ascii="標楷體" w:eastAsia="標楷體" w:hAnsi="標楷體" w:cs="新細明體" w:hint="eastAsia"/>
          <w:kern w:val="0"/>
          <w:sz w:val="28"/>
          <w:szCs w:val="28"/>
        </w:rPr>
        <w:t>對</w:t>
      </w:r>
      <w:r w:rsidR="008548FD" w:rsidRPr="00F97751">
        <w:rPr>
          <w:rFonts w:ascii="標楷體" w:eastAsia="標楷體" w:hAnsi="標楷體" w:cs="新細明體" w:hint="eastAsia"/>
          <w:kern w:val="0"/>
          <w:sz w:val="28"/>
          <w:szCs w:val="28"/>
        </w:rPr>
        <w:t>地方發展有功</w:t>
      </w:r>
      <w:r w:rsidR="00E239BC" w:rsidRPr="00F97751">
        <w:rPr>
          <w:rFonts w:ascii="標楷體" w:eastAsia="標楷體" w:hAnsi="標楷體" w:cs="新細明體" w:hint="eastAsia"/>
          <w:kern w:val="0"/>
          <w:sz w:val="28"/>
          <w:szCs w:val="28"/>
        </w:rPr>
        <w:t>之</w:t>
      </w:r>
      <w:r w:rsidR="008548FD" w:rsidRPr="00F97751">
        <w:rPr>
          <w:rFonts w:ascii="標楷體" w:eastAsia="標楷體" w:hAnsi="標楷體" w:cs="新細明體" w:hint="eastAsia"/>
          <w:kern w:val="0"/>
          <w:sz w:val="28"/>
          <w:szCs w:val="28"/>
        </w:rPr>
        <w:t>人士)、</w:t>
      </w:r>
    </w:p>
    <w:p w:rsidR="007E4E52" w:rsidRPr="00F97751" w:rsidRDefault="007E4E52" w:rsidP="007E4E52">
      <w:pPr>
        <w:widowControl/>
        <w:spacing w:line="420" w:lineRule="exact"/>
        <w:ind w:firstLineChars="200" w:firstLine="560"/>
        <w:rPr>
          <w:rFonts w:ascii="標楷體" w:eastAsia="標楷體" w:hAnsi="標楷體" w:cs="新細明體"/>
          <w:kern w:val="0"/>
          <w:sz w:val="28"/>
          <w:szCs w:val="28"/>
        </w:rPr>
      </w:pPr>
      <w:r w:rsidRPr="00F97751">
        <w:rPr>
          <w:rFonts w:ascii="標楷體" w:eastAsia="標楷體" w:hAnsi="標楷體" w:cs="新細明體" w:hint="eastAsia"/>
          <w:kern w:val="0"/>
          <w:sz w:val="28"/>
          <w:szCs w:val="28"/>
        </w:rPr>
        <w:t xml:space="preserve">   </w:t>
      </w:r>
      <w:r w:rsidR="009F1FE1">
        <w:rPr>
          <w:rFonts w:ascii="標楷體" w:eastAsia="標楷體" w:hAnsi="標楷體" w:cs="新細明體" w:hint="eastAsia"/>
          <w:kern w:val="0"/>
          <w:sz w:val="28"/>
          <w:szCs w:val="28"/>
        </w:rPr>
        <w:t xml:space="preserve"> </w:t>
      </w:r>
      <w:r w:rsidR="00C22DE2" w:rsidRPr="00F97751">
        <w:rPr>
          <w:rFonts w:ascii="標楷體" w:eastAsia="標楷體" w:hAnsi="標楷體" w:cs="新細明體" w:hint="eastAsia"/>
          <w:kern w:val="0"/>
          <w:sz w:val="28"/>
          <w:szCs w:val="28"/>
        </w:rPr>
        <w:t>事</w:t>
      </w:r>
      <w:r w:rsidR="008548FD" w:rsidRPr="00F97751">
        <w:rPr>
          <w:rFonts w:ascii="標楷體" w:eastAsia="標楷體" w:hAnsi="標楷體" w:cs="新細明體" w:hint="eastAsia"/>
          <w:kern w:val="0"/>
          <w:sz w:val="28"/>
          <w:szCs w:val="28"/>
        </w:rPr>
        <w:t>、</w:t>
      </w:r>
      <w:r w:rsidR="00C22DE2" w:rsidRPr="00F97751">
        <w:rPr>
          <w:rFonts w:ascii="標楷體" w:eastAsia="標楷體" w:hAnsi="標楷體" w:cs="新細明體" w:hint="eastAsia"/>
          <w:kern w:val="0"/>
          <w:sz w:val="28"/>
          <w:szCs w:val="28"/>
        </w:rPr>
        <w:t>生態等公共議題，凝聚在地族群向心力，結合社</w:t>
      </w:r>
    </w:p>
    <w:p w:rsidR="007E4E52" w:rsidRPr="00F97751" w:rsidRDefault="007E4E52" w:rsidP="007E4E52">
      <w:pPr>
        <w:widowControl/>
        <w:spacing w:line="420" w:lineRule="exact"/>
        <w:ind w:firstLineChars="200" w:firstLine="560"/>
        <w:rPr>
          <w:rFonts w:ascii="標楷體" w:eastAsia="標楷體" w:hAnsi="標楷體" w:cs="新細明體"/>
          <w:kern w:val="0"/>
          <w:sz w:val="28"/>
          <w:szCs w:val="28"/>
        </w:rPr>
      </w:pPr>
      <w:r w:rsidRPr="00F97751">
        <w:rPr>
          <w:rFonts w:ascii="標楷體" w:eastAsia="標楷體" w:hAnsi="標楷體" w:cs="新細明體" w:hint="eastAsia"/>
          <w:kern w:val="0"/>
          <w:sz w:val="28"/>
          <w:szCs w:val="28"/>
        </w:rPr>
        <w:t xml:space="preserve">   </w:t>
      </w:r>
      <w:r w:rsidR="009F1FE1">
        <w:rPr>
          <w:rFonts w:ascii="標楷體" w:eastAsia="標楷體" w:hAnsi="標楷體" w:cs="新細明體" w:hint="eastAsia"/>
          <w:kern w:val="0"/>
          <w:sz w:val="28"/>
          <w:szCs w:val="28"/>
        </w:rPr>
        <w:t xml:space="preserve"> </w:t>
      </w:r>
      <w:r w:rsidR="00C22DE2" w:rsidRPr="00F97751">
        <w:rPr>
          <w:rFonts w:ascii="標楷體" w:eastAsia="標楷體" w:hAnsi="標楷體" w:cs="新細明體" w:hint="eastAsia"/>
          <w:kern w:val="0"/>
          <w:sz w:val="28"/>
          <w:szCs w:val="28"/>
        </w:rPr>
        <w:t>區脈動，促進地方多元發展之節目。</w:t>
      </w:r>
      <w:r w:rsidR="0044752B" w:rsidRPr="00F97751">
        <w:rPr>
          <w:rFonts w:ascii="標楷體" w:eastAsia="標楷體" w:hAnsi="標楷體" w:cs="新細明體"/>
          <w:kern w:val="0"/>
          <w:sz w:val="28"/>
          <w:szCs w:val="28"/>
        </w:rPr>
        <w:br/>
      </w:r>
      <w:r w:rsidRPr="00F97751">
        <w:rPr>
          <w:rFonts w:ascii="標楷體" w:eastAsia="標楷體" w:hAnsi="標楷體" w:cs="新細明體" w:hint="eastAsia"/>
          <w:kern w:val="0"/>
          <w:sz w:val="28"/>
          <w:szCs w:val="28"/>
        </w:rPr>
        <w:t xml:space="preserve">   </w:t>
      </w:r>
      <w:r w:rsidR="00E239BC" w:rsidRPr="00F97751">
        <w:rPr>
          <w:rFonts w:ascii="標楷體" w:eastAsia="標楷體" w:hAnsi="標楷體" w:cs="新細明體" w:hint="eastAsia"/>
          <w:kern w:val="0"/>
          <w:sz w:val="28"/>
          <w:szCs w:val="28"/>
        </w:rPr>
        <w:t xml:space="preserve"> </w:t>
      </w:r>
      <w:r w:rsidR="009F1FE1">
        <w:rPr>
          <w:rFonts w:ascii="標楷體" w:eastAsia="標楷體" w:hAnsi="標楷體" w:cs="新細明體" w:hint="eastAsia"/>
          <w:kern w:val="0"/>
          <w:sz w:val="28"/>
          <w:szCs w:val="28"/>
        </w:rPr>
        <w:t xml:space="preserve"> </w:t>
      </w:r>
      <w:r w:rsidR="0044752B" w:rsidRPr="00F97751">
        <w:rPr>
          <w:rFonts w:ascii="標楷體" w:eastAsia="標楷體" w:hAnsi="標楷體" w:cs="新細明體" w:hint="eastAsia"/>
          <w:kern w:val="0"/>
          <w:sz w:val="28"/>
          <w:szCs w:val="28"/>
        </w:rPr>
        <w:t>(4)</w:t>
      </w:r>
      <w:r w:rsidR="0044752B" w:rsidRPr="00F97751">
        <w:rPr>
          <w:rFonts w:ascii="標楷體" w:eastAsia="標楷體" w:hAnsi="標楷體" w:cs="新細明體"/>
          <w:kern w:val="0"/>
          <w:sz w:val="28"/>
          <w:szCs w:val="28"/>
        </w:rPr>
        <w:t>最佳</w:t>
      </w:r>
      <w:r w:rsidR="0044752B" w:rsidRPr="00F97751">
        <w:rPr>
          <w:rFonts w:ascii="標楷體" w:eastAsia="標楷體" w:hAnsi="標楷體" w:cs="新細明體" w:hint="eastAsia"/>
          <w:kern w:val="0"/>
          <w:sz w:val="28"/>
          <w:szCs w:val="28"/>
        </w:rPr>
        <w:t>觀光休閒</w:t>
      </w:r>
      <w:r w:rsidR="0044752B" w:rsidRPr="00F97751">
        <w:rPr>
          <w:rFonts w:ascii="標楷體" w:eastAsia="標楷體" w:hAnsi="標楷體" w:cs="新細明體"/>
          <w:kern w:val="0"/>
          <w:sz w:val="28"/>
          <w:szCs w:val="28"/>
        </w:rPr>
        <w:t>節目獎</w:t>
      </w:r>
      <w:r w:rsidR="00C22DE2" w:rsidRPr="00F97751">
        <w:rPr>
          <w:rFonts w:ascii="標楷體" w:eastAsia="標楷體" w:hAnsi="標楷體" w:cs="新細明體" w:hint="eastAsia"/>
          <w:kern w:val="0"/>
          <w:sz w:val="28"/>
          <w:szCs w:val="28"/>
        </w:rPr>
        <w:t>:</w:t>
      </w:r>
      <w:r w:rsidR="00D40339" w:rsidRPr="00F97751">
        <w:rPr>
          <w:rFonts w:ascii="標楷體" w:eastAsia="標楷體" w:hAnsi="標楷體" w:cs="新細明體" w:hint="eastAsia"/>
          <w:kern w:val="0"/>
          <w:sz w:val="28"/>
          <w:szCs w:val="28"/>
        </w:rPr>
        <w:t>所稱觀光休閒節目，指</w:t>
      </w:r>
      <w:r w:rsidR="00C22DE2" w:rsidRPr="00F97751">
        <w:rPr>
          <w:rFonts w:ascii="標楷體" w:eastAsia="標楷體" w:hAnsi="標楷體" w:cs="新細明體" w:hint="eastAsia"/>
          <w:kern w:val="0"/>
          <w:sz w:val="28"/>
          <w:szCs w:val="28"/>
        </w:rPr>
        <w:t>以</w:t>
      </w:r>
      <w:r w:rsidR="00E239BC" w:rsidRPr="00F97751">
        <w:rPr>
          <w:rFonts w:ascii="標楷體" w:eastAsia="標楷體" w:hAnsi="標楷體" w:cs="新細明體" w:hint="eastAsia"/>
          <w:kern w:val="0"/>
          <w:sz w:val="28"/>
          <w:szCs w:val="28"/>
        </w:rPr>
        <w:t>地方</w:t>
      </w:r>
      <w:r w:rsidR="00C22DE2" w:rsidRPr="00F97751">
        <w:rPr>
          <w:rFonts w:ascii="標楷體" w:eastAsia="標楷體" w:hAnsi="標楷體" w:cs="新細明體" w:hint="eastAsia"/>
          <w:kern w:val="0"/>
          <w:sz w:val="28"/>
          <w:szCs w:val="28"/>
        </w:rPr>
        <w:t>休</w:t>
      </w:r>
    </w:p>
    <w:p w:rsidR="007E4E52" w:rsidRPr="00F97751" w:rsidRDefault="007E4E52" w:rsidP="007E4E52">
      <w:pPr>
        <w:widowControl/>
        <w:spacing w:line="420" w:lineRule="exact"/>
        <w:ind w:firstLineChars="200" w:firstLine="560"/>
        <w:rPr>
          <w:rFonts w:ascii="標楷體" w:eastAsia="標楷體" w:hAnsi="標楷體" w:cs="新細明體"/>
          <w:kern w:val="0"/>
          <w:sz w:val="28"/>
          <w:szCs w:val="28"/>
        </w:rPr>
      </w:pPr>
      <w:r w:rsidRPr="00F97751">
        <w:rPr>
          <w:rFonts w:ascii="標楷體" w:eastAsia="標楷體" w:hAnsi="標楷體" w:cs="新細明體" w:hint="eastAsia"/>
          <w:kern w:val="0"/>
          <w:sz w:val="28"/>
          <w:szCs w:val="28"/>
        </w:rPr>
        <w:t xml:space="preserve">   </w:t>
      </w:r>
      <w:r w:rsidR="009F1FE1">
        <w:rPr>
          <w:rFonts w:ascii="標楷體" w:eastAsia="標楷體" w:hAnsi="標楷體" w:cs="新細明體" w:hint="eastAsia"/>
          <w:kern w:val="0"/>
          <w:sz w:val="28"/>
          <w:szCs w:val="28"/>
        </w:rPr>
        <w:t xml:space="preserve"> </w:t>
      </w:r>
      <w:proofErr w:type="gramStart"/>
      <w:r w:rsidR="00C22DE2" w:rsidRPr="00F97751">
        <w:rPr>
          <w:rFonts w:ascii="標楷體" w:eastAsia="標楷體" w:hAnsi="標楷體" w:cs="新細明體" w:hint="eastAsia"/>
          <w:kern w:val="0"/>
          <w:sz w:val="28"/>
          <w:szCs w:val="28"/>
        </w:rPr>
        <w:t>閒</w:t>
      </w:r>
      <w:proofErr w:type="gramEnd"/>
      <w:r w:rsidR="00C22DE2" w:rsidRPr="00F97751">
        <w:rPr>
          <w:rFonts w:ascii="標楷體" w:eastAsia="標楷體" w:hAnsi="標楷體" w:cs="新細明體" w:hint="eastAsia"/>
          <w:kern w:val="0"/>
          <w:sz w:val="28"/>
          <w:szCs w:val="28"/>
        </w:rPr>
        <w:t>育樂、觀光旅遊、生活資訊等軟性題材為內容之節目。</w:t>
      </w:r>
      <w:r w:rsidR="0044752B" w:rsidRPr="00F97751">
        <w:rPr>
          <w:rFonts w:ascii="標楷體" w:eastAsia="標楷體" w:hAnsi="標楷體" w:cs="新細明體"/>
          <w:kern w:val="0"/>
          <w:sz w:val="28"/>
          <w:szCs w:val="28"/>
        </w:rPr>
        <w:br/>
      </w:r>
      <w:r w:rsidR="00E239BC" w:rsidRPr="00F97751">
        <w:rPr>
          <w:rFonts w:ascii="標楷體" w:eastAsia="標楷體" w:hAnsi="標楷體" w:cs="新細明體" w:hint="eastAsia"/>
          <w:kern w:val="0"/>
          <w:sz w:val="28"/>
          <w:szCs w:val="28"/>
        </w:rPr>
        <w:t xml:space="preserve"> </w:t>
      </w:r>
      <w:r w:rsidRPr="00F97751">
        <w:rPr>
          <w:rFonts w:ascii="標楷體" w:eastAsia="標楷體" w:hAnsi="標楷體" w:cs="新細明體" w:hint="eastAsia"/>
          <w:kern w:val="0"/>
          <w:sz w:val="28"/>
          <w:szCs w:val="28"/>
        </w:rPr>
        <w:t xml:space="preserve"> </w:t>
      </w:r>
      <w:r w:rsidR="009F1FE1">
        <w:rPr>
          <w:rFonts w:ascii="標楷體" w:eastAsia="標楷體" w:hAnsi="標楷體" w:cs="新細明體" w:hint="eastAsia"/>
          <w:kern w:val="0"/>
          <w:sz w:val="28"/>
          <w:szCs w:val="28"/>
        </w:rPr>
        <w:t xml:space="preserve"> </w:t>
      </w:r>
      <w:r w:rsidRPr="00F97751">
        <w:rPr>
          <w:rFonts w:ascii="標楷體" w:eastAsia="標楷體" w:hAnsi="標楷體" w:cs="新細明體" w:hint="eastAsia"/>
          <w:kern w:val="0"/>
          <w:sz w:val="28"/>
          <w:szCs w:val="28"/>
        </w:rPr>
        <w:t xml:space="preserve">  </w:t>
      </w:r>
      <w:r w:rsidR="0044752B" w:rsidRPr="00F97751">
        <w:rPr>
          <w:rFonts w:ascii="標楷體" w:eastAsia="標楷體" w:hAnsi="標楷體" w:cs="新細明體" w:hint="eastAsia"/>
          <w:kern w:val="0"/>
          <w:sz w:val="28"/>
          <w:szCs w:val="28"/>
        </w:rPr>
        <w:t>(5)</w:t>
      </w:r>
      <w:r w:rsidR="0044752B" w:rsidRPr="00F97751">
        <w:rPr>
          <w:rFonts w:ascii="標楷體" w:eastAsia="標楷體" w:hAnsi="標楷體" w:cs="新細明體"/>
          <w:kern w:val="0"/>
          <w:sz w:val="28"/>
          <w:szCs w:val="28"/>
        </w:rPr>
        <w:t>最佳</w:t>
      </w:r>
      <w:r w:rsidR="0044752B" w:rsidRPr="00F97751">
        <w:rPr>
          <w:rFonts w:ascii="標楷體" w:eastAsia="標楷體" w:hAnsi="標楷體" w:cs="新細明體" w:hint="eastAsia"/>
          <w:kern w:val="0"/>
          <w:sz w:val="28"/>
          <w:szCs w:val="28"/>
        </w:rPr>
        <w:t>教育文化</w:t>
      </w:r>
      <w:r w:rsidR="0044752B" w:rsidRPr="00F97751">
        <w:rPr>
          <w:rFonts w:ascii="標楷體" w:eastAsia="標楷體" w:hAnsi="標楷體" w:cs="新細明體"/>
          <w:kern w:val="0"/>
          <w:sz w:val="28"/>
          <w:szCs w:val="28"/>
        </w:rPr>
        <w:t>節目獎</w:t>
      </w:r>
      <w:r w:rsidR="00C22DE2" w:rsidRPr="00F97751">
        <w:rPr>
          <w:rFonts w:ascii="標楷體" w:eastAsia="標楷體" w:hAnsi="標楷體" w:cs="新細明體" w:hint="eastAsia"/>
          <w:kern w:val="0"/>
          <w:sz w:val="28"/>
          <w:szCs w:val="28"/>
        </w:rPr>
        <w:t>:</w:t>
      </w:r>
      <w:r w:rsidR="00D40339" w:rsidRPr="00F97751">
        <w:rPr>
          <w:rFonts w:ascii="標楷體" w:eastAsia="標楷體" w:hAnsi="標楷體" w:cs="新細明體" w:hint="eastAsia"/>
          <w:kern w:val="0"/>
          <w:sz w:val="28"/>
          <w:szCs w:val="28"/>
        </w:rPr>
        <w:t>所稱教育文化</w:t>
      </w:r>
      <w:r w:rsidR="00D40339" w:rsidRPr="00F97751">
        <w:rPr>
          <w:rFonts w:ascii="標楷體" w:eastAsia="標楷體" w:hAnsi="標楷體" w:cs="新細明體"/>
          <w:kern w:val="0"/>
          <w:sz w:val="28"/>
          <w:szCs w:val="28"/>
        </w:rPr>
        <w:t>節目</w:t>
      </w:r>
      <w:r w:rsidR="00D40339" w:rsidRPr="00F97751">
        <w:rPr>
          <w:rFonts w:ascii="標楷體" w:eastAsia="標楷體" w:hAnsi="標楷體" w:cs="新細明體" w:hint="eastAsia"/>
          <w:kern w:val="0"/>
          <w:sz w:val="28"/>
          <w:szCs w:val="28"/>
        </w:rPr>
        <w:t>，指</w:t>
      </w:r>
      <w:r w:rsidR="00E239BC" w:rsidRPr="00F97751">
        <w:rPr>
          <w:rFonts w:ascii="標楷體" w:eastAsia="標楷體" w:hAnsi="標楷體" w:cs="新細明體" w:hint="eastAsia"/>
          <w:kern w:val="0"/>
          <w:sz w:val="28"/>
          <w:szCs w:val="28"/>
        </w:rPr>
        <w:t>以</w:t>
      </w:r>
      <w:r w:rsidR="00C22DE2" w:rsidRPr="00F97751">
        <w:rPr>
          <w:rFonts w:ascii="標楷體" w:eastAsia="標楷體" w:hAnsi="標楷體" w:cs="新細明體" w:hint="eastAsia"/>
          <w:kern w:val="0"/>
          <w:sz w:val="28"/>
          <w:szCs w:val="28"/>
        </w:rPr>
        <w:t>地</w:t>
      </w:r>
      <w:r w:rsidR="00E239BC" w:rsidRPr="00F97751">
        <w:rPr>
          <w:rFonts w:ascii="標楷體" w:eastAsia="標楷體" w:hAnsi="標楷體" w:cs="新細明體" w:hint="eastAsia"/>
          <w:kern w:val="0"/>
          <w:sz w:val="28"/>
          <w:szCs w:val="28"/>
        </w:rPr>
        <w:t>方</w:t>
      </w:r>
      <w:r w:rsidR="00C22DE2" w:rsidRPr="00F97751">
        <w:rPr>
          <w:rFonts w:ascii="標楷體" w:eastAsia="標楷體" w:hAnsi="標楷體" w:cs="新細明體" w:hint="eastAsia"/>
          <w:kern w:val="0"/>
          <w:sz w:val="28"/>
          <w:szCs w:val="28"/>
        </w:rPr>
        <w:t>歷史</w:t>
      </w:r>
    </w:p>
    <w:p w:rsidR="007E4E52" w:rsidRPr="00F97751" w:rsidRDefault="007E4E52" w:rsidP="007E4E52">
      <w:pPr>
        <w:widowControl/>
        <w:spacing w:line="420" w:lineRule="exact"/>
        <w:ind w:firstLineChars="200" w:firstLine="560"/>
        <w:rPr>
          <w:rFonts w:ascii="標楷體" w:eastAsia="標楷體" w:hAnsi="標楷體" w:cs="新細明體"/>
          <w:kern w:val="0"/>
          <w:sz w:val="28"/>
          <w:szCs w:val="28"/>
        </w:rPr>
      </w:pPr>
      <w:r w:rsidRPr="00F97751">
        <w:rPr>
          <w:rFonts w:ascii="標楷體" w:eastAsia="標楷體" w:hAnsi="標楷體" w:cs="新細明體" w:hint="eastAsia"/>
          <w:kern w:val="0"/>
          <w:sz w:val="28"/>
          <w:szCs w:val="28"/>
        </w:rPr>
        <w:t xml:space="preserve">   </w:t>
      </w:r>
      <w:r w:rsidR="009F1FE1">
        <w:rPr>
          <w:rFonts w:ascii="標楷體" w:eastAsia="標楷體" w:hAnsi="標楷體" w:cs="新細明體" w:hint="eastAsia"/>
          <w:kern w:val="0"/>
          <w:sz w:val="28"/>
          <w:szCs w:val="28"/>
        </w:rPr>
        <w:t xml:space="preserve"> </w:t>
      </w:r>
      <w:r w:rsidR="00C22DE2" w:rsidRPr="00F97751">
        <w:rPr>
          <w:rFonts w:ascii="標楷體" w:eastAsia="標楷體" w:hAnsi="標楷體" w:cs="新細明體" w:hint="eastAsia"/>
          <w:kern w:val="0"/>
          <w:sz w:val="28"/>
          <w:szCs w:val="28"/>
        </w:rPr>
        <w:t>、文化、藝術、哲學、宗教、教育、文學等</w:t>
      </w:r>
      <w:r w:rsidR="00E239BC" w:rsidRPr="00F97751">
        <w:rPr>
          <w:rFonts w:ascii="標楷體" w:eastAsia="標楷體" w:hAnsi="標楷體" w:cs="新細明體" w:hint="eastAsia"/>
          <w:kern w:val="0"/>
          <w:sz w:val="28"/>
          <w:szCs w:val="28"/>
        </w:rPr>
        <w:t>題材為內容</w:t>
      </w:r>
    </w:p>
    <w:p w:rsidR="0044752B" w:rsidRPr="00F97751" w:rsidRDefault="007E4E52" w:rsidP="007E4E52">
      <w:pPr>
        <w:widowControl/>
        <w:spacing w:line="420" w:lineRule="exact"/>
        <w:ind w:firstLineChars="200" w:firstLine="560"/>
        <w:rPr>
          <w:rFonts w:ascii="標楷體" w:eastAsia="標楷體" w:hAnsi="標楷體" w:cs="新細明體"/>
          <w:kern w:val="0"/>
          <w:sz w:val="28"/>
          <w:szCs w:val="28"/>
        </w:rPr>
      </w:pPr>
      <w:r w:rsidRPr="00F97751">
        <w:rPr>
          <w:rFonts w:ascii="標楷體" w:eastAsia="標楷體" w:hAnsi="標楷體" w:cs="新細明體" w:hint="eastAsia"/>
          <w:kern w:val="0"/>
          <w:sz w:val="28"/>
          <w:szCs w:val="28"/>
        </w:rPr>
        <w:t xml:space="preserve">  </w:t>
      </w:r>
      <w:r w:rsidR="009F1FE1">
        <w:rPr>
          <w:rFonts w:ascii="標楷體" w:eastAsia="標楷體" w:hAnsi="標楷體" w:cs="新細明體" w:hint="eastAsia"/>
          <w:kern w:val="0"/>
          <w:sz w:val="28"/>
          <w:szCs w:val="28"/>
        </w:rPr>
        <w:t xml:space="preserve"> </w:t>
      </w:r>
      <w:r w:rsidRPr="00F97751">
        <w:rPr>
          <w:rFonts w:ascii="標楷體" w:eastAsia="標楷體" w:hAnsi="標楷體" w:cs="新細明體" w:hint="eastAsia"/>
          <w:kern w:val="0"/>
          <w:sz w:val="28"/>
          <w:szCs w:val="28"/>
        </w:rPr>
        <w:t xml:space="preserve"> </w:t>
      </w:r>
      <w:r w:rsidR="00C22DE2" w:rsidRPr="00F97751">
        <w:rPr>
          <w:rFonts w:ascii="標楷體" w:eastAsia="標楷體" w:hAnsi="標楷體" w:cs="新細明體" w:hint="eastAsia"/>
          <w:kern w:val="0"/>
          <w:sz w:val="28"/>
          <w:szCs w:val="28"/>
        </w:rPr>
        <w:t>之節目或紀錄片。</w:t>
      </w:r>
    </w:p>
    <w:p w:rsidR="0044752B" w:rsidRPr="00F97751" w:rsidRDefault="009F1FE1" w:rsidP="0044752B">
      <w:pPr>
        <w:widowControl/>
        <w:spacing w:line="420" w:lineRule="exact"/>
        <w:ind w:left="56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44752B" w:rsidRPr="00F97751">
        <w:rPr>
          <w:rFonts w:ascii="標楷體" w:eastAsia="標楷體" w:hAnsi="標楷體" w:cs="新細明體"/>
          <w:kern w:val="0"/>
          <w:sz w:val="28"/>
          <w:szCs w:val="28"/>
        </w:rPr>
        <w:t>（二）</w:t>
      </w:r>
      <w:proofErr w:type="gramStart"/>
      <w:r w:rsidR="0044752B" w:rsidRPr="00F97751">
        <w:rPr>
          <w:rFonts w:ascii="標楷體" w:eastAsia="標楷體" w:hAnsi="標楷體" w:cs="新細明體"/>
          <w:kern w:val="0"/>
          <w:sz w:val="28"/>
          <w:szCs w:val="28"/>
        </w:rPr>
        <w:t>個</w:t>
      </w:r>
      <w:proofErr w:type="gramEnd"/>
      <w:r w:rsidR="0044752B" w:rsidRPr="00F97751">
        <w:rPr>
          <w:rFonts w:ascii="標楷體" w:eastAsia="標楷體" w:hAnsi="標楷體" w:cs="新細明體"/>
          <w:kern w:val="0"/>
          <w:sz w:val="28"/>
          <w:szCs w:val="28"/>
        </w:rPr>
        <w:t>人類</w:t>
      </w:r>
      <w:r w:rsidR="0044752B" w:rsidRPr="00F97751">
        <w:rPr>
          <w:rFonts w:ascii="標楷體" w:eastAsia="標楷體" w:hAnsi="標楷體" w:cs="新細明體"/>
          <w:kern w:val="0"/>
          <w:sz w:val="28"/>
          <w:szCs w:val="28"/>
        </w:rPr>
        <w:br/>
      </w:r>
      <w:r>
        <w:rPr>
          <w:rFonts w:ascii="標楷體" w:eastAsia="標楷體" w:hAnsi="標楷體" w:cs="新細明體" w:hint="eastAsia"/>
          <w:kern w:val="0"/>
          <w:sz w:val="28"/>
          <w:szCs w:val="28"/>
        </w:rPr>
        <w:t xml:space="preserve"> </w:t>
      </w:r>
      <w:r w:rsidR="0044752B" w:rsidRPr="00F97751">
        <w:rPr>
          <w:rFonts w:ascii="標楷體" w:eastAsia="標楷體" w:hAnsi="標楷體" w:cs="新細明體" w:hint="eastAsia"/>
          <w:kern w:val="0"/>
          <w:sz w:val="28"/>
          <w:szCs w:val="28"/>
        </w:rPr>
        <w:t>(1)</w:t>
      </w:r>
      <w:r w:rsidR="0044752B" w:rsidRPr="00F97751">
        <w:rPr>
          <w:rFonts w:ascii="標楷體" w:eastAsia="標楷體" w:hAnsi="標楷體" w:cs="新細明體"/>
          <w:kern w:val="0"/>
          <w:sz w:val="28"/>
          <w:szCs w:val="28"/>
        </w:rPr>
        <w:t>最佳地方新聞節目主播獎</w:t>
      </w:r>
    </w:p>
    <w:p w:rsidR="0044752B" w:rsidRPr="00F97751" w:rsidRDefault="0044752B" w:rsidP="0044752B">
      <w:pPr>
        <w:widowControl/>
        <w:spacing w:line="420" w:lineRule="exact"/>
        <w:rPr>
          <w:rFonts w:ascii="標楷體" w:eastAsia="標楷體" w:hAnsi="標楷體" w:cs="新細明體"/>
          <w:kern w:val="0"/>
          <w:sz w:val="28"/>
          <w:szCs w:val="28"/>
        </w:rPr>
      </w:pPr>
      <w:r w:rsidRPr="00F97751">
        <w:rPr>
          <w:rFonts w:ascii="標楷體" w:eastAsia="標楷體" w:hAnsi="標楷體" w:cs="新細明體" w:hint="eastAsia"/>
          <w:kern w:val="0"/>
          <w:sz w:val="28"/>
          <w:szCs w:val="28"/>
        </w:rPr>
        <w:lastRenderedPageBreak/>
        <w:t xml:space="preserve">    </w:t>
      </w:r>
      <w:r w:rsidR="009F1FE1">
        <w:rPr>
          <w:rFonts w:ascii="標楷體" w:eastAsia="標楷體" w:hAnsi="標楷體" w:cs="新細明體" w:hint="eastAsia"/>
          <w:kern w:val="0"/>
          <w:sz w:val="28"/>
          <w:szCs w:val="28"/>
        </w:rPr>
        <w:t xml:space="preserve"> </w:t>
      </w:r>
      <w:r w:rsidRPr="00F97751">
        <w:rPr>
          <w:rFonts w:ascii="標楷體" w:eastAsia="標楷體" w:hAnsi="標楷體" w:cs="新細明體" w:hint="eastAsia"/>
          <w:kern w:val="0"/>
          <w:sz w:val="28"/>
          <w:szCs w:val="28"/>
        </w:rPr>
        <w:t>(2)</w:t>
      </w:r>
      <w:r w:rsidRPr="00F97751">
        <w:rPr>
          <w:rFonts w:ascii="標楷體" w:eastAsia="標楷體" w:hAnsi="標楷體" w:cs="新細明體"/>
          <w:kern w:val="0"/>
          <w:sz w:val="28"/>
          <w:szCs w:val="28"/>
        </w:rPr>
        <w:t>最佳</w:t>
      </w:r>
      <w:r w:rsidRPr="00F97751">
        <w:rPr>
          <w:rFonts w:ascii="標楷體" w:eastAsia="標楷體" w:hAnsi="標楷體" w:cs="新細明體" w:hint="eastAsia"/>
          <w:kern w:val="0"/>
          <w:sz w:val="28"/>
          <w:szCs w:val="28"/>
        </w:rPr>
        <w:t>主持人</w:t>
      </w:r>
      <w:r w:rsidRPr="00F97751">
        <w:rPr>
          <w:rFonts w:ascii="標楷體" w:eastAsia="標楷體" w:hAnsi="標楷體" w:cs="新細明體"/>
          <w:kern w:val="0"/>
          <w:sz w:val="28"/>
          <w:szCs w:val="28"/>
        </w:rPr>
        <w:t>獎</w:t>
      </w:r>
    </w:p>
    <w:p w:rsidR="0044752B" w:rsidRPr="00F97751" w:rsidRDefault="0044752B" w:rsidP="0044752B">
      <w:pPr>
        <w:widowControl/>
        <w:spacing w:line="420" w:lineRule="exact"/>
        <w:ind w:left="560" w:hangingChars="200" w:hanging="560"/>
        <w:rPr>
          <w:rFonts w:ascii="標楷體" w:eastAsia="標楷體" w:hAnsi="標楷體" w:cs="新細明體"/>
          <w:kern w:val="0"/>
          <w:sz w:val="28"/>
          <w:szCs w:val="28"/>
        </w:rPr>
      </w:pPr>
      <w:r w:rsidRPr="00F97751">
        <w:rPr>
          <w:rFonts w:ascii="標楷體" w:eastAsia="標楷體" w:hAnsi="標楷體" w:cs="新細明體" w:hint="eastAsia"/>
          <w:kern w:val="0"/>
          <w:sz w:val="28"/>
          <w:szCs w:val="28"/>
        </w:rPr>
        <w:t xml:space="preserve">    </w:t>
      </w:r>
      <w:r w:rsidR="009F1FE1">
        <w:rPr>
          <w:rFonts w:ascii="標楷體" w:eastAsia="標楷體" w:hAnsi="標楷體" w:cs="新細明體" w:hint="eastAsia"/>
          <w:kern w:val="0"/>
          <w:sz w:val="28"/>
          <w:szCs w:val="28"/>
        </w:rPr>
        <w:t xml:space="preserve"> </w:t>
      </w:r>
      <w:r w:rsidRPr="00F97751">
        <w:rPr>
          <w:rFonts w:ascii="標楷體" w:eastAsia="標楷體" w:hAnsi="標楷體" w:cs="新細明體" w:hint="eastAsia"/>
          <w:kern w:val="0"/>
          <w:sz w:val="28"/>
          <w:szCs w:val="28"/>
        </w:rPr>
        <w:t>(3)</w:t>
      </w:r>
      <w:r w:rsidRPr="00F97751">
        <w:rPr>
          <w:rFonts w:ascii="標楷體" w:eastAsia="標楷體" w:hAnsi="標楷體" w:cs="新細明體"/>
          <w:kern w:val="0"/>
          <w:sz w:val="28"/>
          <w:szCs w:val="28"/>
        </w:rPr>
        <w:t>最佳</w:t>
      </w:r>
      <w:r w:rsidRPr="00F97751">
        <w:rPr>
          <w:rFonts w:ascii="標楷體" w:eastAsia="標楷體" w:hAnsi="標楷體" w:cs="新細明體" w:hint="eastAsia"/>
          <w:kern w:val="0"/>
          <w:sz w:val="28"/>
          <w:szCs w:val="28"/>
        </w:rPr>
        <w:t>採訪獎</w:t>
      </w:r>
    </w:p>
    <w:p w:rsidR="0044752B" w:rsidRPr="00F97751" w:rsidRDefault="0044752B" w:rsidP="0044752B">
      <w:pPr>
        <w:widowControl/>
        <w:spacing w:line="420" w:lineRule="exact"/>
        <w:ind w:left="560" w:hangingChars="200" w:hanging="560"/>
        <w:rPr>
          <w:rFonts w:ascii="標楷體" w:eastAsia="標楷體" w:hAnsi="標楷體" w:cs="新細明體"/>
          <w:kern w:val="0"/>
          <w:sz w:val="28"/>
          <w:szCs w:val="28"/>
        </w:rPr>
      </w:pPr>
      <w:r w:rsidRPr="00F97751">
        <w:rPr>
          <w:rFonts w:ascii="標楷體" w:eastAsia="標楷體" w:hAnsi="標楷體" w:cs="新細明體" w:hint="eastAsia"/>
          <w:kern w:val="0"/>
          <w:sz w:val="28"/>
          <w:szCs w:val="28"/>
        </w:rPr>
        <w:t xml:space="preserve">   </w:t>
      </w:r>
      <w:r w:rsidR="009F1FE1">
        <w:rPr>
          <w:rFonts w:ascii="標楷體" w:eastAsia="標楷體" w:hAnsi="標楷體" w:cs="新細明體" w:hint="eastAsia"/>
          <w:kern w:val="0"/>
          <w:sz w:val="28"/>
          <w:szCs w:val="28"/>
        </w:rPr>
        <w:t xml:space="preserve"> </w:t>
      </w:r>
      <w:r w:rsidRPr="00F97751">
        <w:rPr>
          <w:rFonts w:ascii="標楷體" w:eastAsia="標楷體" w:hAnsi="標楷體" w:cs="新細明體" w:hint="eastAsia"/>
          <w:kern w:val="0"/>
          <w:sz w:val="28"/>
          <w:szCs w:val="28"/>
        </w:rPr>
        <w:t xml:space="preserve"> (4)</w:t>
      </w:r>
      <w:proofErr w:type="gramStart"/>
      <w:r w:rsidRPr="00F97751">
        <w:rPr>
          <w:rFonts w:ascii="標楷體" w:eastAsia="標楷體" w:hAnsi="標楷體" w:cs="新細明體" w:hint="eastAsia"/>
          <w:kern w:val="0"/>
          <w:sz w:val="28"/>
          <w:szCs w:val="28"/>
        </w:rPr>
        <w:t>最佳企編獎</w:t>
      </w:r>
      <w:proofErr w:type="gramEnd"/>
    </w:p>
    <w:p w:rsidR="0044752B" w:rsidRPr="00F97751" w:rsidRDefault="0044752B" w:rsidP="0044752B">
      <w:pPr>
        <w:widowControl/>
        <w:spacing w:line="420" w:lineRule="exact"/>
        <w:ind w:left="560" w:hangingChars="200" w:hanging="560"/>
        <w:rPr>
          <w:rFonts w:ascii="標楷體" w:eastAsia="標楷體" w:hAnsi="標楷體" w:cs="新細明體"/>
          <w:kern w:val="0"/>
          <w:sz w:val="28"/>
          <w:szCs w:val="28"/>
        </w:rPr>
      </w:pPr>
      <w:r w:rsidRPr="00F97751">
        <w:rPr>
          <w:rFonts w:ascii="標楷體" w:eastAsia="標楷體" w:hAnsi="標楷體" w:cs="新細明體" w:hint="eastAsia"/>
          <w:kern w:val="0"/>
          <w:sz w:val="28"/>
          <w:szCs w:val="28"/>
        </w:rPr>
        <w:t xml:space="preserve">    </w:t>
      </w:r>
      <w:r w:rsidR="009F1FE1">
        <w:rPr>
          <w:rFonts w:ascii="標楷體" w:eastAsia="標楷體" w:hAnsi="標楷體" w:cs="新細明體" w:hint="eastAsia"/>
          <w:kern w:val="0"/>
          <w:sz w:val="28"/>
          <w:szCs w:val="28"/>
        </w:rPr>
        <w:t xml:space="preserve"> </w:t>
      </w:r>
      <w:r w:rsidRPr="00F97751">
        <w:rPr>
          <w:rFonts w:ascii="標楷體" w:eastAsia="標楷體" w:hAnsi="標楷體" w:cs="新細明體" w:hint="eastAsia"/>
          <w:kern w:val="0"/>
          <w:sz w:val="28"/>
          <w:szCs w:val="28"/>
        </w:rPr>
        <w:t>(5)最佳攝影獎</w:t>
      </w:r>
    </w:p>
    <w:p w:rsidR="0080235F" w:rsidRPr="00F97751" w:rsidRDefault="009F1FE1" w:rsidP="0044752B">
      <w:pPr>
        <w:widowControl/>
        <w:spacing w:line="420" w:lineRule="exact"/>
        <w:ind w:left="56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44752B" w:rsidRPr="00F97751">
        <w:rPr>
          <w:rFonts w:ascii="標楷體" w:eastAsia="標楷體" w:hAnsi="標楷體" w:cs="新細明體"/>
          <w:kern w:val="0"/>
          <w:sz w:val="28"/>
          <w:szCs w:val="28"/>
        </w:rPr>
        <w:t>（三）社區服務獎</w:t>
      </w:r>
      <w:r w:rsidR="00843B66" w:rsidRPr="00F97751">
        <w:rPr>
          <w:rFonts w:ascii="標楷體" w:eastAsia="標楷體" w:hAnsi="標楷體" w:cs="新細明體" w:hint="eastAsia"/>
          <w:kern w:val="0"/>
          <w:sz w:val="28"/>
          <w:szCs w:val="28"/>
        </w:rPr>
        <w:t>:</w:t>
      </w:r>
      <w:r w:rsidR="00D40339" w:rsidRPr="00F97751">
        <w:rPr>
          <w:rFonts w:ascii="標楷體" w:eastAsia="標楷體" w:hAnsi="標楷體" w:cs="新細明體" w:hint="eastAsia"/>
          <w:kern w:val="0"/>
          <w:sz w:val="28"/>
          <w:szCs w:val="28"/>
        </w:rPr>
        <w:t>所</w:t>
      </w:r>
      <w:r w:rsidR="00DC0A04" w:rsidRPr="00F97751">
        <w:rPr>
          <w:rFonts w:ascii="標楷體" w:eastAsia="標楷體" w:hAnsi="標楷體" w:cs="新細明體" w:hint="eastAsia"/>
          <w:kern w:val="0"/>
          <w:sz w:val="28"/>
          <w:szCs w:val="28"/>
        </w:rPr>
        <w:t>稱</w:t>
      </w:r>
      <w:r w:rsidR="00D40339" w:rsidRPr="00F97751">
        <w:rPr>
          <w:rFonts w:ascii="標楷體" w:eastAsia="標楷體" w:hAnsi="標楷體" w:cs="新細明體" w:hint="eastAsia"/>
          <w:kern w:val="0"/>
          <w:sz w:val="28"/>
          <w:szCs w:val="28"/>
        </w:rPr>
        <w:t>社區服務，</w:t>
      </w:r>
      <w:r w:rsidR="00DC0A04" w:rsidRPr="00F97751">
        <w:rPr>
          <w:rFonts w:ascii="標楷體" w:eastAsia="標楷體" w:hAnsi="標楷體" w:cs="新細明體" w:hint="eastAsia"/>
          <w:kern w:val="0"/>
          <w:sz w:val="28"/>
          <w:szCs w:val="28"/>
        </w:rPr>
        <w:t>指</w:t>
      </w:r>
      <w:r w:rsidR="00843B66" w:rsidRPr="00F97751">
        <w:rPr>
          <w:rFonts w:ascii="標楷體" w:eastAsia="標楷體" w:hAnsi="標楷體" w:cs="新細明體" w:hint="eastAsia"/>
          <w:kern w:val="0"/>
          <w:sz w:val="28"/>
          <w:szCs w:val="28"/>
        </w:rPr>
        <w:t>有線廣播電視系統經營</w:t>
      </w:r>
    </w:p>
    <w:p w:rsidR="008548FD" w:rsidRPr="00F97751" w:rsidRDefault="0080235F" w:rsidP="0080235F">
      <w:pPr>
        <w:widowControl/>
        <w:spacing w:line="420" w:lineRule="exact"/>
        <w:ind w:left="560" w:hangingChars="200" w:hanging="560"/>
        <w:rPr>
          <w:rFonts w:ascii="標楷體" w:eastAsia="標楷體" w:hAnsi="標楷體" w:cs="新細明體"/>
          <w:kern w:val="0"/>
          <w:sz w:val="28"/>
          <w:szCs w:val="28"/>
        </w:rPr>
      </w:pPr>
      <w:r w:rsidRPr="00F97751">
        <w:rPr>
          <w:rFonts w:ascii="標楷體" w:eastAsia="標楷體" w:hAnsi="標楷體" w:cs="新細明體" w:hint="eastAsia"/>
          <w:kern w:val="0"/>
          <w:sz w:val="28"/>
          <w:szCs w:val="28"/>
        </w:rPr>
        <w:t xml:space="preserve">     </w:t>
      </w:r>
      <w:r w:rsidR="009F1FE1">
        <w:rPr>
          <w:rFonts w:ascii="標楷體" w:eastAsia="標楷體" w:hAnsi="標楷體" w:cs="新細明體" w:hint="eastAsia"/>
          <w:kern w:val="0"/>
          <w:sz w:val="28"/>
          <w:szCs w:val="28"/>
        </w:rPr>
        <w:t xml:space="preserve">  </w:t>
      </w:r>
      <w:r w:rsidRPr="00F97751">
        <w:rPr>
          <w:rFonts w:ascii="標楷體" w:eastAsia="標楷體" w:hAnsi="標楷體" w:cs="新細明體" w:hint="eastAsia"/>
          <w:kern w:val="0"/>
          <w:sz w:val="28"/>
          <w:szCs w:val="28"/>
        </w:rPr>
        <w:t xml:space="preserve"> </w:t>
      </w:r>
      <w:r w:rsidR="00843B66" w:rsidRPr="00F97751">
        <w:rPr>
          <w:rFonts w:ascii="標楷體" w:eastAsia="標楷體" w:hAnsi="標楷體" w:cs="新細明體" w:hint="eastAsia"/>
          <w:kern w:val="0"/>
          <w:sz w:val="28"/>
          <w:szCs w:val="28"/>
        </w:rPr>
        <w:t>者或有線電視節目播送系統，為回饋地方、服務社區、</w:t>
      </w:r>
    </w:p>
    <w:p w:rsidR="008548FD" w:rsidRPr="00F97751" w:rsidRDefault="008548FD" w:rsidP="008548FD">
      <w:pPr>
        <w:widowControl/>
        <w:spacing w:line="420" w:lineRule="exact"/>
        <w:ind w:left="560" w:hangingChars="200" w:hanging="560"/>
        <w:rPr>
          <w:rFonts w:ascii="標楷體" w:eastAsia="標楷體" w:hAnsi="標楷體" w:cs="新細明體"/>
          <w:kern w:val="0"/>
          <w:sz w:val="28"/>
          <w:szCs w:val="28"/>
        </w:rPr>
      </w:pPr>
      <w:r w:rsidRPr="00F97751">
        <w:rPr>
          <w:rFonts w:ascii="標楷體" w:eastAsia="標楷體" w:hAnsi="標楷體" w:cs="新細明體" w:hint="eastAsia"/>
          <w:kern w:val="0"/>
          <w:sz w:val="28"/>
          <w:szCs w:val="28"/>
        </w:rPr>
        <w:t xml:space="preserve">    </w:t>
      </w:r>
      <w:r w:rsidR="009F1FE1">
        <w:rPr>
          <w:rFonts w:ascii="標楷體" w:eastAsia="標楷體" w:hAnsi="標楷體" w:cs="新細明體" w:hint="eastAsia"/>
          <w:kern w:val="0"/>
          <w:sz w:val="28"/>
          <w:szCs w:val="28"/>
        </w:rPr>
        <w:t xml:space="preserve">  </w:t>
      </w:r>
      <w:r w:rsidRPr="00F97751">
        <w:rPr>
          <w:rFonts w:ascii="標楷體" w:eastAsia="標楷體" w:hAnsi="標楷體" w:cs="新細明體" w:hint="eastAsia"/>
          <w:kern w:val="0"/>
          <w:sz w:val="28"/>
          <w:szCs w:val="28"/>
        </w:rPr>
        <w:t xml:space="preserve">  </w:t>
      </w:r>
      <w:r w:rsidR="00843B66" w:rsidRPr="00F97751">
        <w:rPr>
          <w:rFonts w:ascii="標楷體" w:eastAsia="標楷體" w:hAnsi="標楷體" w:cs="新細明體" w:hint="eastAsia"/>
          <w:kern w:val="0"/>
          <w:sz w:val="28"/>
          <w:szCs w:val="28"/>
        </w:rPr>
        <w:t>促進公益或從事社區營造，所主辦之活動及提供之服務。</w:t>
      </w:r>
    </w:p>
    <w:p w:rsidR="0044752B" w:rsidRPr="00F97751" w:rsidRDefault="008548FD" w:rsidP="008548FD">
      <w:pPr>
        <w:widowControl/>
        <w:spacing w:line="420" w:lineRule="exact"/>
        <w:ind w:left="560" w:hangingChars="200" w:hanging="560"/>
        <w:rPr>
          <w:rFonts w:ascii="標楷體" w:eastAsia="標楷體" w:hAnsi="標楷體" w:cs="新細明體"/>
          <w:kern w:val="0"/>
          <w:sz w:val="28"/>
          <w:szCs w:val="28"/>
        </w:rPr>
      </w:pPr>
      <w:r w:rsidRPr="00F97751">
        <w:rPr>
          <w:rFonts w:ascii="標楷體" w:eastAsia="標楷體" w:hAnsi="標楷體" w:cs="新細明體" w:hint="eastAsia"/>
          <w:kern w:val="0"/>
          <w:sz w:val="28"/>
          <w:szCs w:val="28"/>
        </w:rPr>
        <w:t xml:space="preserve">      </w:t>
      </w:r>
      <w:r w:rsidR="009F1FE1">
        <w:rPr>
          <w:rFonts w:ascii="標楷體" w:eastAsia="標楷體" w:hAnsi="標楷體" w:cs="新細明體" w:hint="eastAsia"/>
          <w:kern w:val="0"/>
          <w:sz w:val="28"/>
          <w:szCs w:val="28"/>
        </w:rPr>
        <w:t xml:space="preserve">  </w:t>
      </w:r>
      <w:r w:rsidR="005C6D77" w:rsidRPr="00F97751">
        <w:rPr>
          <w:rFonts w:ascii="標楷體" w:eastAsia="標楷體" w:hAnsi="標楷體" w:cs="新細明體" w:hint="eastAsia"/>
          <w:kern w:val="0"/>
          <w:sz w:val="28"/>
          <w:szCs w:val="28"/>
        </w:rPr>
        <w:t>活動及服務不以經播送者為限。</w:t>
      </w:r>
    </w:p>
    <w:p w:rsidR="00C21466" w:rsidRPr="00F97751" w:rsidRDefault="009F1FE1" w:rsidP="008A1E3C">
      <w:pPr>
        <w:widowControl/>
        <w:spacing w:line="420" w:lineRule="exact"/>
        <w:ind w:left="56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44752B" w:rsidRPr="00F97751">
        <w:rPr>
          <w:rFonts w:ascii="標楷體" w:eastAsia="標楷體" w:hAnsi="標楷體" w:cs="新細明體"/>
          <w:kern w:val="0"/>
          <w:sz w:val="28"/>
          <w:szCs w:val="28"/>
        </w:rPr>
        <w:t>（四）公用頻道經營獎</w:t>
      </w:r>
      <w:r w:rsidR="00843B66" w:rsidRPr="00F97751">
        <w:rPr>
          <w:rFonts w:ascii="標楷體" w:eastAsia="標楷體" w:hAnsi="標楷體" w:cs="新細明體" w:hint="eastAsia"/>
          <w:kern w:val="0"/>
          <w:sz w:val="28"/>
          <w:szCs w:val="28"/>
        </w:rPr>
        <w:t>:</w:t>
      </w:r>
      <w:r w:rsidR="00DC0A04" w:rsidRPr="00F97751">
        <w:rPr>
          <w:rFonts w:ascii="標楷體" w:eastAsia="標楷體" w:hAnsi="標楷體" w:cs="新細明體" w:hint="eastAsia"/>
          <w:kern w:val="0"/>
          <w:sz w:val="28"/>
          <w:szCs w:val="28"/>
        </w:rPr>
        <w:t>所稱公用頻道經營，指</w:t>
      </w:r>
      <w:r w:rsidR="008A1E3C" w:rsidRPr="00F97751">
        <w:rPr>
          <w:rFonts w:ascii="標楷體" w:eastAsia="標楷體" w:hAnsi="標楷體" w:cs="新細明體" w:hint="eastAsia"/>
          <w:kern w:val="0"/>
          <w:sz w:val="28"/>
          <w:szCs w:val="28"/>
        </w:rPr>
        <w:t>於一百零三年</w:t>
      </w:r>
    </w:p>
    <w:p w:rsidR="00C21466" w:rsidRPr="00F97751" w:rsidRDefault="00C21466" w:rsidP="00C21466">
      <w:pPr>
        <w:widowControl/>
        <w:spacing w:line="420" w:lineRule="exact"/>
        <w:ind w:left="560" w:hangingChars="200" w:hanging="560"/>
        <w:rPr>
          <w:rFonts w:ascii="標楷體" w:eastAsia="標楷體" w:hAnsi="標楷體" w:cs="新細明體"/>
          <w:kern w:val="0"/>
          <w:sz w:val="28"/>
          <w:szCs w:val="28"/>
        </w:rPr>
      </w:pPr>
      <w:r w:rsidRPr="00F97751">
        <w:rPr>
          <w:rFonts w:ascii="標楷體" w:eastAsia="標楷體" w:hAnsi="標楷體" w:cs="新細明體" w:hint="eastAsia"/>
          <w:kern w:val="0"/>
          <w:sz w:val="28"/>
          <w:szCs w:val="28"/>
        </w:rPr>
        <w:t xml:space="preserve">     </w:t>
      </w:r>
      <w:r w:rsidR="009F1FE1">
        <w:rPr>
          <w:rFonts w:ascii="標楷體" w:eastAsia="標楷體" w:hAnsi="標楷體" w:cs="新細明體" w:hint="eastAsia"/>
          <w:kern w:val="0"/>
          <w:sz w:val="28"/>
          <w:szCs w:val="28"/>
        </w:rPr>
        <w:t xml:space="preserve">  </w:t>
      </w:r>
      <w:r w:rsidRPr="00F97751">
        <w:rPr>
          <w:rFonts w:ascii="標楷體" w:eastAsia="標楷體" w:hAnsi="標楷體" w:cs="新細明體" w:hint="eastAsia"/>
          <w:kern w:val="0"/>
          <w:sz w:val="28"/>
          <w:szCs w:val="28"/>
        </w:rPr>
        <w:t xml:space="preserve"> </w:t>
      </w:r>
      <w:r w:rsidR="008A1E3C" w:rsidRPr="00F97751">
        <w:rPr>
          <w:rFonts w:ascii="標楷體" w:eastAsia="標楷體" w:hAnsi="標楷體" w:cs="新細明體" w:hint="eastAsia"/>
          <w:kern w:val="0"/>
          <w:sz w:val="28"/>
          <w:szCs w:val="28"/>
        </w:rPr>
        <w:t>四月一日至一百零四年三月三十一日</w:t>
      </w:r>
      <w:proofErr w:type="gramStart"/>
      <w:r w:rsidR="008A1E3C" w:rsidRPr="00F97751">
        <w:rPr>
          <w:rFonts w:ascii="標楷體" w:eastAsia="標楷體" w:hAnsi="標楷體" w:cs="新細明體" w:hint="eastAsia"/>
          <w:kern w:val="0"/>
          <w:sz w:val="28"/>
          <w:szCs w:val="28"/>
        </w:rPr>
        <w:t>期間，</w:t>
      </w:r>
      <w:proofErr w:type="gramEnd"/>
      <w:r w:rsidR="00843B66" w:rsidRPr="00F97751">
        <w:rPr>
          <w:rFonts w:ascii="標楷體" w:eastAsia="標楷體" w:hAnsi="標楷體" w:cs="新細明體" w:hint="eastAsia"/>
          <w:kern w:val="0"/>
          <w:sz w:val="28"/>
          <w:szCs w:val="28"/>
        </w:rPr>
        <w:t>依「有線廣</w:t>
      </w:r>
    </w:p>
    <w:p w:rsidR="00C21466" w:rsidRPr="00F97751" w:rsidRDefault="00C21466" w:rsidP="00C21466">
      <w:pPr>
        <w:widowControl/>
        <w:spacing w:line="420" w:lineRule="exact"/>
        <w:ind w:left="560" w:hangingChars="200" w:hanging="560"/>
        <w:rPr>
          <w:rFonts w:ascii="標楷體" w:eastAsia="標楷體" w:hAnsi="標楷體" w:cs="新細明體"/>
          <w:kern w:val="0"/>
          <w:sz w:val="28"/>
          <w:szCs w:val="28"/>
        </w:rPr>
      </w:pPr>
      <w:r w:rsidRPr="00F97751">
        <w:rPr>
          <w:rFonts w:ascii="標楷體" w:eastAsia="標楷體" w:hAnsi="標楷體" w:cs="新細明體" w:hint="eastAsia"/>
          <w:kern w:val="0"/>
          <w:sz w:val="28"/>
          <w:szCs w:val="28"/>
        </w:rPr>
        <w:t xml:space="preserve">    </w:t>
      </w:r>
      <w:r w:rsidR="009F1FE1">
        <w:rPr>
          <w:rFonts w:ascii="標楷體" w:eastAsia="標楷體" w:hAnsi="標楷體" w:cs="新細明體" w:hint="eastAsia"/>
          <w:kern w:val="0"/>
          <w:sz w:val="28"/>
          <w:szCs w:val="28"/>
        </w:rPr>
        <w:t xml:space="preserve">  </w:t>
      </w:r>
      <w:r w:rsidRPr="00F97751">
        <w:rPr>
          <w:rFonts w:ascii="標楷體" w:eastAsia="標楷體" w:hAnsi="標楷體" w:cs="新細明體" w:hint="eastAsia"/>
          <w:kern w:val="0"/>
          <w:sz w:val="28"/>
          <w:szCs w:val="28"/>
        </w:rPr>
        <w:t xml:space="preserve">  </w:t>
      </w:r>
      <w:r w:rsidR="00843B66" w:rsidRPr="00F97751">
        <w:rPr>
          <w:rFonts w:ascii="標楷體" w:eastAsia="標楷體" w:hAnsi="標楷體" w:cs="新細明體" w:hint="eastAsia"/>
          <w:kern w:val="0"/>
          <w:sz w:val="28"/>
          <w:szCs w:val="28"/>
        </w:rPr>
        <w:t>播</w:t>
      </w:r>
      <w:r w:rsidR="008A1E3C" w:rsidRPr="00F97751">
        <w:rPr>
          <w:rFonts w:ascii="標楷體" w:eastAsia="標楷體" w:hAnsi="標楷體" w:cs="新細明體" w:hint="eastAsia"/>
          <w:kern w:val="0"/>
          <w:sz w:val="28"/>
          <w:szCs w:val="28"/>
        </w:rPr>
        <w:t>電視公益性、</w:t>
      </w:r>
      <w:r w:rsidR="00843B66" w:rsidRPr="00F97751">
        <w:rPr>
          <w:rFonts w:ascii="標楷體" w:eastAsia="標楷體" w:hAnsi="標楷體" w:cs="新細明體" w:hint="eastAsia"/>
          <w:kern w:val="0"/>
          <w:sz w:val="28"/>
          <w:szCs w:val="28"/>
        </w:rPr>
        <w:t>藝文性、</w:t>
      </w:r>
      <w:proofErr w:type="gramStart"/>
      <w:r w:rsidR="00843B66" w:rsidRPr="00F97751">
        <w:rPr>
          <w:rFonts w:ascii="標楷體" w:eastAsia="標楷體" w:hAnsi="標楷體" w:cs="新細明體" w:hint="eastAsia"/>
          <w:kern w:val="0"/>
          <w:sz w:val="28"/>
          <w:szCs w:val="28"/>
        </w:rPr>
        <w:t>社教性等</w:t>
      </w:r>
      <w:proofErr w:type="gramEnd"/>
      <w:r w:rsidR="00843B66" w:rsidRPr="00F97751">
        <w:rPr>
          <w:rFonts w:ascii="標楷體" w:eastAsia="標楷體" w:hAnsi="標楷體" w:cs="新細明體" w:hint="eastAsia"/>
          <w:kern w:val="0"/>
          <w:sz w:val="28"/>
          <w:szCs w:val="28"/>
        </w:rPr>
        <w:t>節目專用頻道使用</w:t>
      </w:r>
      <w:proofErr w:type="gramStart"/>
      <w:r w:rsidR="00843B66" w:rsidRPr="00F97751">
        <w:rPr>
          <w:rFonts w:ascii="標楷體" w:eastAsia="標楷體" w:hAnsi="標楷體" w:cs="新細明體" w:hint="eastAsia"/>
          <w:kern w:val="0"/>
          <w:sz w:val="28"/>
          <w:szCs w:val="28"/>
        </w:rPr>
        <w:t>規</w:t>
      </w:r>
      <w:proofErr w:type="gramEnd"/>
    </w:p>
    <w:p w:rsidR="00C21466" w:rsidRPr="00F97751" w:rsidRDefault="00C21466" w:rsidP="00C21466">
      <w:pPr>
        <w:widowControl/>
        <w:spacing w:line="420" w:lineRule="exact"/>
        <w:ind w:left="560" w:hangingChars="200" w:hanging="560"/>
        <w:rPr>
          <w:rFonts w:ascii="標楷體" w:eastAsia="標楷體" w:hAnsi="標楷體" w:cs="新細明體"/>
          <w:kern w:val="0"/>
          <w:sz w:val="28"/>
          <w:szCs w:val="28"/>
        </w:rPr>
      </w:pPr>
      <w:r w:rsidRPr="00F97751">
        <w:rPr>
          <w:rFonts w:ascii="標楷體" w:eastAsia="標楷體" w:hAnsi="標楷體" w:cs="新細明體" w:hint="eastAsia"/>
          <w:kern w:val="0"/>
          <w:sz w:val="28"/>
          <w:szCs w:val="28"/>
        </w:rPr>
        <w:t xml:space="preserve">    </w:t>
      </w:r>
      <w:r w:rsidR="009F1FE1">
        <w:rPr>
          <w:rFonts w:ascii="標楷體" w:eastAsia="標楷體" w:hAnsi="標楷體" w:cs="新細明體" w:hint="eastAsia"/>
          <w:kern w:val="0"/>
          <w:sz w:val="28"/>
          <w:szCs w:val="28"/>
        </w:rPr>
        <w:t xml:space="preserve">  </w:t>
      </w:r>
      <w:r w:rsidRPr="00F97751">
        <w:rPr>
          <w:rFonts w:ascii="標楷體" w:eastAsia="標楷體" w:hAnsi="標楷體" w:cs="新細明體" w:hint="eastAsia"/>
          <w:kern w:val="0"/>
          <w:sz w:val="28"/>
          <w:szCs w:val="28"/>
        </w:rPr>
        <w:t xml:space="preserve">  </w:t>
      </w:r>
      <w:r w:rsidR="00843B66" w:rsidRPr="00F97751">
        <w:rPr>
          <w:rFonts w:ascii="標楷體" w:eastAsia="標楷體" w:hAnsi="標楷體" w:cs="新細明體" w:hint="eastAsia"/>
          <w:kern w:val="0"/>
          <w:sz w:val="28"/>
          <w:szCs w:val="28"/>
        </w:rPr>
        <w:t>劃要點」</w:t>
      </w:r>
      <w:r w:rsidR="008A1E3C" w:rsidRPr="00F97751">
        <w:rPr>
          <w:rFonts w:ascii="標楷體" w:eastAsia="標楷體" w:hAnsi="標楷體" w:cs="新細明體" w:hint="eastAsia"/>
          <w:kern w:val="0"/>
          <w:sz w:val="28"/>
          <w:szCs w:val="28"/>
        </w:rPr>
        <w:t>使用、</w:t>
      </w:r>
      <w:r w:rsidR="00843B66" w:rsidRPr="00F97751">
        <w:rPr>
          <w:rFonts w:ascii="標楷體" w:eastAsia="標楷體" w:hAnsi="標楷體" w:cs="新細明體" w:hint="eastAsia"/>
          <w:kern w:val="0"/>
          <w:sz w:val="28"/>
          <w:szCs w:val="28"/>
        </w:rPr>
        <w:t>規劃、經營</w:t>
      </w:r>
      <w:r w:rsidR="008A1E3C" w:rsidRPr="00F97751">
        <w:rPr>
          <w:rFonts w:ascii="標楷體" w:eastAsia="標楷體" w:hAnsi="標楷體" w:cs="新細明體" w:hint="eastAsia"/>
          <w:kern w:val="0"/>
          <w:sz w:val="28"/>
          <w:szCs w:val="28"/>
        </w:rPr>
        <w:t>、</w:t>
      </w:r>
      <w:r w:rsidR="00843B66" w:rsidRPr="00F97751">
        <w:rPr>
          <w:rFonts w:ascii="標楷體" w:eastAsia="標楷體" w:hAnsi="標楷體" w:cs="新細明體" w:hint="eastAsia"/>
          <w:kern w:val="0"/>
          <w:sz w:val="28"/>
          <w:szCs w:val="28"/>
        </w:rPr>
        <w:t>推廣公用頻道</w:t>
      </w:r>
      <w:r w:rsidR="008A1E3C" w:rsidRPr="00F97751">
        <w:rPr>
          <w:rFonts w:ascii="標楷體" w:eastAsia="標楷體" w:hAnsi="標楷體" w:cs="新細明體" w:hint="eastAsia"/>
          <w:kern w:val="0"/>
          <w:sz w:val="28"/>
          <w:szCs w:val="28"/>
        </w:rPr>
        <w:t>之有線廣播</w:t>
      </w:r>
    </w:p>
    <w:p w:rsidR="007E4E52" w:rsidRPr="00F97751" w:rsidRDefault="00C21466" w:rsidP="00C21466">
      <w:pPr>
        <w:widowControl/>
        <w:spacing w:line="420" w:lineRule="exact"/>
        <w:ind w:left="560" w:hangingChars="200" w:hanging="560"/>
        <w:rPr>
          <w:rFonts w:ascii="標楷體" w:eastAsia="標楷體" w:hAnsi="標楷體" w:cs="新細明體"/>
          <w:kern w:val="0"/>
          <w:sz w:val="28"/>
          <w:szCs w:val="28"/>
        </w:rPr>
      </w:pPr>
      <w:r w:rsidRPr="00F97751">
        <w:rPr>
          <w:rFonts w:ascii="標楷體" w:eastAsia="標楷體" w:hAnsi="標楷體" w:cs="新細明體" w:hint="eastAsia"/>
          <w:kern w:val="0"/>
          <w:sz w:val="28"/>
          <w:szCs w:val="28"/>
        </w:rPr>
        <w:t xml:space="preserve">   </w:t>
      </w:r>
      <w:r w:rsidR="009F1FE1">
        <w:rPr>
          <w:rFonts w:ascii="標楷體" w:eastAsia="標楷體" w:hAnsi="標楷體" w:cs="新細明體" w:hint="eastAsia"/>
          <w:kern w:val="0"/>
          <w:sz w:val="28"/>
          <w:szCs w:val="28"/>
        </w:rPr>
        <w:t xml:space="preserve">  </w:t>
      </w:r>
      <w:r w:rsidRPr="00F97751">
        <w:rPr>
          <w:rFonts w:ascii="標楷體" w:eastAsia="標楷體" w:hAnsi="標楷體" w:cs="新細明體" w:hint="eastAsia"/>
          <w:kern w:val="0"/>
          <w:sz w:val="28"/>
          <w:szCs w:val="28"/>
        </w:rPr>
        <w:t xml:space="preserve">   </w:t>
      </w:r>
      <w:r w:rsidR="008A1E3C" w:rsidRPr="00F97751">
        <w:rPr>
          <w:rFonts w:ascii="標楷體" w:eastAsia="標楷體" w:hAnsi="標楷體" w:cs="新細明體" w:hint="eastAsia"/>
          <w:kern w:val="0"/>
          <w:sz w:val="28"/>
          <w:szCs w:val="28"/>
        </w:rPr>
        <w:t>電視系統經營者或受託之非營利組織</w:t>
      </w:r>
      <w:r w:rsidR="00843B66" w:rsidRPr="00F97751">
        <w:rPr>
          <w:rFonts w:ascii="標楷體" w:eastAsia="標楷體" w:hAnsi="標楷體" w:cs="新細明體" w:hint="eastAsia"/>
          <w:kern w:val="0"/>
          <w:sz w:val="28"/>
          <w:szCs w:val="28"/>
        </w:rPr>
        <w:t>。</w:t>
      </w:r>
    </w:p>
    <w:p w:rsidR="007E4E52" w:rsidRPr="00F97751" w:rsidRDefault="009F1FE1" w:rsidP="007E4E52">
      <w:pPr>
        <w:widowControl/>
        <w:spacing w:line="420" w:lineRule="exact"/>
        <w:ind w:left="56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44752B" w:rsidRPr="00F97751">
        <w:rPr>
          <w:rFonts w:ascii="標楷體" w:eastAsia="標楷體" w:hAnsi="標楷體" w:cs="新細明體"/>
          <w:kern w:val="0"/>
          <w:sz w:val="28"/>
          <w:szCs w:val="28"/>
        </w:rPr>
        <w:t>（五）</w:t>
      </w:r>
      <w:r w:rsidR="0044752B" w:rsidRPr="00F97751">
        <w:rPr>
          <w:rFonts w:ascii="標楷體" w:eastAsia="標楷體" w:hAnsi="標楷體" w:cs="新細明體" w:hint="eastAsia"/>
          <w:kern w:val="0"/>
          <w:sz w:val="28"/>
          <w:szCs w:val="28"/>
        </w:rPr>
        <w:t>數位推動獎</w:t>
      </w:r>
      <w:r w:rsidR="00843B66" w:rsidRPr="00F97751">
        <w:rPr>
          <w:rFonts w:ascii="標楷體" w:eastAsia="標楷體" w:hAnsi="標楷體" w:cs="新細明體" w:hint="eastAsia"/>
          <w:kern w:val="0"/>
          <w:sz w:val="28"/>
          <w:szCs w:val="28"/>
        </w:rPr>
        <w:t>:</w:t>
      </w:r>
      <w:r w:rsidR="008548FD" w:rsidRPr="00F97751">
        <w:rPr>
          <w:rFonts w:ascii="標楷體" w:eastAsia="標楷體" w:hAnsi="標楷體" w:cs="新細明體" w:hint="eastAsia"/>
          <w:kern w:val="0"/>
          <w:sz w:val="28"/>
          <w:szCs w:val="28"/>
        </w:rPr>
        <w:t>所稱數位推動，指</w:t>
      </w:r>
      <w:r w:rsidR="007E4E52" w:rsidRPr="00F97751">
        <w:rPr>
          <w:rFonts w:ascii="標楷體" w:eastAsia="標楷體" w:hAnsi="標楷體" w:cs="新細明體" w:hint="eastAsia"/>
          <w:kern w:val="0"/>
          <w:sz w:val="28"/>
          <w:szCs w:val="28"/>
        </w:rPr>
        <w:t>有線廣播電視系統經營者</w:t>
      </w:r>
    </w:p>
    <w:p w:rsidR="007E4E52" w:rsidRPr="00F97751" w:rsidRDefault="007E4E52" w:rsidP="007E4E52">
      <w:pPr>
        <w:widowControl/>
        <w:spacing w:line="420" w:lineRule="exact"/>
        <w:ind w:left="560" w:hangingChars="200" w:hanging="560"/>
        <w:rPr>
          <w:rFonts w:ascii="標楷體" w:eastAsia="標楷體" w:hAnsi="標楷體" w:cs="新細明體"/>
          <w:kern w:val="0"/>
          <w:sz w:val="28"/>
          <w:szCs w:val="28"/>
        </w:rPr>
      </w:pPr>
      <w:r w:rsidRPr="00F97751">
        <w:rPr>
          <w:rFonts w:ascii="標楷體" w:eastAsia="標楷體" w:hAnsi="標楷體" w:cs="新細明體" w:hint="eastAsia"/>
          <w:kern w:val="0"/>
          <w:sz w:val="28"/>
          <w:szCs w:val="28"/>
        </w:rPr>
        <w:t xml:space="preserve">      </w:t>
      </w:r>
      <w:r w:rsidR="009F1FE1">
        <w:rPr>
          <w:rFonts w:ascii="標楷體" w:eastAsia="標楷體" w:hAnsi="標楷體" w:cs="新細明體" w:hint="eastAsia"/>
          <w:kern w:val="0"/>
          <w:sz w:val="28"/>
          <w:szCs w:val="28"/>
        </w:rPr>
        <w:t xml:space="preserve">  </w:t>
      </w:r>
      <w:r w:rsidRPr="00F97751">
        <w:rPr>
          <w:rFonts w:ascii="標楷體" w:eastAsia="標楷體" w:hAnsi="標楷體" w:cs="新細明體" w:hint="eastAsia"/>
          <w:kern w:val="0"/>
          <w:sz w:val="28"/>
          <w:szCs w:val="28"/>
        </w:rPr>
        <w:t>或有線電視節目播送系統</w:t>
      </w:r>
      <w:r w:rsidR="004F78E7" w:rsidRPr="00F97751">
        <w:rPr>
          <w:rFonts w:ascii="標楷體" w:eastAsia="標楷體" w:hAnsi="標楷體" w:cs="新細明體" w:hint="eastAsia"/>
          <w:kern w:val="0"/>
          <w:sz w:val="28"/>
          <w:szCs w:val="28"/>
        </w:rPr>
        <w:t>推動有線電視數位化普及有具體</w:t>
      </w:r>
    </w:p>
    <w:p w:rsidR="007E4E52" w:rsidRPr="00F97751" w:rsidRDefault="007E4E52" w:rsidP="007E4E52">
      <w:pPr>
        <w:widowControl/>
        <w:spacing w:line="420" w:lineRule="exact"/>
        <w:ind w:left="560" w:hangingChars="200" w:hanging="560"/>
        <w:rPr>
          <w:rFonts w:ascii="標楷體" w:eastAsia="標楷體" w:hAnsi="標楷體" w:cs="新細明體"/>
          <w:kern w:val="0"/>
          <w:sz w:val="28"/>
          <w:szCs w:val="28"/>
        </w:rPr>
      </w:pPr>
      <w:r w:rsidRPr="00F97751">
        <w:rPr>
          <w:rFonts w:ascii="標楷體" w:eastAsia="標楷體" w:hAnsi="標楷體" w:cs="新細明體" w:hint="eastAsia"/>
          <w:kern w:val="0"/>
          <w:sz w:val="28"/>
          <w:szCs w:val="28"/>
        </w:rPr>
        <w:t xml:space="preserve">     </w:t>
      </w:r>
      <w:r w:rsidR="009F1FE1">
        <w:rPr>
          <w:rFonts w:ascii="標楷體" w:eastAsia="標楷體" w:hAnsi="標楷體" w:cs="新細明體" w:hint="eastAsia"/>
          <w:kern w:val="0"/>
          <w:sz w:val="28"/>
          <w:szCs w:val="28"/>
        </w:rPr>
        <w:t xml:space="preserve">  </w:t>
      </w:r>
      <w:r w:rsidRPr="00F97751">
        <w:rPr>
          <w:rFonts w:ascii="標楷體" w:eastAsia="標楷體" w:hAnsi="標楷體" w:cs="新細明體" w:hint="eastAsia"/>
          <w:kern w:val="0"/>
          <w:sz w:val="28"/>
          <w:szCs w:val="28"/>
        </w:rPr>
        <w:t xml:space="preserve"> </w:t>
      </w:r>
      <w:r w:rsidR="004F78E7" w:rsidRPr="00F97751">
        <w:rPr>
          <w:rFonts w:ascii="標楷體" w:eastAsia="標楷體" w:hAnsi="標楷體" w:cs="新細明體" w:hint="eastAsia"/>
          <w:kern w:val="0"/>
          <w:sz w:val="28"/>
          <w:szCs w:val="28"/>
        </w:rPr>
        <w:t>成效，且對於數位內容產製、服務方式有創新規劃</w:t>
      </w:r>
      <w:r w:rsidRPr="00F97751">
        <w:rPr>
          <w:rFonts w:ascii="標楷體" w:eastAsia="標楷體" w:hAnsi="標楷體" w:cs="新細明體" w:hint="eastAsia"/>
          <w:kern w:val="0"/>
          <w:sz w:val="28"/>
          <w:szCs w:val="28"/>
        </w:rPr>
        <w:t>及實質</w:t>
      </w:r>
    </w:p>
    <w:p w:rsidR="004F78E7" w:rsidRPr="00F97751" w:rsidRDefault="007E4E52" w:rsidP="007E4E52">
      <w:pPr>
        <w:widowControl/>
        <w:spacing w:line="420" w:lineRule="exact"/>
        <w:ind w:left="560" w:hangingChars="200" w:hanging="560"/>
        <w:rPr>
          <w:rFonts w:ascii="標楷體" w:eastAsia="標楷體" w:hAnsi="標楷體" w:cs="新細明體"/>
          <w:kern w:val="0"/>
          <w:sz w:val="28"/>
          <w:szCs w:val="28"/>
        </w:rPr>
      </w:pPr>
      <w:r w:rsidRPr="00F97751">
        <w:rPr>
          <w:rFonts w:ascii="標楷體" w:eastAsia="標楷體" w:hAnsi="標楷體" w:cs="新細明體" w:hint="eastAsia"/>
          <w:kern w:val="0"/>
          <w:sz w:val="28"/>
          <w:szCs w:val="28"/>
        </w:rPr>
        <w:t xml:space="preserve">    </w:t>
      </w:r>
      <w:r w:rsidR="009F1FE1">
        <w:rPr>
          <w:rFonts w:ascii="標楷體" w:eastAsia="標楷體" w:hAnsi="標楷體" w:cs="新細明體" w:hint="eastAsia"/>
          <w:kern w:val="0"/>
          <w:sz w:val="28"/>
          <w:szCs w:val="28"/>
        </w:rPr>
        <w:t xml:space="preserve">  </w:t>
      </w:r>
      <w:r w:rsidRPr="00F97751">
        <w:rPr>
          <w:rFonts w:ascii="標楷體" w:eastAsia="標楷體" w:hAnsi="標楷體" w:cs="新細明體" w:hint="eastAsia"/>
          <w:kern w:val="0"/>
          <w:sz w:val="28"/>
          <w:szCs w:val="28"/>
        </w:rPr>
        <w:t xml:space="preserve">  作為</w:t>
      </w:r>
      <w:r w:rsidR="004F78E7" w:rsidRPr="00F97751">
        <w:rPr>
          <w:rFonts w:ascii="標楷體" w:eastAsia="標楷體" w:hAnsi="標楷體" w:cs="新細明體" w:hint="eastAsia"/>
          <w:kern w:val="0"/>
          <w:sz w:val="28"/>
          <w:szCs w:val="28"/>
        </w:rPr>
        <w:t>。</w:t>
      </w:r>
    </w:p>
    <w:p w:rsidR="00C21466" w:rsidRPr="00F97751" w:rsidRDefault="009F1FE1" w:rsidP="007E4E52">
      <w:pPr>
        <w:widowControl/>
        <w:spacing w:line="420" w:lineRule="exact"/>
        <w:ind w:left="56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44752B" w:rsidRPr="00F97751">
        <w:rPr>
          <w:rFonts w:ascii="標楷體" w:eastAsia="標楷體" w:hAnsi="標楷體" w:cs="新細明體"/>
          <w:kern w:val="0"/>
          <w:sz w:val="28"/>
          <w:szCs w:val="28"/>
        </w:rPr>
        <w:t>（六）個人貢獻獎</w:t>
      </w:r>
      <w:r w:rsidR="00671321" w:rsidRPr="00F97751">
        <w:rPr>
          <w:rFonts w:ascii="標楷體" w:eastAsia="標楷體" w:hAnsi="標楷體" w:cs="新細明體" w:hint="eastAsia"/>
          <w:kern w:val="0"/>
          <w:sz w:val="28"/>
          <w:szCs w:val="28"/>
        </w:rPr>
        <w:t>:</w:t>
      </w:r>
      <w:r w:rsidR="00997897" w:rsidRPr="00F97751">
        <w:rPr>
          <w:rFonts w:ascii="標楷體" w:eastAsia="標楷體" w:hAnsi="標楷體" w:cs="新細明體" w:hint="eastAsia"/>
          <w:kern w:val="0"/>
          <w:sz w:val="28"/>
          <w:szCs w:val="28"/>
        </w:rPr>
        <w:t>所稱個人貢獻，指</w:t>
      </w:r>
      <w:r w:rsidR="004F78E7" w:rsidRPr="00F97751">
        <w:rPr>
          <w:rFonts w:ascii="標楷體" w:eastAsia="標楷體" w:hAnsi="標楷體" w:cs="新細明體" w:hint="eastAsia"/>
          <w:kern w:val="0"/>
          <w:sz w:val="28"/>
          <w:szCs w:val="28"/>
        </w:rPr>
        <w:t>有線廣播電視系統經營者</w:t>
      </w:r>
    </w:p>
    <w:p w:rsidR="00C21466" w:rsidRPr="00F97751" w:rsidRDefault="00C21466" w:rsidP="00C21466">
      <w:pPr>
        <w:widowControl/>
        <w:spacing w:line="420" w:lineRule="exact"/>
        <w:ind w:left="560" w:hangingChars="200" w:hanging="560"/>
        <w:rPr>
          <w:rFonts w:ascii="標楷體" w:eastAsia="標楷體" w:hAnsi="標楷體" w:cs="新細明體"/>
          <w:kern w:val="0"/>
          <w:sz w:val="28"/>
          <w:szCs w:val="28"/>
        </w:rPr>
      </w:pPr>
      <w:r w:rsidRPr="00F97751">
        <w:rPr>
          <w:rFonts w:ascii="標楷體" w:eastAsia="標楷體" w:hAnsi="標楷體" w:cs="新細明體" w:hint="eastAsia"/>
          <w:kern w:val="0"/>
          <w:sz w:val="28"/>
          <w:szCs w:val="28"/>
        </w:rPr>
        <w:t xml:space="preserve">      </w:t>
      </w:r>
      <w:r w:rsidR="009F1FE1">
        <w:rPr>
          <w:rFonts w:ascii="標楷體" w:eastAsia="標楷體" w:hAnsi="標楷體" w:cs="新細明體" w:hint="eastAsia"/>
          <w:kern w:val="0"/>
          <w:sz w:val="28"/>
          <w:szCs w:val="28"/>
        </w:rPr>
        <w:t xml:space="preserve">  </w:t>
      </w:r>
      <w:r w:rsidR="004F78E7" w:rsidRPr="00F97751">
        <w:rPr>
          <w:rFonts w:ascii="標楷體" w:eastAsia="標楷體" w:hAnsi="標楷體" w:cs="新細明體" w:hint="eastAsia"/>
          <w:kern w:val="0"/>
          <w:sz w:val="28"/>
          <w:szCs w:val="28"/>
        </w:rPr>
        <w:t>或有線電視節目播送系統之負責人</w:t>
      </w:r>
      <w:r w:rsidR="007E4E52" w:rsidRPr="00F97751">
        <w:rPr>
          <w:rFonts w:ascii="標楷體" w:eastAsia="標楷體" w:hAnsi="標楷體" w:cs="新細明體" w:hint="eastAsia"/>
          <w:kern w:val="0"/>
          <w:sz w:val="28"/>
          <w:szCs w:val="28"/>
        </w:rPr>
        <w:t>、</w:t>
      </w:r>
      <w:r w:rsidR="004F78E7" w:rsidRPr="00F97751">
        <w:rPr>
          <w:rFonts w:ascii="標楷體" w:eastAsia="標楷體" w:hAnsi="標楷體" w:cs="新細明體" w:hint="eastAsia"/>
          <w:kern w:val="0"/>
          <w:sz w:val="28"/>
          <w:szCs w:val="28"/>
        </w:rPr>
        <w:t>從業人員</w:t>
      </w:r>
      <w:r w:rsidR="007E4E52" w:rsidRPr="00F97751">
        <w:rPr>
          <w:rFonts w:ascii="標楷體" w:eastAsia="標楷體" w:hAnsi="標楷體" w:cs="新細明體" w:hint="eastAsia"/>
          <w:kern w:val="0"/>
          <w:sz w:val="28"/>
          <w:szCs w:val="28"/>
        </w:rPr>
        <w:t>之工作成果</w:t>
      </w:r>
    </w:p>
    <w:p w:rsidR="004F78E7" w:rsidRPr="00F97751" w:rsidRDefault="00C21466" w:rsidP="00C21466">
      <w:pPr>
        <w:widowControl/>
        <w:spacing w:line="420" w:lineRule="exact"/>
        <w:ind w:left="560" w:hangingChars="200" w:hanging="560"/>
        <w:rPr>
          <w:rFonts w:ascii="標楷體" w:eastAsia="標楷體" w:hAnsi="標楷體" w:cs="新細明體"/>
          <w:kern w:val="0"/>
          <w:sz w:val="28"/>
          <w:szCs w:val="28"/>
        </w:rPr>
      </w:pPr>
      <w:r w:rsidRPr="00F97751">
        <w:rPr>
          <w:rFonts w:ascii="標楷體" w:eastAsia="標楷體" w:hAnsi="標楷體" w:cs="新細明體" w:hint="eastAsia"/>
          <w:kern w:val="0"/>
          <w:sz w:val="28"/>
          <w:szCs w:val="28"/>
        </w:rPr>
        <w:t xml:space="preserve">      </w:t>
      </w:r>
      <w:r w:rsidR="009F1FE1">
        <w:rPr>
          <w:rFonts w:ascii="標楷體" w:eastAsia="標楷體" w:hAnsi="標楷體" w:cs="新細明體" w:hint="eastAsia"/>
          <w:kern w:val="0"/>
          <w:sz w:val="28"/>
          <w:szCs w:val="28"/>
        </w:rPr>
        <w:t xml:space="preserve">  </w:t>
      </w:r>
      <w:r w:rsidR="007E4E52" w:rsidRPr="00F97751">
        <w:rPr>
          <w:rFonts w:ascii="標楷體" w:eastAsia="標楷體" w:hAnsi="標楷體" w:cs="新細明體" w:hint="eastAsia"/>
          <w:kern w:val="0"/>
          <w:sz w:val="28"/>
          <w:szCs w:val="28"/>
        </w:rPr>
        <w:t>對於其事業或有線廣播電視產業有具體貢獻</w:t>
      </w:r>
      <w:r w:rsidR="004F78E7" w:rsidRPr="00F97751">
        <w:rPr>
          <w:rFonts w:ascii="標楷體" w:eastAsia="標楷體" w:hAnsi="標楷體" w:cs="新細明體" w:hint="eastAsia"/>
          <w:kern w:val="0"/>
          <w:sz w:val="28"/>
          <w:szCs w:val="28"/>
        </w:rPr>
        <w:t>。</w:t>
      </w:r>
    </w:p>
    <w:p w:rsidR="00275ED5" w:rsidRPr="00F97751" w:rsidRDefault="009F1FE1" w:rsidP="00275ED5">
      <w:pPr>
        <w:widowControl/>
        <w:spacing w:line="42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44752B" w:rsidRPr="00F97751">
        <w:rPr>
          <w:rFonts w:ascii="標楷體" w:eastAsia="標楷體" w:hAnsi="標楷體" w:cs="新細明體"/>
          <w:kern w:val="0"/>
          <w:sz w:val="28"/>
          <w:szCs w:val="28"/>
        </w:rPr>
        <w:t>（七）年度系統表現獎</w:t>
      </w:r>
      <w:r w:rsidR="008611C9" w:rsidRPr="00F97751">
        <w:rPr>
          <w:rFonts w:ascii="標楷體" w:eastAsia="標楷體" w:hAnsi="標楷體" w:cs="新細明體" w:hint="eastAsia"/>
          <w:kern w:val="0"/>
          <w:sz w:val="28"/>
          <w:szCs w:val="28"/>
        </w:rPr>
        <w:t>:</w:t>
      </w:r>
      <w:r w:rsidR="00997897" w:rsidRPr="00F97751">
        <w:rPr>
          <w:rFonts w:ascii="標楷體" w:eastAsia="標楷體" w:hAnsi="標楷體" w:cs="新細明體" w:hint="eastAsia"/>
          <w:kern w:val="0"/>
          <w:sz w:val="28"/>
          <w:szCs w:val="28"/>
        </w:rPr>
        <w:t>所稱年度系統表現，指</w:t>
      </w:r>
      <w:r w:rsidR="00C21466" w:rsidRPr="00F97751">
        <w:rPr>
          <w:rFonts w:ascii="標楷體" w:eastAsia="標楷體" w:hAnsi="標楷體" w:cs="新細明體" w:hint="eastAsia"/>
          <w:kern w:val="0"/>
          <w:sz w:val="28"/>
          <w:szCs w:val="28"/>
        </w:rPr>
        <w:t>有線廣播電視系</w:t>
      </w:r>
    </w:p>
    <w:p w:rsidR="00275ED5" w:rsidRPr="00F97751" w:rsidRDefault="00275ED5" w:rsidP="00275ED5">
      <w:pPr>
        <w:widowControl/>
        <w:spacing w:line="420" w:lineRule="exact"/>
        <w:rPr>
          <w:rFonts w:ascii="標楷體" w:eastAsia="標楷體" w:hAnsi="標楷體" w:cs="新細明體"/>
          <w:kern w:val="0"/>
          <w:sz w:val="28"/>
          <w:szCs w:val="28"/>
        </w:rPr>
      </w:pPr>
      <w:r w:rsidRPr="00F97751">
        <w:rPr>
          <w:rFonts w:ascii="標楷體" w:eastAsia="標楷體" w:hAnsi="標楷體" w:cs="新細明體" w:hint="eastAsia"/>
          <w:kern w:val="0"/>
          <w:sz w:val="28"/>
          <w:szCs w:val="28"/>
        </w:rPr>
        <w:t xml:space="preserve">      </w:t>
      </w:r>
      <w:r w:rsidR="009F1FE1">
        <w:rPr>
          <w:rFonts w:ascii="標楷體" w:eastAsia="標楷體" w:hAnsi="標楷體" w:cs="新細明體" w:hint="eastAsia"/>
          <w:kern w:val="0"/>
          <w:sz w:val="28"/>
          <w:szCs w:val="28"/>
        </w:rPr>
        <w:t xml:space="preserve">  </w:t>
      </w:r>
      <w:r w:rsidR="00C21466" w:rsidRPr="00F97751">
        <w:rPr>
          <w:rFonts w:ascii="標楷體" w:eastAsia="標楷體" w:hAnsi="標楷體" w:cs="新細明體" w:hint="eastAsia"/>
          <w:kern w:val="0"/>
          <w:sz w:val="28"/>
          <w:szCs w:val="28"/>
        </w:rPr>
        <w:t>統經營者</w:t>
      </w:r>
      <w:r w:rsidR="004F78E7" w:rsidRPr="00F97751">
        <w:rPr>
          <w:rFonts w:ascii="標楷體" w:eastAsia="標楷體" w:hAnsi="標楷體" w:cs="新細明體" w:hint="eastAsia"/>
          <w:kern w:val="0"/>
          <w:sz w:val="28"/>
          <w:szCs w:val="28"/>
        </w:rPr>
        <w:t>致力於自製節目、推動有線電視數位化、社區服</w:t>
      </w:r>
    </w:p>
    <w:p w:rsidR="00275ED5" w:rsidRPr="00F97751" w:rsidRDefault="00275ED5" w:rsidP="00275ED5">
      <w:pPr>
        <w:widowControl/>
        <w:spacing w:line="420" w:lineRule="exact"/>
        <w:rPr>
          <w:rFonts w:ascii="標楷體" w:eastAsia="標楷體" w:hAnsi="標楷體" w:cs="新細明體"/>
          <w:kern w:val="0"/>
          <w:sz w:val="28"/>
          <w:szCs w:val="28"/>
        </w:rPr>
      </w:pPr>
      <w:r w:rsidRPr="00F97751">
        <w:rPr>
          <w:rFonts w:ascii="標楷體" w:eastAsia="標楷體" w:hAnsi="標楷體" w:cs="新細明體" w:hint="eastAsia"/>
          <w:kern w:val="0"/>
          <w:sz w:val="28"/>
          <w:szCs w:val="28"/>
        </w:rPr>
        <w:t xml:space="preserve">     </w:t>
      </w:r>
      <w:r w:rsidR="009F1FE1">
        <w:rPr>
          <w:rFonts w:ascii="標楷體" w:eastAsia="標楷體" w:hAnsi="標楷體" w:cs="新細明體" w:hint="eastAsia"/>
          <w:kern w:val="0"/>
          <w:sz w:val="28"/>
          <w:szCs w:val="28"/>
        </w:rPr>
        <w:t xml:space="preserve">  </w:t>
      </w:r>
      <w:r w:rsidRPr="00F97751">
        <w:rPr>
          <w:rFonts w:ascii="標楷體" w:eastAsia="標楷體" w:hAnsi="標楷體" w:cs="新細明體" w:hint="eastAsia"/>
          <w:kern w:val="0"/>
          <w:sz w:val="28"/>
          <w:szCs w:val="28"/>
        </w:rPr>
        <w:t xml:space="preserve"> </w:t>
      </w:r>
      <w:proofErr w:type="gramStart"/>
      <w:r w:rsidR="004F78E7" w:rsidRPr="00F97751">
        <w:rPr>
          <w:rFonts w:ascii="標楷體" w:eastAsia="標楷體" w:hAnsi="標楷體" w:cs="新細明體" w:hint="eastAsia"/>
          <w:kern w:val="0"/>
          <w:sz w:val="28"/>
          <w:szCs w:val="28"/>
        </w:rPr>
        <w:t>務</w:t>
      </w:r>
      <w:proofErr w:type="gramEnd"/>
      <w:r w:rsidR="004F78E7" w:rsidRPr="00F97751">
        <w:rPr>
          <w:rFonts w:ascii="標楷體" w:eastAsia="標楷體" w:hAnsi="標楷體" w:cs="新細明體" w:hint="eastAsia"/>
          <w:kern w:val="0"/>
          <w:sz w:val="28"/>
          <w:szCs w:val="28"/>
        </w:rPr>
        <w:t>、經營公用頻道、客戶服務等，整體表現優良，</w:t>
      </w:r>
      <w:proofErr w:type="gramStart"/>
      <w:r w:rsidR="00C21466" w:rsidRPr="00F97751">
        <w:rPr>
          <w:rFonts w:ascii="標楷體" w:eastAsia="標楷體" w:hAnsi="標楷體" w:cs="新細明體" w:hint="eastAsia"/>
          <w:kern w:val="0"/>
          <w:sz w:val="28"/>
          <w:szCs w:val="28"/>
        </w:rPr>
        <w:t>且</w:t>
      </w:r>
      <w:r w:rsidR="004F78E7" w:rsidRPr="00F97751">
        <w:rPr>
          <w:rFonts w:ascii="標楷體" w:eastAsia="標楷體" w:hAnsi="標楷體" w:cs="新細明體" w:hint="eastAsia"/>
          <w:kern w:val="0"/>
          <w:sz w:val="28"/>
          <w:szCs w:val="28"/>
        </w:rPr>
        <w:t>足為</w:t>
      </w:r>
      <w:proofErr w:type="gramEnd"/>
    </w:p>
    <w:p w:rsidR="006A554C" w:rsidRPr="00F97751" w:rsidRDefault="00275ED5" w:rsidP="00275ED5">
      <w:pPr>
        <w:widowControl/>
        <w:spacing w:line="420" w:lineRule="exact"/>
        <w:rPr>
          <w:rFonts w:ascii="標楷體" w:eastAsia="標楷體" w:hAnsi="標楷體" w:cs="新細明體"/>
          <w:kern w:val="0"/>
          <w:sz w:val="28"/>
          <w:szCs w:val="28"/>
        </w:rPr>
      </w:pPr>
      <w:r w:rsidRPr="00F97751">
        <w:rPr>
          <w:rFonts w:ascii="標楷體" w:eastAsia="標楷體" w:hAnsi="標楷體" w:cs="新細明體" w:hint="eastAsia"/>
          <w:kern w:val="0"/>
          <w:sz w:val="28"/>
          <w:szCs w:val="28"/>
        </w:rPr>
        <w:t xml:space="preserve">     </w:t>
      </w:r>
      <w:r w:rsidR="009F1FE1">
        <w:rPr>
          <w:rFonts w:ascii="標楷體" w:eastAsia="標楷體" w:hAnsi="標楷體" w:cs="新細明體" w:hint="eastAsia"/>
          <w:kern w:val="0"/>
          <w:sz w:val="28"/>
          <w:szCs w:val="28"/>
        </w:rPr>
        <w:t xml:space="preserve">  </w:t>
      </w:r>
      <w:r w:rsidRPr="00F97751">
        <w:rPr>
          <w:rFonts w:ascii="標楷體" w:eastAsia="標楷體" w:hAnsi="標楷體" w:cs="新細明體" w:hint="eastAsia"/>
          <w:kern w:val="0"/>
          <w:sz w:val="28"/>
          <w:szCs w:val="28"/>
        </w:rPr>
        <w:t xml:space="preserve"> </w:t>
      </w:r>
      <w:r w:rsidR="004F78E7" w:rsidRPr="00F97751">
        <w:rPr>
          <w:rFonts w:ascii="標楷體" w:eastAsia="標楷體" w:hAnsi="標楷體" w:cs="新細明體" w:hint="eastAsia"/>
          <w:kern w:val="0"/>
          <w:sz w:val="28"/>
          <w:szCs w:val="28"/>
        </w:rPr>
        <w:t>同業年度模範</w:t>
      </w:r>
      <w:r w:rsidRPr="00F97751">
        <w:rPr>
          <w:rFonts w:ascii="標楷體" w:eastAsia="標楷體" w:hAnsi="標楷體" w:cs="新細明體" w:hint="eastAsia"/>
          <w:kern w:val="0"/>
          <w:sz w:val="28"/>
          <w:szCs w:val="28"/>
        </w:rPr>
        <w:t>。</w:t>
      </w:r>
    </w:p>
    <w:p w:rsidR="005E7929" w:rsidRPr="00F97751" w:rsidRDefault="006470E4" w:rsidP="004F78E7">
      <w:pPr>
        <w:widowControl/>
        <w:spacing w:line="420" w:lineRule="exact"/>
        <w:ind w:left="560" w:hangingChars="200" w:hanging="560"/>
        <w:rPr>
          <w:rFonts w:ascii="標楷體" w:eastAsia="標楷體" w:hAnsi="標楷體" w:cs="新細明體"/>
          <w:kern w:val="0"/>
          <w:sz w:val="28"/>
          <w:szCs w:val="28"/>
        </w:rPr>
      </w:pPr>
      <w:r w:rsidRPr="00F97751">
        <w:rPr>
          <w:rFonts w:ascii="標楷體" w:eastAsia="標楷體" w:hAnsi="標楷體" w:cs="新細明體" w:hint="eastAsia"/>
          <w:kern w:val="0"/>
          <w:sz w:val="28"/>
          <w:szCs w:val="28"/>
        </w:rPr>
        <w:t>四</w:t>
      </w:r>
      <w:r w:rsidR="005E7929" w:rsidRPr="00F97751">
        <w:rPr>
          <w:rFonts w:ascii="標楷體" w:eastAsia="標楷體" w:hAnsi="標楷體" w:cs="新細明體"/>
          <w:kern w:val="0"/>
          <w:sz w:val="28"/>
          <w:szCs w:val="28"/>
        </w:rPr>
        <w:t>、獎勵方式</w:t>
      </w:r>
    </w:p>
    <w:p w:rsidR="009F1FE1" w:rsidRDefault="009F1FE1" w:rsidP="005E7929">
      <w:pPr>
        <w:widowControl/>
        <w:spacing w:line="380" w:lineRule="exact"/>
        <w:ind w:left="840" w:rightChars="271" w:right="650" w:hangingChars="300" w:hanging="84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5E7929" w:rsidRPr="00F97751">
        <w:rPr>
          <w:rFonts w:ascii="標楷體" w:eastAsia="標楷體" w:hAnsi="標楷體" w:cs="新細明體"/>
          <w:kern w:val="0"/>
          <w:sz w:val="28"/>
          <w:szCs w:val="28"/>
        </w:rPr>
        <w:t>（一）節目類、</w:t>
      </w:r>
      <w:proofErr w:type="gramStart"/>
      <w:r w:rsidR="005E7929" w:rsidRPr="00F97751">
        <w:rPr>
          <w:rFonts w:ascii="標楷體" w:eastAsia="標楷體" w:hAnsi="標楷體" w:cs="新細明體"/>
          <w:kern w:val="0"/>
          <w:sz w:val="28"/>
          <w:szCs w:val="28"/>
        </w:rPr>
        <w:t>個</w:t>
      </w:r>
      <w:proofErr w:type="gramEnd"/>
      <w:r w:rsidR="005E7929" w:rsidRPr="00F97751">
        <w:rPr>
          <w:rFonts w:ascii="標楷體" w:eastAsia="標楷體" w:hAnsi="標楷體" w:cs="新細明體"/>
          <w:kern w:val="0"/>
          <w:sz w:val="28"/>
          <w:szCs w:val="28"/>
        </w:rPr>
        <w:t>人類各獎項之入圍名額</w:t>
      </w:r>
      <w:r w:rsidR="006470E4" w:rsidRPr="00F97751">
        <w:rPr>
          <w:rFonts w:ascii="標楷體" w:eastAsia="標楷體" w:hAnsi="標楷體" w:cs="新細明體" w:hint="eastAsia"/>
          <w:kern w:val="0"/>
          <w:sz w:val="28"/>
          <w:szCs w:val="28"/>
        </w:rPr>
        <w:t>各</w:t>
      </w:r>
      <w:r w:rsidR="005E7929" w:rsidRPr="00F97751">
        <w:rPr>
          <w:rFonts w:ascii="標楷體" w:eastAsia="標楷體" w:hAnsi="標楷體" w:cs="新細明體" w:hint="eastAsia"/>
          <w:kern w:val="0"/>
          <w:sz w:val="28"/>
          <w:szCs w:val="28"/>
        </w:rPr>
        <w:t>以</w:t>
      </w:r>
      <w:r w:rsidR="006470E4" w:rsidRPr="00F97751">
        <w:rPr>
          <w:rFonts w:ascii="標楷體" w:eastAsia="標楷體" w:hAnsi="標楷體" w:cs="新細明體" w:hint="eastAsia"/>
          <w:kern w:val="0"/>
          <w:sz w:val="28"/>
          <w:szCs w:val="28"/>
        </w:rPr>
        <w:t>五</w:t>
      </w:r>
      <w:r w:rsidR="005E7929" w:rsidRPr="00F97751">
        <w:rPr>
          <w:rFonts w:ascii="標楷體" w:eastAsia="標楷體" w:hAnsi="標楷體" w:cs="新細明體" w:hint="eastAsia"/>
          <w:kern w:val="0"/>
          <w:sz w:val="28"/>
          <w:szCs w:val="28"/>
        </w:rPr>
        <w:t>名為限</w:t>
      </w:r>
      <w:r w:rsidR="005E7929" w:rsidRPr="00F97751">
        <w:rPr>
          <w:rFonts w:ascii="標楷體" w:eastAsia="標楷體" w:hAnsi="標楷體" w:cs="新細明體"/>
          <w:kern w:val="0"/>
          <w:sz w:val="28"/>
          <w:szCs w:val="28"/>
        </w:rPr>
        <w:t>，入</w:t>
      </w:r>
      <w:r>
        <w:rPr>
          <w:rFonts w:ascii="標楷體" w:eastAsia="標楷體" w:hAnsi="標楷體" w:cs="新細明體" w:hint="eastAsia"/>
          <w:kern w:val="0"/>
          <w:sz w:val="28"/>
          <w:szCs w:val="28"/>
        </w:rPr>
        <w:t xml:space="preserve">     </w:t>
      </w:r>
    </w:p>
    <w:p w:rsidR="009F1FE1" w:rsidRDefault="009F1FE1" w:rsidP="005E7929">
      <w:pPr>
        <w:widowControl/>
        <w:spacing w:line="380" w:lineRule="exact"/>
        <w:ind w:left="840" w:rightChars="271" w:right="650" w:hangingChars="300" w:hanging="84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5E7929" w:rsidRPr="00F97751">
        <w:rPr>
          <w:rFonts w:ascii="標楷體" w:eastAsia="標楷體" w:hAnsi="標楷體" w:cs="新細明體"/>
          <w:kern w:val="0"/>
          <w:sz w:val="28"/>
          <w:szCs w:val="28"/>
        </w:rPr>
        <w:t>圍者各頒給獎狀一面；</w:t>
      </w:r>
      <w:r w:rsidR="006470E4" w:rsidRPr="00F97751">
        <w:rPr>
          <w:rFonts w:ascii="標楷體" w:eastAsia="標楷體" w:hAnsi="標楷體" w:cs="新細明體" w:hint="eastAsia"/>
          <w:kern w:val="0"/>
          <w:sz w:val="28"/>
          <w:szCs w:val="28"/>
        </w:rPr>
        <w:t>每一獎項得獎者</w:t>
      </w:r>
      <w:r w:rsidR="005E7929" w:rsidRPr="00F97751">
        <w:rPr>
          <w:rFonts w:ascii="標楷體" w:eastAsia="標楷體" w:hAnsi="標楷體" w:cs="新細明體"/>
          <w:kern w:val="0"/>
          <w:sz w:val="28"/>
          <w:szCs w:val="28"/>
        </w:rPr>
        <w:t>各頒給獎座</w:t>
      </w:r>
      <w:proofErr w:type="gramStart"/>
      <w:r w:rsidR="005E7929" w:rsidRPr="00F97751">
        <w:rPr>
          <w:rFonts w:ascii="標楷體" w:eastAsia="標楷體" w:hAnsi="標楷體" w:cs="新細明體"/>
          <w:kern w:val="0"/>
          <w:sz w:val="28"/>
          <w:szCs w:val="28"/>
        </w:rPr>
        <w:t>一</w:t>
      </w:r>
      <w:proofErr w:type="gramEnd"/>
    </w:p>
    <w:p w:rsidR="009F1FE1" w:rsidRDefault="009F1FE1" w:rsidP="005E7929">
      <w:pPr>
        <w:widowControl/>
        <w:spacing w:line="380" w:lineRule="exact"/>
        <w:ind w:left="840" w:rightChars="271" w:right="650" w:hangingChars="300" w:hanging="84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5E7929" w:rsidRPr="00F97751">
        <w:rPr>
          <w:rFonts w:ascii="標楷體" w:eastAsia="標楷體" w:hAnsi="標楷體" w:cs="新細明體"/>
          <w:kern w:val="0"/>
          <w:sz w:val="28"/>
          <w:szCs w:val="28"/>
        </w:rPr>
        <w:t>座及獎金新臺幣十</w:t>
      </w:r>
      <w:r w:rsidR="005E7929" w:rsidRPr="00F97751">
        <w:rPr>
          <w:rFonts w:ascii="標楷體" w:eastAsia="標楷體" w:hAnsi="標楷體" w:cs="新細明體" w:hint="eastAsia"/>
          <w:kern w:val="0"/>
          <w:sz w:val="28"/>
          <w:szCs w:val="28"/>
        </w:rPr>
        <w:t>四</w:t>
      </w:r>
      <w:r w:rsidR="005E7929" w:rsidRPr="00F97751">
        <w:rPr>
          <w:rFonts w:ascii="標楷體" w:eastAsia="標楷體" w:hAnsi="標楷體" w:cs="新細明體"/>
          <w:kern w:val="0"/>
          <w:sz w:val="28"/>
          <w:szCs w:val="28"/>
        </w:rPr>
        <w:t>萬元。</w:t>
      </w:r>
      <w:proofErr w:type="gramStart"/>
      <w:r w:rsidR="005E7929" w:rsidRPr="00F97751">
        <w:rPr>
          <w:rFonts w:ascii="標楷體" w:eastAsia="標楷體" w:hAnsi="標楷體" w:cs="新細明體"/>
          <w:kern w:val="0"/>
          <w:sz w:val="28"/>
          <w:szCs w:val="28"/>
        </w:rPr>
        <w:t>個</w:t>
      </w:r>
      <w:proofErr w:type="gramEnd"/>
      <w:r w:rsidR="005E7929" w:rsidRPr="00F97751">
        <w:rPr>
          <w:rFonts w:ascii="標楷體" w:eastAsia="標楷體" w:hAnsi="標楷體" w:cs="新細明體"/>
          <w:kern w:val="0"/>
          <w:sz w:val="28"/>
          <w:szCs w:val="28"/>
        </w:rPr>
        <w:t>人類</w:t>
      </w:r>
      <w:r w:rsidR="005E7929" w:rsidRPr="00F97751">
        <w:rPr>
          <w:rFonts w:ascii="標楷體" w:eastAsia="標楷體" w:hAnsi="標楷體" w:cs="新細明體" w:hint="eastAsia"/>
          <w:kern w:val="0"/>
          <w:sz w:val="28"/>
          <w:szCs w:val="28"/>
        </w:rPr>
        <w:t>如有二人以上同時</w:t>
      </w:r>
    </w:p>
    <w:p w:rsidR="005E7929" w:rsidRPr="00F97751" w:rsidRDefault="009F1FE1" w:rsidP="005E7929">
      <w:pPr>
        <w:widowControl/>
        <w:spacing w:line="380" w:lineRule="exact"/>
        <w:ind w:left="840" w:rightChars="271" w:right="650" w:hangingChars="300" w:hanging="84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5E7929" w:rsidRPr="00F97751">
        <w:rPr>
          <w:rFonts w:ascii="標楷體" w:eastAsia="標楷體" w:hAnsi="標楷體" w:cs="新細明體" w:hint="eastAsia"/>
          <w:kern w:val="0"/>
          <w:sz w:val="28"/>
          <w:szCs w:val="28"/>
        </w:rPr>
        <w:t>得獎</w:t>
      </w:r>
      <w:r w:rsidR="006470E4" w:rsidRPr="00F97751">
        <w:rPr>
          <w:rFonts w:ascii="標楷體" w:eastAsia="標楷體" w:hAnsi="標楷體" w:cs="新細明體" w:hint="eastAsia"/>
          <w:kern w:val="0"/>
          <w:sz w:val="28"/>
          <w:szCs w:val="28"/>
        </w:rPr>
        <w:t>時</w:t>
      </w:r>
      <w:r w:rsidR="005E7929" w:rsidRPr="00F97751">
        <w:rPr>
          <w:rFonts w:ascii="標楷體" w:eastAsia="標楷體" w:hAnsi="標楷體" w:cs="新細明體"/>
          <w:kern w:val="0"/>
          <w:sz w:val="28"/>
          <w:szCs w:val="28"/>
        </w:rPr>
        <w:t>，</w:t>
      </w:r>
      <w:r w:rsidR="00275ED5" w:rsidRPr="00F97751">
        <w:rPr>
          <w:rFonts w:ascii="標楷體" w:eastAsia="標楷體" w:hAnsi="標楷體" w:cs="新細明體" w:hint="eastAsia"/>
          <w:kern w:val="0"/>
          <w:sz w:val="28"/>
          <w:szCs w:val="28"/>
        </w:rPr>
        <w:t>獎座各一，</w:t>
      </w:r>
      <w:r w:rsidR="005E7929" w:rsidRPr="00F97751">
        <w:rPr>
          <w:rFonts w:ascii="標楷體" w:eastAsia="標楷體" w:hAnsi="標楷體" w:cs="新細明體"/>
          <w:kern w:val="0"/>
          <w:sz w:val="28"/>
          <w:szCs w:val="28"/>
        </w:rPr>
        <w:t>奬金均分</w:t>
      </w:r>
      <w:r w:rsidR="005E7929" w:rsidRPr="00F97751">
        <w:rPr>
          <w:rFonts w:ascii="標楷體" w:eastAsia="標楷體" w:hAnsi="標楷體" w:cs="新細明體" w:hint="eastAsia"/>
          <w:kern w:val="0"/>
          <w:sz w:val="28"/>
          <w:szCs w:val="28"/>
        </w:rPr>
        <w:t>。</w:t>
      </w:r>
    </w:p>
    <w:p w:rsidR="009F1FE1" w:rsidRDefault="009F1FE1" w:rsidP="007A757C">
      <w:pPr>
        <w:widowControl/>
        <w:spacing w:line="380" w:lineRule="exact"/>
        <w:ind w:left="840" w:rightChars="271" w:right="650" w:hangingChars="300" w:hanging="84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5E7929" w:rsidRPr="00F97751">
        <w:rPr>
          <w:rFonts w:ascii="標楷體" w:eastAsia="標楷體" w:hAnsi="標楷體" w:cs="新細明體"/>
          <w:kern w:val="0"/>
          <w:sz w:val="28"/>
          <w:szCs w:val="28"/>
        </w:rPr>
        <w:t>（二）社區服務獎</w:t>
      </w:r>
      <w:r w:rsidR="005E7929" w:rsidRPr="00F97751">
        <w:rPr>
          <w:rFonts w:ascii="標楷體" w:eastAsia="標楷體" w:hAnsi="標楷體" w:cs="新細明體" w:hint="eastAsia"/>
          <w:kern w:val="0"/>
          <w:sz w:val="28"/>
          <w:szCs w:val="28"/>
        </w:rPr>
        <w:t>及</w:t>
      </w:r>
      <w:r w:rsidR="005E7929" w:rsidRPr="00F97751">
        <w:rPr>
          <w:rFonts w:ascii="標楷體" w:eastAsia="標楷體" w:hAnsi="標楷體" w:cs="新細明體"/>
          <w:kern w:val="0"/>
          <w:sz w:val="28"/>
          <w:szCs w:val="28"/>
        </w:rPr>
        <w:t>公用頻道經營獎</w:t>
      </w:r>
      <w:r w:rsidR="005E7929" w:rsidRPr="00F97751">
        <w:rPr>
          <w:rFonts w:ascii="標楷體" w:eastAsia="標楷體" w:hAnsi="標楷體" w:cs="新細明體" w:hint="eastAsia"/>
          <w:kern w:val="0"/>
          <w:sz w:val="28"/>
          <w:szCs w:val="28"/>
        </w:rPr>
        <w:t>之</w:t>
      </w:r>
      <w:r w:rsidR="005E7929" w:rsidRPr="00F97751">
        <w:rPr>
          <w:rFonts w:ascii="標楷體" w:eastAsia="標楷體" w:hAnsi="標楷體" w:cs="新細明體"/>
          <w:kern w:val="0"/>
          <w:sz w:val="28"/>
          <w:szCs w:val="28"/>
        </w:rPr>
        <w:t>入圍名額</w:t>
      </w:r>
      <w:r w:rsidR="007A757C" w:rsidRPr="00F97751">
        <w:rPr>
          <w:rFonts w:ascii="標楷體" w:eastAsia="標楷體" w:hAnsi="標楷體" w:cs="新細明體" w:hint="eastAsia"/>
          <w:kern w:val="0"/>
          <w:sz w:val="28"/>
          <w:szCs w:val="28"/>
        </w:rPr>
        <w:t>各</w:t>
      </w:r>
      <w:r w:rsidR="005E7929" w:rsidRPr="00F97751">
        <w:rPr>
          <w:rFonts w:ascii="標楷體" w:eastAsia="標楷體" w:hAnsi="標楷體" w:cs="新細明體" w:hint="eastAsia"/>
          <w:kern w:val="0"/>
          <w:sz w:val="28"/>
          <w:szCs w:val="28"/>
        </w:rPr>
        <w:t>以</w:t>
      </w:r>
      <w:r w:rsidR="007A757C" w:rsidRPr="00F97751">
        <w:rPr>
          <w:rFonts w:ascii="標楷體" w:eastAsia="標楷體" w:hAnsi="標楷體" w:cs="新細明體" w:hint="eastAsia"/>
          <w:kern w:val="0"/>
          <w:sz w:val="28"/>
          <w:szCs w:val="28"/>
        </w:rPr>
        <w:t>五</w:t>
      </w:r>
      <w:r w:rsidR="005E7929" w:rsidRPr="00F97751">
        <w:rPr>
          <w:rFonts w:ascii="標楷體" w:eastAsia="標楷體" w:hAnsi="標楷體" w:cs="新細明體" w:hint="eastAsia"/>
          <w:kern w:val="0"/>
          <w:sz w:val="28"/>
          <w:szCs w:val="28"/>
        </w:rPr>
        <w:t>名為</w:t>
      </w:r>
    </w:p>
    <w:p w:rsidR="009F1FE1" w:rsidRDefault="009F1FE1" w:rsidP="009F1FE1">
      <w:pPr>
        <w:widowControl/>
        <w:spacing w:line="380" w:lineRule="exact"/>
        <w:ind w:left="840" w:rightChars="271" w:right="650" w:hangingChars="300" w:hanging="84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5E7929" w:rsidRPr="00F97751">
        <w:rPr>
          <w:rFonts w:ascii="標楷體" w:eastAsia="標楷體" w:hAnsi="標楷體" w:cs="新細明體" w:hint="eastAsia"/>
          <w:kern w:val="0"/>
          <w:sz w:val="28"/>
          <w:szCs w:val="28"/>
        </w:rPr>
        <w:t>限</w:t>
      </w:r>
      <w:r w:rsidR="005E7929" w:rsidRPr="00F97751">
        <w:rPr>
          <w:rFonts w:ascii="標楷體" w:eastAsia="標楷體" w:hAnsi="標楷體" w:cs="新細明體"/>
          <w:kern w:val="0"/>
          <w:sz w:val="28"/>
          <w:szCs w:val="28"/>
        </w:rPr>
        <w:t>，入圍者各頒給獎狀一面；</w:t>
      </w:r>
      <w:r w:rsidR="007A757C" w:rsidRPr="00F97751">
        <w:rPr>
          <w:rFonts w:ascii="標楷體" w:eastAsia="標楷體" w:hAnsi="標楷體" w:cs="新細明體" w:hint="eastAsia"/>
          <w:kern w:val="0"/>
          <w:sz w:val="28"/>
          <w:szCs w:val="28"/>
        </w:rPr>
        <w:t>每一獎項得獎者</w:t>
      </w:r>
      <w:r w:rsidR="007A757C" w:rsidRPr="00F97751">
        <w:rPr>
          <w:rFonts w:ascii="標楷體" w:eastAsia="標楷體" w:hAnsi="標楷體" w:cs="新細明體"/>
          <w:kern w:val="0"/>
          <w:sz w:val="28"/>
          <w:szCs w:val="28"/>
        </w:rPr>
        <w:t>各</w:t>
      </w:r>
      <w:r w:rsidR="005E7929" w:rsidRPr="00F97751">
        <w:rPr>
          <w:rFonts w:ascii="標楷體" w:eastAsia="標楷體" w:hAnsi="標楷體" w:cs="新細明體"/>
          <w:kern w:val="0"/>
          <w:sz w:val="28"/>
          <w:szCs w:val="28"/>
        </w:rPr>
        <w:t>頒給</w:t>
      </w:r>
    </w:p>
    <w:p w:rsidR="005E7929" w:rsidRPr="00F97751" w:rsidRDefault="009F1FE1" w:rsidP="009F1FE1">
      <w:pPr>
        <w:widowControl/>
        <w:spacing w:line="380" w:lineRule="exact"/>
        <w:ind w:left="840" w:rightChars="271" w:right="650" w:hangingChars="300" w:hanging="84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5E7929" w:rsidRPr="00F97751">
        <w:rPr>
          <w:rFonts w:ascii="標楷體" w:eastAsia="標楷體" w:hAnsi="標楷體" w:cs="新細明體"/>
          <w:kern w:val="0"/>
          <w:sz w:val="28"/>
          <w:szCs w:val="28"/>
        </w:rPr>
        <w:t>獎座一座及獎金新臺幣</w:t>
      </w:r>
      <w:r w:rsidR="005E7929" w:rsidRPr="00F97751">
        <w:rPr>
          <w:rFonts w:ascii="標楷體" w:eastAsia="標楷體" w:hAnsi="標楷體" w:cs="新細明體" w:hint="eastAsia"/>
          <w:kern w:val="0"/>
          <w:sz w:val="28"/>
          <w:szCs w:val="28"/>
        </w:rPr>
        <w:t>二十</w:t>
      </w:r>
      <w:r w:rsidR="005E7929" w:rsidRPr="00F97751">
        <w:rPr>
          <w:rFonts w:ascii="標楷體" w:eastAsia="標楷體" w:hAnsi="標楷體" w:cs="新細明體"/>
          <w:kern w:val="0"/>
          <w:sz w:val="28"/>
          <w:szCs w:val="28"/>
        </w:rPr>
        <w:t>萬元。</w:t>
      </w:r>
    </w:p>
    <w:p w:rsidR="009F1FE1" w:rsidRDefault="009F1FE1" w:rsidP="005E7929">
      <w:pPr>
        <w:widowControl/>
        <w:spacing w:line="380" w:lineRule="exact"/>
        <w:ind w:left="840" w:rightChars="271" w:right="650" w:hangingChars="300" w:hanging="840"/>
        <w:rPr>
          <w:rFonts w:ascii="標楷體" w:eastAsia="標楷體" w:hAnsi="標楷體" w:cs="新細明體"/>
          <w:kern w:val="0"/>
          <w:sz w:val="28"/>
          <w:szCs w:val="28"/>
        </w:rPr>
      </w:pPr>
      <w:r>
        <w:rPr>
          <w:rFonts w:ascii="Arial" w:eastAsia="標楷體" w:hAnsi="Arial" w:cs="Arial" w:hint="eastAsia"/>
          <w:sz w:val="28"/>
          <w:szCs w:val="28"/>
        </w:rPr>
        <w:t xml:space="preserve">  </w:t>
      </w:r>
      <w:r w:rsidR="005E7929" w:rsidRPr="00F97751">
        <w:rPr>
          <w:rFonts w:ascii="Arial" w:eastAsia="標楷體" w:hAnsi="Arial" w:cs="Arial"/>
          <w:sz w:val="28"/>
          <w:szCs w:val="28"/>
        </w:rPr>
        <w:t>（三）</w:t>
      </w:r>
      <w:r w:rsidR="005E7929" w:rsidRPr="00F97751">
        <w:rPr>
          <w:rFonts w:ascii="標楷體" w:eastAsia="標楷體" w:hAnsi="標楷體" w:cs="新細明體" w:hint="eastAsia"/>
          <w:kern w:val="0"/>
          <w:sz w:val="28"/>
          <w:szCs w:val="28"/>
        </w:rPr>
        <w:t>數位推動</w:t>
      </w:r>
      <w:r w:rsidR="005E7929" w:rsidRPr="00F97751">
        <w:rPr>
          <w:rFonts w:ascii="標楷體" w:eastAsia="標楷體" w:hAnsi="標楷體" w:cs="新細明體"/>
          <w:kern w:val="0"/>
          <w:sz w:val="28"/>
          <w:szCs w:val="28"/>
        </w:rPr>
        <w:t>獎</w:t>
      </w:r>
      <w:r w:rsidR="005E7929" w:rsidRPr="00F97751">
        <w:rPr>
          <w:rFonts w:ascii="標楷體" w:eastAsia="標楷體" w:hAnsi="標楷體" w:cs="新細明體" w:hint="eastAsia"/>
          <w:kern w:val="0"/>
          <w:sz w:val="28"/>
          <w:szCs w:val="28"/>
        </w:rPr>
        <w:t>一名，頒給獎座一座及獎金新臺幣二十五</w:t>
      </w:r>
      <w:r>
        <w:rPr>
          <w:rFonts w:ascii="標楷體" w:eastAsia="標楷體" w:hAnsi="標楷體" w:cs="新細明體" w:hint="eastAsia"/>
          <w:kern w:val="0"/>
          <w:sz w:val="28"/>
          <w:szCs w:val="28"/>
        </w:rPr>
        <w:t xml:space="preserve">  </w:t>
      </w:r>
    </w:p>
    <w:p w:rsidR="005E7929" w:rsidRPr="00F97751" w:rsidRDefault="009F1FE1" w:rsidP="005E7929">
      <w:pPr>
        <w:widowControl/>
        <w:spacing w:line="380" w:lineRule="exact"/>
        <w:ind w:left="840" w:rightChars="271" w:right="650" w:hangingChars="300" w:hanging="84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5E7929" w:rsidRPr="00F97751">
        <w:rPr>
          <w:rFonts w:ascii="標楷體" w:eastAsia="標楷體" w:hAnsi="標楷體" w:cs="新細明體" w:hint="eastAsia"/>
          <w:kern w:val="0"/>
          <w:sz w:val="28"/>
          <w:szCs w:val="28"/>
        </w:rPr>
        <w:t>萬元。</w:t>
      </w:r>
    </w:p>
    <w:p w:rsidR="005E7929" w:rsidRPr="00F97751" w:rsidRDefault="009F1FE1" w:rsidP="005E7929">
      <w:pPr>
        <w:widowControl/>
        <w:spacing w:line="380" w:lineRule="exact"/>
        <w:ind w:left="840" w:rightChars="271" w:right="650" w:hangingChars="300" w:hanging="840"/>
        <w:rPr>
          <w:rFonts w:ascii="標楷體" w:eastAsia="標楷體" w:hAnsi="標楷體" w:cs="新細明體"/>
          <w:kern w:val="0"/>
          <w:sz w:val="28"/>
          <w:szCs w:val="28"/>
        </w:rPr>
      </w:pPr>
      <w:r>
        <w:rPr>
          <w:rFonts w:ascii="Arial" w:eastAsia="標楷體" w:hAnsi="Arial" w:cs="Arial" w:hint="eastAsia"/>
          <w:sz w:val="28"/>
          <w:szCs w:val="28"/>
        </w:rPr>
        <w:t xml:space="preserve"> </w:t>
      </w:r>
      <w:r w:rsidR="005E7929" w:rsidRPr="00F97751">
        <w:rPr>
          <w:rFonts w:ascii="Arial" w:eastAsia="標楷體" w:hAnsi="Arial" w:cs="Arial"/>
          <w:sz w:val="28"/>
          <w:szCs w:val="28"/>
        </w:rPr>
        <w:t>（</w:t>
      </w:r>
      <w:r w:rsidR="005E7929" w:rsidRPr="00F97751">
        <w:rPr>
          <w:rFonts w:ascii="Arial" w:eastAsia="標楷體" w:hAnsi="Arial" w:cs="Arial" w:hint="eastAsia"/>
          <w:sz w:val="28"/>
          <w:szCs w:val="28"/>
        </w:rPr>
        <w:t>四</w:t>
      </w:r>
      <w:r w:rsidR="005E7929" w:rsidRPr="00F97751">
        <w:rPr>
          <w:rFonts w:ascii="Arial" w:eastAsia="標楷體" w:hAnsi="Arial" w:cs="Arial"/>
          <w:sz w:val="28"/>
          <w:szCs w:val="28"/>
        </w:rPr>
        <w:t>）</w:t>
      </w:r>
      <w:r w:rsidR="005E7929" w:rsidRPr="00F97751">
        <w:rPr>
          <w:rFonts w:ascii="標楷體" w:eastAsia="標楷體" w:hAnsi="標楷體" w:cs="新細明體"/>
          <w:kern w:val="0"/>
          <w:sz w:val="28"/>
          <w:szCs w:val="28"/>
        </w:rPr>
        <w:t>個人貢獻獎</w:t>
      </w:r>
      <w:r w:rsidR="005E7929" w:rsidRPr="00F97751">
        <w:rPr>
          <w:rFonts w:ascii="標楷體" w:eastAsia="標楷體" w:hAnsi="標楷體" w:cs="新細明體" w:hint="eastAsia"/>
          <w:kern w:val="0"/>
          <w:sz w:val="28"/>
          <w:szCs w:val="28"/>
        </w:rPr>
        <w:t>一名，</w:t>
      </w:r>
      <w:r w:rsidR="005E7929" w:rsidRPr="00F97751">
        <w:rPr>
          <w:rFonts w:ascii="標楷體" w:eastAsia="標楷體" w:hAnsi="標楷體" w:cs="新細明體"/>
          <w:kern w:val="0"/>
          <w:sz w:val="28"/>
          <w:szCs w:val="28"/>
        </w:rPr>
        <w:t>頒給獎座一座及獎金新臺幣十萬元。</w:t>
      </w:r>
    </w:p>
    <w:p w:rsidR="000505A0" w:rsidRDefault="000505A0" w:rsidP="005E7929">
      <w:pPr>
        <w:spacing w:line="420" w:lineRule="exact"/>
        <w:ind w:left="840" w:rightChars="271" w:right="650" w:hangingChars="300" w:hanging="840"/>
        <w:rPr>
          <w:rFonts w:ascii="標楷體" w:eastAsia="標楷體" w:hAnsi="標楷體" w:cs="新細明體"/>
          <w:kern w:val="0"/>
          <w:sz w:val="28"/>
          <w:szCs w:val="28"/>
        </w:rPr>
      </w:pPr>
      <w:r>
        <w:rPr>
          <w:rFonts w:ascii="Arial" w:eastAsia="標楷體" w:hAnsi="Arial" w:cs="Arial" w:hint="eastAsia"/>
          <w:sz w:val="28"/>
          <w:szCs w:val="28"/>
        </w:rPr>
        <w:lastRenderedPageBreak/>
        <w:t xml:space="preserve"> </w:t>
      </w:r>
      <w:r w:rsidR="005E7929" w:rsidRPr="00F97751">
        <w:rPr>
          <w:rFonts w:ascii="Arial" w:eastAsia="標楷體" w:hAnsi="Arial" w:cs="Arial"/>
          <w:sz w:val="28"/>
          <w:szCs w:val="28"/>
        </w:rPr>
        <w:t>（</w:t>
      </w:r>
      <w:r w:rsidR="005E7929" w:rsidRPr="00F97751">
        <w:rPr>
          <w:rFonts w:ascii="Arial" w:eastAsia="標楷體" w:hAnsi="Arial" w:cs="Arial" w:hint="eastAsia"/>
          <w:sz w:val="28"/>
          <w:szCs w:val="28"/>
        </w:rPr>
        <w:t>五</w:t>
      </w:r>
      <w:r w:rsidR="005E7929" w:rsidRPr="00F97751">
        <w:rPr>
          <w:rFonts w:ascii="Arial" w:eastAsia="標楷體" w:hAnsi="Arial" w:cs="Arial"/>
          <w:sz w:val="28"/>
          <w:szCs w:val="28"/>
        </w:rPr>
        <w:t>）</w:t>
      </w:r>
      <w:r w:rsidR="005E7929" w:rsidRPr="00F97751">
        <w:rPr>
          <w:rFonts w:ascii="標楷體" w:eastAsia="標楷體" w:hAnsi="標楷體" w:cs="新細明體"/>
          <w:kern w:val="0"/>
          <w:sz w:val="28"/>
          <w:szCs w:val="28"/>
        </w:rPr>
        <w:t>年度系統表現獎一名，頒給獎座一座及獎金新臺幣</w:t>
      </w:r>
      <w:r w:rsidR="005E7929" w:rsidRPr="00F97751">
        <w:rPr>
          <w:rFonts w:ascii="標楷體" w:eastAsia="標楷體" w:hAnsi="標楷體" w:cs="新細明體" w:hint="eastAsia"/>
          <w:kern w:val="0"/>
          <w:sz w:val="28"/>
          <w:szCs w:val="28"/>
        </w:rPr>
        <w:t>三</w:t>
      </w:r>
      <w:r w:rsidR="005E7929" w:rsidRPr="00F97751">
        <w:rPr>
          <w:rFonts w:ascii="標楷體" w:eastAsia="標楷體" w:hAnsi="標楷體" w:cs="新細明體"/>
          <w:kern w:val="0"/>
          <w:sz w:val="28"/>
          <w:szCs w:val="28"/>
        </w:rPr>
        <w:t>十</w:t>
      </w:r>
      <w:r>
        <w:rPr>
          <w:rFonts w:ascii="標楷體" w:eastAsia="標楷體" w:hAnsi="標楷體" w:cs="新細明體" w:hint="eastAsia"/>
          <w:kern w:val="0"/>
          <w:sz w:val="28"/>
          <w:szCs w:val="28"/>
        </w:rPr>
        <w:t xml:space="preserve">  </w:t>
      </w:r>
    </w:p>
    <w:p w:rsidR="005E7929" w:rsidRPr="00F97751" w:rsidRDefault="000505A0" w:rsidP="005E7929">
      <w:pPr>
        <w:spacing w:line="420" w:lineRule="exact"/>
        <w:ind w:left="840" w:rightChars="271" w:right="650" w:hangingChars="300" w:hanging="84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5E7929" w:rsidRPr="00F97751">
        <w:rPr>
          <w:rFonts w:ascii="標楷體" w:eastAsia="標楷體" w:hAnsi="標楷體" w:cs="新細明體"/>
          <w:kern w:val="0"/>
          <w:sz w:val="28"/>
          <w:szCs w:val="28"/>
        </w:rPr>
        <w:t>萬元</w:t>
      </w:r>
      <w:r w:rsidR="005E7929" w:rsidRPr="00F97751">
        <w:rPr>
          <w:rFonts w:ascii="標楷體" w:eastAsia="標楷體" w:hAnsi="標楷體" w:cs="新細明體" w:hint="eastAsia"/>
          <w:kern w:val="0"/>
          <w:sz w:val="28"/>
          <w:szCs w:val="28"/>
        </w:rPr>
        <w:t>。</w:t>
      </w:r>
    </w:p>
    <w:p w:rsidR="005E7929" w:rsidRPr="00F97751" w:rsidRDefault="0079344F" w:rsidP="005E7929">
      <w:pPr>
        <w:spacing w:line="420" w:lineRule="exact"/>
        <w:ind w:leftChars="-13" w:left="529" w:rightChars="271" w:right="650" w:hangingChars="200" w:hanging="560"/>
        <w:rPr>
          <w:rFonts w:ascii="標楷體" w:eastAsia="標楷體" w:hAnsi="標楷體" w:cs="新細明體"/>
          <w:kern w:val="0"/>
          <w:sz w:val="28"/>
          <w:szCs w:val="28"/>
        </w:rPr>
      </w:pPr>
      <w:r w:rsidRPr="00F97751">
        <w:rPr>
          <w:rFonts w:ascii="標楷體" w:eastAsia="標楷體" w:hAnsi="標楷體" w:cs="新細明體" w:hint="eastAsia"/>
          <w:kern w:val="0"/>
          <w:sz w:val="28"/>
          <w:szCs w:val="28"/>
        </w:rPr>
        <w:t>五</w:t>
      </w:r>
      <w:r w:rsidR="005E7929" w:rsidRPr="00F97751">
        <w:rPr>
          <w:rFonts w:ascii="標楷體" w:eastAsia="標楷體" w:hAnsi="標楷體" w:cs="新細明體"/>
          <w:kern w:val="0"/>
          <w:sz w:val="28"/>
          <w:szCs w:val="28"/>
        </w:rPr>
        <w:t>、各獎項之評審工作，由本局</w:t>
      </w:r>
      <w:proofErr w:type="gramStart"/>
      <w:r w:rsidR="005E7929" w:rsidRPr="00F97751">
        <w:rPr>
          <w:rFonts w:ascii="標楷體" w:eastAsia="標楷體" w:hAnsi="標楷體" w:cs="新細明體"/>
          <w:kern w:val="0"/>
          <w:sz w:val="28"/>
          <w:szCs w:val="28"/>
        </w:rPr>
        <w:t>遴</w:t>
      </w:r>
      <w:proofErr w:type="gramEnd"/>
      <w:r w:rsidR="005E7929" w:rsidRPr="00F97751">
        <w:rPr>
          <w:rFonts w:ascii="標楷體" w:eastAsia="標楷體" w:hAnsi="標楷體" w:cs="新細明體"/>
          <w:kern w:val="0"/>
          <w:sz w:val="28"/>
          <w:szCs w:val="28"/>
        </w:rPr>
        <w:t>聘學者、專家，組成評審</w:t>
      </w:r>
      <w:r w:rsidR="005E7929" w:rsidRPr="00F97751">
        <w:rPr>
          <w:rFonts w:ascii="標楷體" w:eastAsia="標楷體" w:hAnsi="標楷體" w:cs="新細明體" w:hint="eastAsia"/>
          <w:kern w:val="0"/>
          <w:sz w:val="28"/>
          <w:szCs w:val="28"/>
        </w:rPr>
        <w:t>委員會</w:t>
      </w:r>
      <w:r w:rsidR="005E7929" w:rsidRPr="00F97751">
        <w:rPr>
          <w:rFonts w:ascii="標楷體" w:eastAsia="標楷體" w:hAnsi="標楷體" w:cs="新細明體"/>
          <w:kern w:val="0"/>
          <w:sz w:val="28"/>
          <w:szCs w:val="28"/>
        </w:rPr>
        <w:t>負責評審事宜。</w:t>
      </w:r>
      <w:r w:rsidR="005E7929" w:rsidRPr="00F97751">
        <w:rPr>
          <w:rFonts w:ascii="標楷體" w:eastAsia="標楷體" w:hAnsi="標楷體" w:cs="新細明體"/>
          <w:kern w:val="0"/>
          <w:sz w:val="28"/>
          <w:szCs w:val="28"/>
        </w:rPr>
        <w:br/>
        <w:t>評審方式及評選標準</w:t>
      </w:r>
      <w:r w:rsidR="005E7929" w:rsidRPr="00F97751">
        <w:rPr>
          <w:rFonts w:ascii="標楷體" w:eastAsia="標楷體" w:hAnsi="標楷體" w:cs="新細明體" w:hint="eastAsia"/>
          <w:kern w:val="0"/>
          <w:sz w:val="28"/>
          <w:szCs w:val="28"/>
        </w:rPr>
        <w:t>:</w:t>
      </w:r>
      <w:r w:rsidR="005E7929" w:rsidRPr="00F97751">
        <w:rPr>
          <w:rFonts w:ascii="標楷體" w:eastAsia="標楷體" w:hAnsi="標楷體" w:cs="新細明體"/>
          <w:kern w:val="0"/>
          <w:sz w:val="28"/>
          <w:szCs w:val="28"/>
        </w:rPr>
        <w:t>由評審</w:t>
      </w:r>
      <w:r w:rsidR="005E7929" w:rsidRPr="00F97751">
        <w:rPr>
          <w:rFonts w:ascii="標楷體" w:eastAsia="標楷體" w:hAnsi="標楷體" w:cs="新細明體" w:hint="eastAsia"/>
          <w:kern w:val="0"/>
          <w:sz w:val="28"/>
          <w:szCs w:val="28"/>
        </w:rPr>
        <w:t>委員會</w:t>
      </w:r>
      <w:r w:rsidR="005E7929" w:rsidRPr="00F97751">
        <w:rPr>
          <w:rFonts w:ascii="標楷體" w:eastAsia="標楷體" w:hAnsi="標楷體" w:cs="新細明體"/>
          <w:kern w:val="0"/>
          <w:sz w:val="28"/>
          <w:szCs w:val="28"/>
        </w:rPr>
        <w:t>另定之。</w:t>
      </w:r>
    </w:p>
    <w:p w:rsidR="0079344F" w:rsidRPr="00F97751" w:rsidRDefault="00CC7300" w:rsidP="005E7929">
      <w:pPr>
        <w:spacing w:line="420" w:lineRule="exact"/>
        <w:ind w:leftChars="-13" w:left="529" w:rightChars="271" w:right="650" w:hangingChars="200" w:hanging="560"/>
        <w:rPr>
          <w:rFonts w:ascii="標楷體" w:eastAsia="標楷體" w:hAnsi="標楷體" w:cs="新細明體"/>
          <w:kern w:val="0"/>
          <w:sz w:val="28"/>
          <w:szCs w:val="28"/>
        </w:rPr>
      </w:pPr>
      <w:r w:rsidRPr="00F97751">
        <w:rPr>
          <w:rFonts w:ascii="標楷體" w:eastAsia="標楷體" w:hAnsi="標楷體" w:cs="新細明體" w:hint="eastAsia"/>
          <w:kern w:val="0"/>
          <w:sz w:val="28"/>
          <w:szCs w:val="28"/>
        </w:rPr>
        <w:t>六</w:t>
      </w:r>
      <w:r w:rsidR="0079344F" w:rsidRPr="00F97751">
        <w:rPr>
          <w:rFonts w:ascii="標楷體" w:eastAsia="標楷體" w:hAnsi="標楷體" w:cs="新細明體" w:hint="eastAsia"/>
          <w:kern w:val="0"/>
          <w:sz w:val="28"/>
          <w:szCs w:val="28"/>
        </w:rPr>
        <w:t>、報名方式及資格限制</w:t>
      </w:r>
    </w:p>
    <w:p w:rsidR="0079344F" w:rsidRPr="00F97751" w:rsidRDefault="000505A0" w:rsidP="005E7929">
      <w:pPr>
        <w:spacing w:line="420" w:lineRule="exact"/>
        <w:ind w:leftChars="-13" w:left="529" w:rightChars="271" w:right="65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79344F" w:rsidRPr="00F97751">
        <w:rPr>
          <w:rFonts w:ascii="標楷體" w:eastAsia="標楷體" w:hAnsi="標楷體" w:cs="新細明體" w:hint="eastAsia"/>
          <w:kern w:val="0"/>
          <w:sz w:val="28"/>
          <w:szCs w:val="28"/>
        </w:rPr>
        <w:t xml:space="preserve"> (</w:t>
      </w:r>
      <w:proofErr w:type="gramStart"/>
      <w:r w:rsidR="0079344F" w:rsidRPr="00F97751">
        <w:rPr>
          <w:rFonts w:ascii="標楷體" w:eastAsia="標楷體" w:hAnsi="標楷體" w:cs="新細明體" w:hint="eastAsia"/>
          <w:kern w:val="0"/>
          <w:sz w:val="28"/>
          <w:szCs w:val="28"/>
        </w:rPr>
        <w:t>一</w:t>
      </w:r>
      <w:proofErr w:type="gramEnd"/>
      <w:r w:rsidR="0079344F" w:rsidRPr="00F97751">
        <w:rPr>
          <w:rFonts w:ascii="標楷體" w:eastAsia="標楷體" w:hAnsi="標楷體" w:cs="新細明體" w:hint="eastAsia"/>
          <w:kern w:val="0"/>
          <w:sz w:val="28"/>
          <w:szCs w:val="28"/>
        </w:rPr>
        <w:t>)節目類:</w:t>
      </w:r>
    </w:p>
    <w:p w:rsidR="000505A0" w:rsidRDefault="0079344F" w:rsidP="004815C0">
      <w:pPr>
        <w:spacing w:line="420" w:lineRule="exact"/>
        <w:ind w:leftChars="-13" w:left="529" w:rightChars="271" w:right="650" w:hangingChars="200" w:hanging="560"/>
        <w:rPr>
          <w:rFonts w:ascii="標楷體" w:eastAsia="標楷體" w:hAnsi="標楷體" w:cs="新細明體"/>
          <w:kern w:val="0"/>
          <w:sz w:val="28"/>
          <w:szCs w:val="28"/>
        </w:rPr>
      </w:pPr>
      <w:r w:rsidRPr="00F97751">
        <w:rPr>
          <w:rFonts w:ascii="標楷體" w:eastAsia="標楷體" w:hAnsi="標楷體" w:cs="新細明體" w:hint="eastAsia"/>
          <w:kern w:val="0"/>
          <w:sz w:val="28"/>
          <w:szCs w:val="28"/>
        </w:rPr>
        <w:t xml:space="preserve">   </w:t>
      </w:r>
      <w:r w:rsidR="000505A0">
        <w:rPr>
          <w:rFonts w:ascii="標楷體" w:eastAsia="標楷體" w:hAnsi="標楷體" w:cs="新細明體" w:hint="eastAsia"/>
          <w:kern w:val="0"/>
          <w:sz w:val="28"/>
          <w:szCs w:val="28"/>
        </w:rPr>
        <w:t xml:space="preserve">  </w:t>
      </w:r>
      <w:r w:rsidR="004815C0" w:rsidRPr="00F97751">
        <w:rPr>
          <w:rFonts w:ascii="標楷體" w:eastAsia="標楷體" w:hAnsi="標楷體" w:cs="新細明體" w:hint="eastAsia"/>
          <w:kern w:val="0"/>
          <w:sz w:val="28"/>
          <w:szCs w:val="28"/>
        </w:rPr>
        <w:t>1.報名者應為各該節目之著作人，並享有該節目完整之著</w:t>
      </w:r>
      <w:r w:rsidR="000505A0">
        <w:rPr>
          <w:rFonts w:ascii="標楷體" w:eastAsia="標楷體" w:hAnsi="標楷體" w:cs="新細明體" w:hint="eastAsia"/>
          <w:kern w:val="0"/>
          <w:sz w:val="28"/>
          <w:szCs w:val="28"/>
        </w:rPr>
        <w:t xml:space="preserve"> </w:t>
      </w:r>
    </w:p>
    <w:p w:rsidR="004815C0" w:rsidRPr="00F97751" w:rsidRDefault="000505A0" w:rsidP="000505A0">
      <w:pPr>
        <w:spacing w:line="420" w:lineRule="exact"/>
        <w:ind w:leftChars="-13" w:left="529" w:rightChars="271" w:right="65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4815C0" w:rsidRPr="00F97751">
        <w:rPr>
          <w:rFonts w:ascii="標楷體" w:eastAsia="標楷體" w:hAnsi="標楷體" w:cs="新細明體" w:hint="eastAsia"/>
          <w:kern w:val="0"/>
          <w:sz w:val="28"/>
          <w:szCs w:val="28"/>
        </w:rPr>
        <w:t>作人格權及著作財產權。</w:t>
      </w:r>
    </w:p>
    <w:p w:rsidR="000505A0" w:rsidRDefault="004815C0" w:rsidP="004815C0">
      <w:pPr>
        <w:spacing w:line="420" w:lineRule="exact"/>
        <w:ind w:leftChars="-13" w:left="529" w:rightChars="153" w:right="367" w:hangingChars="200" w:hanging="560"/>
        <w:rPr>
          <w:rFonts w:ascii="標楷體" w:eastAsia="標楷體" w:hAnsi="標楷體" w:cs="新細明體"/>
          <w:kern w:val="0"/>
          <w:sz w:val="28"/>
          <w:szCs w:val="28"/>
        </w:rPr>
      </w:pPr>
      <w:r w:rsidRPr="00F97751">
        <w:rPr>
          <w:rFonts w:ascii="標楷體" w:eastAsia="標楷體" w:hAnsi="標楷體" w:cs="新細明體" w:hint="eastAsia"/>
          <w:kern w:val="0"/>
          <w:sz w:val="28"/>
          <w:szCs w:val="28"/>
        </w:rPr>
        <w:t xml:space="preserve">   </w:t>
      </w:r>
      <w:r w:rsidR="000505A0">
        <w:rPr>
          <w:rFonts w:ascii="標楷體" w:eastAsia="標楷體" w:hAnsi="標楷體" w:cs="新細明體" w:hint="eastAsia"/>
          <w:kern w:val="0"/>
          <w:sz w:val="28"/>
          <w:szCs w:val="28"/>
        </w:rPr>
        <w:t xml:space="preserve">  </w:t>
      </w:r>
      <w:r w:rsidRPr="00F97751">
        <w:rPr>
          <w:rFonts w:ascii="標楷體" w:eastAsia="標楷體" w:hAnsi="標楷體" w:cs="新細明體" w:hint="eastAsia"/>
          <w:kern w:val="0"/>
          <w:sz w:val="28"/>
          <w:szCs w:val="28"/>
        </w:rPr>
        <w:t>2.參賽節目應由有線廣播電視系統經營者或有線電視節目</w:t>
      </w:r>
    </w:p>
    <w:p w:rsidR="000505A0" w:rsidRDefault="000505A0" w:rsidP="000505A0">
      <w:pPr>
        <w:spacing w:line="420" w:lineRule="exact"/>
        <w:ind w:leftChars="-13" w:left="529" w:rightChars="153" w:right="367"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4815C0" w:rsidRPr="00F97751">
        <w:rPr>
          <w:rFonts w:ascii="標楷體" w:eastAsia="標楷體" w:hAnsi="標楷體" w:cs="新細明體" w:hint="eastAsia"/>
          <w:kern w:val="0"/>
          <w:sz w:val="28"/>
          <w:szCs w:val="28"/>
        </w:rPr>
        <w:t>播送系統於一百零三年四月一日至一百零四年三月三十</w:t>
      </w:r>
    </w:p>
    <w:p w:rsidR="000505A0" w:rsidRDefault="000505A0" w:rsidP="000505A0">
      <w:pPr>
        <w:spacing w:line="420" w:lineRule="exact"/>
        <w:ind w:leftChars="-13" w:left="529" w:rightChars="153" w:right="367"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4815C0" w:rsidRPr="00F97751">
        <w:rPr>
          <w:rFonts w:ascii="標楷體" w:eastAsia="標楷體" w:hAnsi="標楷體" w:cs="新細明體" w:hint="eastAsia"/>
          <w:kern w:val="0"/>
          <w:sz w:val="28"/>
          <w:szCs w:val="28"/>
        </w:rPr>
        <w:t>一日期間獨資</w:t>
      </w:r>
      <w:r w:rsidR="00275ED5" w:rsidRPr="00F97751">
        <w:rPr>
          <w:rFonts w:ascii="標楷體" w:eastAsia="標楷體" w:hAnsi="標楷體" w:cs="新細明體" w:hint="eastAsia"/>
          <w:kern w:val="0"/>
          <w:sz w:val="28"/>
          <w:szCs w:val="28"/>
        </w:rPr>
        <w:t>、</w:t>
      </w:r>
      <w:r w:rsidR="004815C0" w:rsidRPr="00F97751">
        <w:rPr>
          <w:rFonts w:ascii="標楷體" w:eastAsia="標楷體" w:hAnsi="標楷體" w:cs="新細明體" w:hint="eastAsia"/>
          <w:kern w:val="0"/>
          <w:sz w:val="28"/>
          <w:szCs w:val="28"/>
        </w:rPr>
        <w:t>自行製作，首次公開播送達八</w:t>
      </w:r>
      <w:proofErr w:type="gramStart"/>
      <w:r w:rsidR="004815C0" w:rsidRPr="00F97751">
        <w:rPr>
          <w:rFonts w:ascii="標楷體" w:eastAsia="標楷體" w:hAnsi="標楷體" w:cs="新細明體" w:hint="eastAsia"/>
          <w:kern w:val="0"/>
          <w:sz w:val="28"/>
          <w:szCs w:val="28"/>
        </w:rPr>
        <w:t>週</w:t>
      </w:r>
      <w:proofErr w:type="gramEnd"/>
      <w:r w:rsidR="004815C0" w:rsidRPr="00F97751">
        <w:rPr>
          <w:rFonts w:ascii="標楷體" w:eastAsia="標楷體" w:hAnsi="標楷體" w:cs="新細明體" w:hint="eastAsia"/>
          <w:kern w:val="0"/>
          <w:sz w:val="28"/>
          <w:szCs w:val="28"/>
        </w:rPr>
        <w:t>，且定期</w:t>
      </w:r>
    </w:p>
    <w:p w:rsidR="000505A0" w:rsidRDefault="000505A0" w:rsidP="000505A0">
      <w:pPr>
        <w:spacing w:line="420" w:lineRule="exact"/>
        <w:ind w:leftChars="-13" w:left="529" w:rightChars="153" w:right="367"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4815C0" w:rsidRPr="00F97751">
        <w:rPr>
          <w:rFonts w:ascii="標楷體" w:eastAsia="標楷體" w:hAnsi="標楷體" w:cs="新細明體" w:hint="eastAsia"/>
          <w:kern w:val="0"/>
          <w:sz w:val="28"/>
          <w:szCs w:val="28"/>
        </w:rPr>
        <w:t>公開播送八集以上，每集節目播送長度不得少於二十五分</w:t>
      </w:r>
    </w:p>
    <w:p w:rsidR="000505A0" w:rsidRDefault="000505A0" w:rsidP="000505A0">
      <w:pPr>
        <w:spacing w:line="420" w:lineRule="exact"/>
        <w:ind w:leftChars="-13" w:left="529" w:rightChars="153" w:right="367"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4815C0" w:rsidRPr="00F97751">
        <w:rPr>
          <w:rFonts w:ascii="標楷體" w:eastAsia="標楷體" w:hAnsi="標楷體" w:cs="新細明體" w:hint="eastAsia"/>
          <w:kern w:val="0"/>
          <w:sz w:val="28"/>
          <w:szCs w:val="28"/>
        </w:rPr>
        <w:t>鐘(不含廣告時間)</w:t>
      </w:r>
      <w:r w:rsidR="00275ED5" w:rsidRPr="00F97751">
        <w:rPr>
          <w:rFonts w:ascii="標楷體" w:eastAsia="標楷體" w:hAnsi="標楷體" w:cs="新細明體" w:hint="eastAsia"/>
          <w:kern w:val="0"/>
          <w:sz w:val="28"/>
          <w:szCs w:val="28"/>
        </w:rPr>
        <w:t>；</w:t>
      </w:r>
      <w:r w:rsidR="004815C0" w:rsidRPr="00F97751">
        <w:rPr>
          <w:rFonts w:ascii="標楷體" w:eastAsia="標楷體" w:hAnsi="標楷體" w:cs="新細明體" w:hint="eastAsia"/>
          <w:kern w:val="0"/>
          <w:sz w:val="28"/>
          <w:szCs w:val="28"/>
        </w:rPr>
        <w:t>但地方新聞節目應每週至少定時公開</w:t>
      </w:r>
    </w:p>
    <w:p w:rsidR="000505A0" w:rsidRDefault="000505A0" w:rsidP="000505A0">
      <w:pPr>
        <w:spacing w:line="420" w:lineRule="exact"/>
        <w:ind w:leftChars="-13" w:left="529" w:rightChars="153" w:right="367"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4815C0" w:rsidRPr="00F97751">
        <w:rPr>
          <w:rFonts w:ascii="標楷體" w:eastAsia="標楷體" w:hAnsi="標楷體" w:cs="新細明體" w:hint="eastAsia"/>
          <w:kern w:val="0"/>
          <w:sz w:val="28"/>
          <w:szCs w:val="28"/>
        </w:rPr>
        <w:t>播送五集，每集播送長度不得少於十五分鐘(不含廣告時</w:t>
      </w:r>
    </w:p>
    <w:p w:rsidR="004815C0" w:rsidRPr="00F97751" w:rsidRDefault="000505A0" w:rsidP="000505A0">
      <w:pPr>
        <w:spacing w:line="420" w:lineRule="exact"/>
        <w:ind w:leftChars="-13" w:left="529" w:rightChars="153" w:right="367"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4815C0" w:rsidRPr="00F97751">
        <w:rPr>
          <w:rFonts w:ascii="標楷體" w:eastAsia="標楷體" w:hAnsi="標楷體" w:cs="新細明體" w:hint="eastAsia"/>
          <w:kern w:val="0"/>
          <w:sz w:val="28"/>
          <w:szCs w:val="28"/>
        </w:rPr>
        <w:t>間)。</w:t>
      </w:r>
    </w:p>
    <w:p w:rsidR="000505A0" w:rsidRDefault="004815C0" w:rsidP="004815C0">
      <w:pPr>
        <w:spacing w:line="420" w:lineRule="exact"/>
        <w:ind w:leftChars="-13" w:left="529" w:rightChars="271" w:right="650" w:hangingChars="200" w:hanging="560"/>
        <w:rPr>
          <w:rFonts w:ascii="標楷體" w:eastAsia="標楷體" w:hAnsi="標楷體" w:cs="新細明體"/>
          <w:kern w:val="0"/>
          <w:sz w:val="28"/>
          <w:szCs w:val="28"/>
        </w:rPr>
      </w:pPr>
      <w:r w:rsidRPr="00F97751">
        <w:rPr>
          <w:rFonts w:ascii="標楷體" w:eastAsia="標楷體" w:hAnsi="標楷體" w:cs="新細明體" w:hint="eastAsia"/>
          <w:kern w:val="0"/>
          <w:sz w:val="28"/>
          <w:szCs w:val="28"/>
        </w:rPr>
        <w:t xml:space="preserve">   </w:t>
      </w:r>
      <w:r w:rsidR="000505A0">
        <w:rPr>
          <w:rFonts w:ascii="標楷體" w:eastAsia="標楷體" w:hAnsi="標楷體" w:cs="新細明體" w:hint="eastAsia"/>
          <w:kern w:val="0"/>
          <w:sz w:val="28"/>
          <w:szCs w:val="28"/>
        </w:rPr>
        <w:t xml:space="preserve">  </w:t>
      </w:r>
      <w:r w:rsidRPr="00F97751">
        <w:rPr>
          <w:rFonts w:ascii="標楷體" w:eastAsia="標楷體" w:hAnsi="標楷體" w:cs="新細明體" w:hint="eastAsia"/>
          <w:kern w:val="0"/>
          <w:sz w:val="28"/>
          <w:szCs w:val="28"/>
        </w:rPr>
        <w:t>3.</w:t>
      </w:r>
      <w:r w:rsidR="00275ED5" w:rsidRPr="00F97751">
        <w:rPr>
          <w:rFonts w:ascii="標楷體" w:eastAsia="標楷體" w:hAnsi="標楷體" w:cs="新細明體" w:hint="eastAsia"/>
          <w:kern w:val="0"/>
          <w:sz w:val="28"/>
          <w:szCs w:val="28"/>
        </w:rPr>
        <w:t>每一獎項每一業者以報名三個節目為限。</w:t>
      </w:r>
      <w:r w:rsidRPr="00F97751">
        <w:rPr>
          <w:rFonts w:ascii="標楷體" w:eastAsia="標楷體" w:hAnsi="標楷體" w:cs="新細明體" w:hint="eastAsia"/>
          <w:kern w:val="0"/>
          <w:sz w:val="28"/>
          <w:szCs w:val="28"/>
        </w:rPr>
        <w:t>同一名稱之節</w:t>
      </w:r>
    </w:p>
    <w:p w:rsidR="004815C0" w:rsidRPr="00F97751" w:rsidRDefault="000505A0" w:rsidP="000505A0">
      <w:pPr>
        <w:spacing w:line="420" w:lineRule="exact"/>
        <w:ind w:leftChars="-13" w:left="529" w:rightChars="271" w:right="65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4815C0" w:rsidRPr="00F97751">
        <w:rPr>
          <w:rFonts w:ascii="標楷體" w:eastAsia="標楷體" w:hAnsi="標楷體" w:cs="新細明體" w:hint="eastAsia"/>
          <w:kern w:val="0"/>
          <w:sz w:val="28"/>
          <w:szCs w:val="28"/>
        </w:rPr>
        <w:t>目，以報名一節目類獎項為限，不得跨獎項參賽。</w:t>
      </w:r>
    </w:p>
    <w:p w:rsidR="004815C0" w:rsidRPr="00F97751" w:rsidRDefault="004815C0" w:rsidP="000505A0">
      <w:pPr>
        <w:spacing w:line="420" w:lineRule="exact"/>
        <w:ind w:leftChars="-13" w:left="529" w:rightChars="271" w:right="650" w:hangingChars="200" w:hanging="560"/>
        <w:rPr>
          <w:rFonts w:ascii="標楷體" w:eastAsia="標楷體" w:hAnsi="標楷體" w:cs="新細明體"/>
          <w:kern w:val="0"/>
          <w:sz w:val="28"/>
          <w:szCs w:val="28"/>
        </w:rPr>
      </w:pPr>
      <w:r w:rsidRPr="00F97751">
        <w:rPr>
          <w:rFonts w:ascii="標楷體" w:eastAsia="標楷體" w:hAnsi="標楷體" w:cs="新細明體" w:hint="eastAsia"/>
          <w:kern w:val="0"/>
          <w:sz w:val="28"/>
          <w:szCs w:val="28"/>
        </w:rPr>
        <w:t xml:space="preserve">   </w:t>
      </w:r>
      <w:r w:rsidR="000505A0">
        <w:rPr>
          <w:rFonts w:ascii="標楷體" w:eastAsia="標楷體" w:hAnsi="標楷體" w:cs="新細明體" w:hint="eastAsia"/>
          <w:kern w:val="0"/>
          <w:sz w:val="28"/>
          <w:szCs w:val="28"/>
        </w:rPr>
        <w:t xml:space="preserve">  </w:t>
      </w:r>
      <w:r w:rsidRPr="00F97751">
        <w:rPr>
          <w:rFonts w:ascii="標楷體" w:eastAsia="標楷體" w:hAnsi="標楷體" w:cs="新細明體" w:hint="eastAsia"/>
          <w:kern w:val="0"/>
          <w:sz w:val="28"/>
          <w:szCs w:val="28"/>
        </w:rPr>
        <w:t>4.參賽之節目內容應與首次公開播送之內容相同。</w:t>
      </w:r>
    </w:p>
    <w:p w:rsidR="004815C0" w:rsidRPr="00F97751" w:rsidRDefault="004815C0" w:rsidP="004815C0">
      <w:pPr>
        <w:spacing w:line="420" w:lineRule="exact"/>
        <w:ind w:leftChars="-13" w:left="529" w:rightChars="271" w:right="650" w:hangingChars="200" w:hanging="560"/>
        <w:rPr>
          <w:rFonts w:ascii="標楷體" w:eastAsia="標楷體" w:hAnsi="標楷體" w:cs="新細明體"/>
          <w:kern w:val="0"/>
          <w:sz w:val="28"/>
          <w:szCs w:val="28"/>
        </w:rPr>
      </w:pPr>
      <w:r w:rsidRPr="00F97751">
        <w:rPr>
          <w:rFonts w:ascii="標楷體" w:eastAsia="標楷體" w:hAnsi="標楷體" w:cs="新細明體" w:hint="eastAsia"/>
          <w:kern w:val="0"/>
          <w:sz w:val="28"/>
          <w:szCs w:val="28"/>
        </w:rPr>
        <w:t xml:space="preserve">   </w:t>
      </w:r>
      <w:r w:rsidR="000505A0">
        <w:rPr>
          <w:rFonts w:ascii="標楷體" w:eastAsia="標楷體" w:hAnsi="標楷體" w:cs="新細明體" w:hint="eastAsia"/>
          <w:kern w:val="0"/>
          <w:sz w:val="28"/>
          <w:szCs w:val="28"/>
        </w:rPr>
        <w:t xml:space="preserve">  </w:t>
      </w:r>
      <w:r w:rsidRPr="00F97751">
        <w:rPr>
          <w:rFonts w:ascii="標楷體" w:eastAsia="標楷體" w:hAnsi="標楷體" w:cs="新細明體" w:hint="eastAsia"/>
          <w:kern w:val="0"/>
          <w:sz w:val="28"/>
          <w:szCs w:val="28"/>
        </w:rPr>
        <w:t>5.報名應檢附之資料，詳見報名須知。</w:t>
      </w:r>
    </w:p>
    <w:p w:rsidR="00883376" w:rsidRPr="00F97751" w:rsidRDefault="000505A0" w:rsidP="004815C0">
      <w:pPr>
        <w:spacing w:line="420" w:lineRule="exact"/>
        <w:ind w:leftChars="-13" w:left="529" w:rightChars="271" w:right="65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883376" w:rsidRPr="00F97751">
        <w:rPr>
          <w:rFonts w:ascii="標楷體" w:eastAsia="標楷體" w:hAnsi="標楷體" w:cs="新細明體" w:hint="eastAsia"/>
          <w:kern w:val="0"/>
          <w:sz w:val="28"/>
          <w:szCs w:val="28"/>
        </w:rPr>
        <w:t>(二)</w:t>
      </w:r>
      <w:proofErr w:type="gramStart"/>
      <w:r w:rsidR="00883376" w:rsidRPr="00F97751">
        <w:rPr>
          <w:rFonts w:ascii="標楷體" w:eastAsia="標楷體" w:hAnsi="標楷體" w:cs="新細明體" w:hint="eastAsia"/>
          <w:kern w:val="0"/>
          <w:sz w:val="28"/>
          <w:szCs w:val="28"/>
        </w:rPr>
        <w:t>個</w:t>
      </w:r>
      <w:proofErr w:type="gramEnd"/>
      <w:r w:rsidR="00883376" w:rsidRPr="00F97751">
        <w:rPr>
          <w:rFonts w:ascii="標楷體" w:eastAsia="標楷體" w:hAnsi="標楷體" w:cs="新細明體" w:hint="eastAsia"/>
          <w:kern w:val="0"/>
          <w:sz w:val="28"/>
          <w:szCs w:val="28"/>
        </w:rPr>
        <w:t>人類:</w:t>
      </w:r>
    </w:p>
    <w:p w:rsidR="000505A0" w:rsidRDefault="00580D4C" w:rsidP="00275ED5">
      <w:pPr>
        <w:spacing w:line="420" w:lineRule="exact"/>
        <w:ind w:leftChars="-13" w:left="529" w:rightChars="212" w:right="509" w:hangingChars="200" w:hanging="560"/>
        <w:rPr>
          <w:rFonts w:ascii="標楷體" w:eastAsia="標楷體" w:hAnsi="標楷體" w:cs="新細明體"/>
          <w:kern w:val="0"/>
          <w:sz w:val="28"/>
          <w:szCs w:val="28"/>
        </w:rPr>
      </w:pPr>
      <w:r w:rsidRPr="00F97751">
        <w:rPr>
          <w:rFonts w:ascii="標楷體" w:eastAsia="標楷體" w:hAnsi="標楷體" w:cs="新細明體" w:hint="eastAsia"/>
          <w:kern w:val="0"/>
          <w:sz w:val="28"/>
          <w:szCs w:val="28"/>
        </w:rPr>
        <w:t xml:space="preserve">   </w:t>
      </w:r>
      <w:r w:rsidR="000505A0">
        <w:rPr>
          <w:rFonts w:ascii="標楷體" w:eastAsia="標楷體" w:hAnsi="標楷體" w:cs="新細明體" w:hint="eastAsia"/>
          <w:kern w:val="0"/>
          <w:sz w:val="28"/>
          <w:szCs w:val="28"/>
        </w:rPr>
        <w:t xml:space="preserve">  </w:t>
      </w:r>
      <w:r w:rsidRPr="00F97751">
        <w:rPr>
          <w:rFonts w:ascii="標楷體" w:eastAsia="標楷體" w:hAnsi="標楷體" w:cs="新細明體" w:hint="eastAsia"/>
          <w:kern w:val="0"/>
          <w:sz w:val="28"/>
          <w:szCs w:val="28"/>
        </w:rPr>
        <w:t>1</w:t>
      </w:r>
      <w:r w:rsidR="00136807" w:rsidRPr="00F97751">
        <w:rPr>
          <w:rFonts w:ascii="標楷體" w:eastAsia="標楷體" w:hAnsi="標楷體" w:cs="新細明體" w:hint="eastAsia"/>
          <w:kern w:val="0"/>
          <w:sz w:val="28"/>
          <w:szCs w:val="28"/>
        </w:rPr>
        <w:t>.</w:t>
      </w:r>
      <w:r w:rsidRPr="00F97751">
        <w:rPr>
          <w:rFonts w:ascii="標楷體" w:eastAsia="標楷體" w:hAnsi="標楷體" w:cs="新細明體" w:hint="eastAsia"/>
          <w:kern w:val="0"/>
          <w:sz w:val="28"/>
          <w:szCs w:val="28"/>
        </w:rPr>
        <w:t>參賽</w:t>
      </w:r>
      <w:r w:rsidR="00020BFF" w:rsidRPr="00F97751">
        <w:rPr>
          <w:rFonts w:ascii="標楷體" w:eastAsia="標楷體" w:hAnsi="標楷體" w:cs="新細明體" w:hint="eastAsia"/>
          <w:kern w:val="0"/>
          <w:sz w:val="28"/>
          <w:szCs w:val="28"/>
        </w:rPr>
        <w:t>者</w:t>
      </w:r>
      <w:r w:rsidRPr="00F97751">
        <w:rPr>
          <w:rFonts w:ascii="標楷體" w:eastAsia="標楷體" w:hAnsi="標楷體" w:cs="新細明體" w:hint="eastAsia"/>
          <w:kern w:val="0"/>
          <w:sz w:val="28"/>
          <w:szCs w:val="28"/>
        </w:rPr>
        <w:t>應為有線廣播電視系統經營者或有線電視節目播</w:t>
      </w:r>
    </w:p>
    <w:p w:rsidR="006D5AE0" w:rsidRPr="00F97751" w:rsidRDefault="000505A0" w:rsidP="000505A0">
      <w:pPr>
        <w:spacing w:line="420" w:lineRule="exact"/>
        <w:ind w:leftChars="-13" w:left="529" w:rightChars="212" w:right="509"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580D4C" w:rsidRPr="00F97751">
        <w:rPr>
          <w:rFonts w:ascii="標楷體" w:eastAsia="標楷體" w:hAnsi="標楷體" w:cs="新細明體" w:hint="eastAsia"/>
          <w:kern w:val="0"/>
          <w:sz w:val="28"/>
          <w:szCs w:val="28"/>
        </w:rPr>
        <w:t>送系統所屬從業人員。</w:t>
      </w:r>
    </w:p>
    <w:p w:rsidR="00580D4C" w:rsidRPr="00F97751" w:rsidRDefault="006D5AE0" w:rsidP="000505A0">
      <w:pPr>
        <w:spacing w:line="420" w:lineRule="exact"/>
        <w:ind w:leftChars="-13" w:left="529" w:rightChars="271" w:right="650" w:hangingChars="200" w:hanging="560"/>
        <w:rPr>
          <w:rFonts w:ascii="標楷體" w:eastAsia="標楷體" w:hAnsi="標楷體" w:cs="新細明體"/>
          <w:kern w:val="0"/>
          <w:sz w:val="28"/>
          <w:szCs w:val="28"/>
        </w:rPr>
      </w:pPr>
      <w:r w:rsidRPr="00F97751">
        <w:rPr>
          <w:rFonts w:ascii="標楷體" w:eastAsia="標楷體" w:hAnsi="標楷體" w:cs="新細明體" w:hint="eastAsia"/>
          <w:kern w:val="0"/>
          <w:sz w:val="28"/>
          <w:szCs w:val="28"/>
        </w:rPr>
        <w:t xml:space="preserve">   </w:t>
      </w:r>
      <w:r w:rsidR="000505A0">
        <w:rPr>
          <w:rFonts w:ascii="標楷體" w:eastAsia="標楷體" w:hAnsi="標楷體" w:cs="新細明體" w:hint="eastAsia"/>
          <w:kern w:val="0"/>
          <w:sz w:val="28"/>
          <w:szCs w:val="28"/>
        </w:rPr>
        <w:t xml:space="preserve">  </w:t>
      </w:r>
      <w:r w:rsidR="00580D4C" w:rsidRPr="00F97751">
        <w:rPr>
          <w:rFonts w:ascii="標楷體" w:eastAsia="標楷體" w:hAnsi="標楷體" w:cs="新細明體" w:hint="eastAsia"/>
          <w:kern w:val="0"/>
          <w:sz w:val="28"/>
          <w:szCs w:val="28"/>
        </w:rPr>
        <w:t>2</w:t>
      </w:r>
      <w:r w:rsidR="00136807" w:rsidRPr="00F97751">
        <w:rPr>
          <w:rFonts w:ascii="標楷體" w:eastAsia="標楷體" w:hAnsi="標楷體" w:cs="新細明體" w:hint="eastAsia"/>
          <w:kern w:val="0"/>
          <w:sz w:val="28"/>
          <w:szCs w:val="28"/>
        </w:rPr>
        <w:t>.</w:t>
      </w:r>
      <w:r w:rsidR="00580D4C" w:rsidRPr="00F97751">
        <w:rPr>
          <w:rFonts w:ascii="標楷體" w:eastAsia="標楷體" w:hAnsi="標楷體" w:cs="新細明體" w:hint="eastAsia"/>
          <w:kern w:val="0"/>
          <w:sz w:val="28"/>
          <w:szCs w:val="28"/>
        </w:rPr>
        <w:t>參賽節目應符合</w:t>
      </w:r>
      <w:r w:rsidR="00020BFF" w:rsidRPr="00F97751">
        <w:rPr>
          <w:rFonts w:ascii="標楷體" w:eastAsia="標楷體" w:hAnsi="標楷體" w:cs="新細明體" w:hint="eastAsia"/>
          <w:kern w:val="0"/>
          <w:sz w:val="28"/>
          <w:szCs w:val="28"/>
        </w:rPr>
        <w:t>前</w:t>
      </w:r>
      <w:r w:rsidR="00580D4C" w:rsidRPr="00F97751">
        <w:rPr>
          <w:rFonts w:ascii="標楷體" w:eastAsia="標楷體" w:hAnsi="標楷體" w:cs="新細明體" w:hint="eastAsia"/>
          <w:kern w:val="0"/>
          <w:sz w:val="28"/>
          <w:szCs w:val="28"/>
        </w:rPr>
        <w:t>款第</w:t>
      </w:r>
      <w:r w:rsidR="00AF1726" w:rsidRPr="00F97751">
        <w:rPr>
          <w:rFonts w:ascii="標楷體" w:eastAsia="標楷體" w:hAnsi="標楷體" w:cs="新細明體" w:hint="eastAsia"/>
          <w:kern w:val="0"/>
          <w:sz w:val="28"/>
          <w:szCs w:val="28"/>
        </w:rPr>
        <w:t>1</w:t>
      </w:r>
      <w:r w:rsidR="00580D4C" w:rsidRPr="00F97751">
        <w:rPr>
          <w:rFonts w:ascii="標楷體" w:eastAsia="標楷體" w:hAnsi="標楷體" w:cs="新細明體" w:hint="eastAsia"/>
          <w:kern w:val="0"/>
          <w:sz w:val="28"/>
          <w:szCs w:val="28"/>
        </w:rPr>
        <w:t>目</w:t>
      </w:r>
      <w:r w:rsidR="00020BFF" w:rsidRPr="00F97751">
        <w:rPr>
          <w:rFonts w:ascii="標楷體" w:eastAsia="標楷體" w:hAnsi="標楷體" w:cs="新細明體" w:hint="eastAsia"/>
          <w:kern w:val="0"/>
          <w:sz w:val="28"/>
          <w:szCs w:val="28"/>
        </w:rPr>
        <w:t>及第</w:t>
      </w:r>
      <w:r w:rsidR="00275ED5" w:rsidRPr="00F97751">
        <w:rPr>
          <w:rFonts w:ascii="標楷體" w:eastAsia="標楷體" w:hAnsi="標楷體" w:cs="新細明體" w:hint="eastAsia"/>
          <w:kern w:val="0"/>
          <w:sz w:val="28"/>
          <w:szCs w:val="28"/>
        </w:rPr>
        <w:t>2</w:t>
      </w:r>
      <w:r w:rsidR="00020BFF" w:rsidRPr="00F97751">
        <w:rPr>
          <w:rFonts w:ascii="標楷體" w:eastAsia="標楷體" w:hAnsi="標楷體" w:cs="新細明體" w:hint="eastAsia"/>
          <w:kern w:val="0"/>
          <w:sz w:val="28"/>
          <w:szCs w:val="28"/>
        </w:rPr>
        <w:t>目規定</w:t>
      </w:r>
      <w:bookmarkStart w:id="0" w:name="_GoBack"/>
      <w:bookmarkEnd w:id="0"/>
      <w:r w:rsidR="00580D4C" w:rsidRPr="00F97751">
        <w:rPr>
          <w:rFonts w:ascii="標楷體" w:eastAsia="標楷體" w:hAnsi="標楷體" w:cs="新細明體" w:hint="eastAsia"/>
          <w:kern w:val="0"/>
          <w:sz w:val="28"/>
          <w:szCs w:val="28"/>
        </w:rPr>
        <w:t>。</w:t>
      </w:r>
    </w:p>
    <w:p w:rsidR="00580D4C" w:rsidRPr="00F97751" w:rsidRDefault="00580D4C" w:rsidP="00580D4C">
      <w:pPr>
        <w:spacing w:line="420" w:lineRule="exact"/>
        <w:ind w:leftChars="-13" w:left="529" w:rightChars="271" w:right="650" w:hangingChars="200" w:hanging="560"/>
        <w:rPr>
          <w:rFonts w:ascii="標楷體" w:eastAsia="標楷體" w:hAnsi="標楷體" w:cs="新細明體"/>
          <w:kern w:val="0"/>
          <w:sz w:val="28"/>
          <w:szCs w:val="28"/>
        </w:rPr>
      </w:pPr>
      <w:r w:rsidRPr="00F97751">
        <w:rPr>
          <w:rFonts w:ascii="標楷體" w:eastAsia="標楷體" w:hAnsi="標楷體" w:cs="新細明體" w:hint="eastAsia"/>
          <w:kern w:val="0"/>
          <w:sz w:val="28"/>
          <w:szCs w:val="28"/>
        </w:rPr>
        <w:t xml:space="preserve">   </w:t>
      </w:r>
      <w:r w:rsidR="000505A0">
        <w:rPr>
          <w:rFonts w:ascii="標楷體" w:eastAsia="標楷體" w:hAnsi="標楷體" w:cs="新細明體" w:hint="eastAsia"/>
          <w:kern w:val="0"/>
          <w:sz w:val="28"/>
          <w:szCs w:val="28"/>
        </w:rPr>
        <w:t xml:space="preserve">  </w:t>
      </w:r>
      <w:r w:rsidRPr="00F97751">
        <w:rPr>
          <w:rFonts w:ascii="標楷體" w:eastAsia="標楷體" w:hAnsi="標楷體" w:cs="新細明體" w:hint="eastAsia"/>
          <w:kern w:val="0"/>
          <w:sz w:val="28"/>
          <w:szCs w:val="28"/>
        </w:rPr>
        <w:t>3</w:t>
      </w:r>
      <w:r w:rsidR="00136807" w:rsidRPr="00F97751">
        <w:rPr>
          <w:rFonts w:ascii="標楷體" w:eastAsia="標楷體" w:hAnsi="標楷體" w:cs="新細明體" w:hint="eastAsia"/>
          <w:kern w:val="0"/>
          <w:sz w:val="28"/>
          <w:szCs w:val="28"/>
        </w:rPr>
        <w:t>.</w:t>
      </w:r>
      <w:r w:rsidRPr="00F97751">
        <w:rPr>
          <w:rFonts w:ascii="標楷體" w:eastAsia="標楷體" w:hAnsi="標楷體" w:cs="新細明體" w:hint="eastAsia"/>
          <w:kern w:val="0"/>
          <w:sz w:val="28"/>
          <w:szCs w:val="28"/>
        </w:rPr>
        <w:t>每一獎項每一業者以提報</w:t>
      </w:r>
      <w:r w:rsidR="00275ED5" w:rsidRPr="00F97751">
        <w:rPr>
          <w:rFonts w:ascii="標楷體" w:eastAsia="標楷體" w:hAnsi="標楷體" w:cs="新細明體" w:hint="eastAsia"/>
          <w:kern w:val="0"/>
          <w:sz w:val="28"/>
          <w:szCs w:val="28"/>
        </w:rPr>
        <w:t>三</w:t>
      </w:r>
      <w:r w:rsidRPr="00F97751">
        <w:rPr>
          <w:rFonts w:ascii="標楷體" w:eastAsia="標楷體" w:hAnsi="標楷體" w:cs="新細明體" w:hint="eastAsia"/>
          <w:kern w:val="0"/>
          <w:sz w:val="28"/>
          <w:szCs w:val="28"/>
        </w:rPr>
        <w:t>個節目為限。</w:t>
      </w:r>
    </w:p>
    <w:p w:rsidR="000505A0" w:rsidRDefault="00580D4C" w:rsidP="00020BFF">
      <w:pPr>
        <w:spacing w:line="420" w:lineRule="exact"/>
        <w:ind w:leftChars="-13" w:left="529" w:rightChars="271" w:right="650" w:hangingChars="200" w:hanging="560"/>
        <w:rPr>
          <w:rFonts w:ascii="標楷體" w:eastAsia="標楷體" w:hAnsi="標楷體" w:cs="新細明體"/>
          <w:kern w:val="0"/>
          <w:sz w:val="28"/>
          <w:szCs w:val="28"/>
        </w:rPr>
      </w:pPr>
      <w:r w:rsidRPr="00F97751">
        <w:rPr>
          <w:rFonts w:ascii="標楷體" w:eastAsia="標楷體" w:hAnsi="標楷體" w:cs="新細明體" w:hint="eastAsia"/>
          <w:kern w:val="0"/>
          <w:sz w:val="28"/>
          <w:szCs w:val="28"/>
        </w:rPr>
        <w:t xml:space="preserve">   </w:t>
      </w:r>
      <w:r w:rsidR="000505A0">
        <w:rPr>
          <w:rFonts w:ascii="標楷體" w:eastAsia="標楷體" w:hAnsi="標楷體" w:cs="新細明體" w:hint="eastAsia"/>
          <w:kern w:val="0"/>
          <w:sz w:val="28"/>
          <w:szCs w:val="28"/>
        </w:rPr>
        <w:t xml:space="preserve">  </w:t>
      </w:r>
      <w:r w:rsidRPr="00F97751">
        <w:rPr>
          <w:rFonts w:ascii="標楷體" w:eastAsia="標楷體" w:hAnsi="標楷體" w:cs="新細明體" w:hint="eastAsia"/>
          <w:kern w:val="0"/>
          <w:sz w:val="28"/>
          <w:szCs w:val="28"/>
        </w:rPr>
        <w:t>4</w:t>
      </w:r>
      <w:r w:rsidR="00136807" w:rsidRPr="00F97751">
        <w:rPr>
          <w:rFonts w:ascii="標楷體" w:eastAsia="標楷體" w:hAnsi="標楷體" w:cs="新細明體" w:hint="eastAsia"/>
          <w:kern w:val="0"/>
          <w:sz w:val="28"/>
          <w:szCs w:val="28"/>
        </w:rPr>
        <w:t>.</w:t>
      </w:r>
      <w:r w:rsidRPr="00F97751">
        <w:rPr>
          <w:rFonts w:ascii="標楷體" w:eastAsia="標楷體" w:hAnsi="標楷體" w:cs="新細明體" w:hint="eastAsia"/>
          <w:kern w:val="0"/>
          <w:sz w:val="28"/>
          <w:szCs w:val="28"/>
        </w:rPr>
        <w:t>同一獎項每一節目僅得提報</w:t>
      </w:r>
      <w:r w:rsidR="00970230" w:rsidRPr="00F97751">
        <w:rPr>
          <w:rFonts w:ascii="標楷體" w:eastAsia="標楷體" w:hAnsi="標楷體" w:cs="新細明體" w:hint="eastAsia"/>
          <w:kern w:val="0"/>
          <w:sz w:val="28"/>
          <w:szCs w:val="28"/>
        </w:rPr>
        <w:t>一</w:t>
      </w:r>
      <w:r w:rsidRPr="00F97751">
        <w:rPr>
          <w:rFonts w:ascii="標楷體" w:eastAsia="標楷體" w:hAnsi="標楷體" w:cs="新細明體" w:hint="eastAsia"/>
          <w:kern w:val="0"/>
          <w:sz w:val="28"/>
          <w:szCs w:val="28"/>
        </w:rPr>
        <w:t>次，如為</w:t>
      </w:r>
      <w:r w:rsidR="00970230" w:rsidRPr="00F97751">
        <w:rPr>
          <w:rFonts w:ascii="標楷體" w:eastAsia="標楷體" w:hAnsi="標楷體" w:cs="新細明體" w:hint="eastAsia"/>
          <w:kern w:val="0"/>
          <w:sz w:val="28"/>
          <w:szCs w:val="28"/>
        </w:rPr>
        <w:t>二</w:t>
      </w:r>
      <w:r w:rsidRPr="00F97751">
        <w:rPr>
          <w:rFonts w:ascii="標楷體" w:eastAsia="標楷體" w:hAnsi="標楷體" w:cs="新細明體" w:hint="eastAsia"/>
          <w:kern w:val="0"/>
          <w:sz w:val="28"/>
          <w:szCs w:val="28"/>
        </w:rPr>
        <w:t>人以上共同</w:t>
      </w:r>
      <w:r w:rsidR="00020BFF" w:rsidRPr="00F97751">
        <w:rPr>
          <w:rFonts w:ascii="標楷體" w:eastAsia="標楷體" w:hAnsi="標楷體" w:cs="新細明體" w:hint="eastAsia"/>
          <w:kern w:val="0"/>
          <w:sz w:val="28"/>
          <w:szCs w:val="28"/>
        </w:rPr>
        <w:t>主</w:t>
      </w:r>
    </w:p>
    <w:p w:rsidR="000505A0" w:rsidRDefault="000505A0" w:rsidP="000505A0">
      <w:pPr>
        <w:spacing w:line="420" w:lineRule="exact"/>
        <w:ind w:leftChars="-13" w:left="529" w:rightChars="271" w:right="65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020BFF" w:rsidRPr="00F97751">
        <w:rPr>
          <w:rFonts w:ascii="標楷體" w:eastAsia="標楷體" w:hAnsi="標楷體" w:cs="新細明體" w:hint="eastAsia"/>
          <w:kern w:val="0"/>
          <w:sz w:val="28"/>
          <w:szCs w:val="28"/>
        </w:rPr>
        <w:t>播、</w:t>
      </w:r>
      <w:r w:rsidR="00580D4C" w:rsidRPr="00F97751">
        <w:rPr>
          <w:rFonts w:ascii="標楷體" w:eastAsia="標楷體" w:hAnsi="標楷體" w:cs="新細明體" w:hint="eastAsia"/>
          <w:kern w:val="0"/>
          <w:sz w:val="28"/>
          <w:szCs w:val="28"/>
        </w:rPr>
        <w:t>主持、</w:t>
      </w:r>
      <w:r w:rsidR="00020BFF" w:rsidRPr="00F97751">
        <w:rPr>
          <w:rFonts w:ascii="標楷體" w:eastAsia="標楷體" w:hAnsi="標楷體" w:cs="新細明體" w:hint="eastAsia"/>
          <w:kern w:val="0"/>
          <w:sz w:val="28"/>
          <w:szCs w:val="28"/>
        </w:rPr>
        <w:t>採訪、</w:t>
      </w:r>
      <w:proofErr w:type="gramStart"/>
      <w:r w:rsidR="00020BFF" w:rsidRPr="00F97751">
        <w:rPr>
          <w:rFonts w:ascii="標楷體" w:eastAsia="標楷體" w:hAnsi="標楷體" w:cs="新細明體" w:hint="eastAsia"/>
          <w:kern w:val="0"/>
          <w:sz w:val="28"/>
          <w:szCs w:val="28"/>
        </w:rPr>
        <w:t>企編</w:t>
      </w:r>
      <w:proofErr w:type="gramEnd"/>
      <w:r w:rsidR="00020BFF" w:rsidRPr="00F97751">
        <w:rPr>
          <w:rFonts w:ascii="標楷體" w:eastAsia="標楷體" w:hAnsi="標楷體" w:cs="新細明體" w:hint="eastAsia"/>
          <w:kern w:val="0"/>
          <w:sz w:val="28"/>
          <w:szCs w:val="28"/>
        </w:rPr>
        <w:t>、攝影</w:t>
      </w:r>
      <w:r w:rsidR="00970230" w:rsidRPr="00F97751">
        <w:rPr>
          <w:rFonts w:ascii="標楷體" w:eastAsia="標楷體" w:hAnsi="標楷體" w:cs="新細明體" w:hint="eastAsia"/>
          <w:kern w:val="0"/>
          <w:sz w:val="28"/>
          <w:szCs w:val="28"/>
        </w:rPr>
        <w:t>者</w:t>
      </w:r>
      <w:r w:rsidR="00580D4C" w:rsidRPr="00F97751">
        <w:rPr>
          <w:rFonts w:ascii="標楷體" w:eastAsia="標楷體" w:hAnsi="標楷體" w:cs="新細明體" w:hint="eastAsia"/>
          <w:kern w:val="0"/>
          <w:sz w:val="28"/>
          <w:szCs w:val="28"/>
        </w:rPr>
        <w:t>，應共同列名參賽，每</w:t>
      </w:r>
    </w:p>
    <w:p w:rsidR="00580D4C" w:rsidRPr="00F97751" w:rsidRDefault="000505A0" w:rsidP="000505A0">
      <w:pPr>
        <w:spacing w:line="420" w:lineRule="exact"/>
        <w:ind w:leftChars="-13" w:left="529" w:rightChars="271" w:right="65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proofErr w:type="gramStart"/>
      <w:r w:rsidR="00580D4C" w:rsidRPr="00F97751">
        <w:rPr>
          <w:rFonts w:ascii="標楷體" w:eastAsia="標楷體" w:hAnsi="標楷體" w:cs="新細明體" w:hint="eastAsia"/>
          <w:kern w:val="0"/>
          <w:sz w:val="28"/>
          <w:szCs w:val="28"/>
        </w:rPr>
        <w:t>一</w:t>
      </w:r>
      <w:proofErr w:type="gramEnd"/>
      <w:r w:rsidR="00580D4C" w:rsidRPr="00F97751">
        <w:rPr>
          <w:rFonts w:ascii="標楷體" w:eastAsia="標楷體" w:hAnsi="標楷體" w:cs="新細明體" w:hint="eastAsia"/>
          <w:kern w:val="0"/>
          <w:sz w:val="28"/>
          <w:szCs w:val="28"/>
        </w:rPr>
        <w:t>節目以提報</w:t>
      </w:r>
      <w:r w:rsidR="00970230" w:rsidRPr="00F97751">
        <w:rPr>
          <w:rFonts w:ascii="標楷體" w:eastAsia="標楷體" w:hAnsi="標楷體" w:cs="新細明體" w:hint="eastAsia"/>
          <w:kern w:val="0"/>
          <w:sz w:val="28"/>
          <w:szCs w:val="28"/>
        </w:rPr>
        <w:t>三</w:t>
      </w:r>
      <w:r w:rsidR="00580D4C" w:rsidRPr="00F97751">
        <w:rPr>
          <w:rFonts w:ascii="標楷體" w:eastAsia="標楷體" w:hAnsi="標楷體" w:cs="新細明體" w:hint="eastAsia"/>
          <w:kern w:val="0"/>
          <w:sz w:val="28"/>
          <w:szCs w:val="28"/>
        </w:rPr>
        <w:t>名為限。</w:t>
      </w:r>
    </w:p>
    <w:p w:rsidR="00580D4C" w:rsidRPr="00F97751" w:rsidRDefault="00580D4C" w:rsidP="00580D4C">
      <w:pPr>
        <w:spacing w:line="420" w:lineRule="exact"/>
        <w:ind w:leftChars="-13" w:left="529" w:rightChars="271" w:right="650" w:hangingChars="200" w:hanging="560"/>
        <w:rPr>
          <w:rFonts w:ascii="標楷體" w:eastAsia="標楷體" w:hAnsi="標楷體" w:cs="新細明體"/>
          <w:kern w:val="0"/>
          <w:sz w:val="28"/>
          <w:szCs w:val="28"/>
        </w:rPr>
      </w:pPr>
      <w:r w:rsidRPr="00F97751">
        <w:rPr>
          <w:rFonts w:ascii="標楷體" w:eastAsia="標楷體" w:hAnsi="標楷體" w:cs="新細明體" w:hint="eastAsia"/>
          <w:kern w:val="0"/>
          <w:sz w:val="28"/>
          <w:szCs w:val="28"/>
        </w:rPr>
        <w:t xml:space="preserve">   </w:t>
      </w:r>
      <w:r w:rsidR="000505A0">
        <w:rPr>
          <w:rFonts w:ascii="標楷體" w:eastAsia="標楷體" w:hAnsi="標楷體" w:cs="新細明體" w:hint="eastAsia"/>
          <w:kern w:val="0"/>
          <w:sz w:val="28"/>
          <w:szCs w:val="28"/>
        </w:rPr>
        <w:t xml:space="preserve">  </w:t>
      </w:r>
      <w:r w:rsidRPr="00F97751">
        <w:rPr>
          <w:rFonts w:ascii="標楷體" w:eastAsia="標楷體" w:hAnsi="標楷體" w:cs="新細明體" w:hint="eastAsia"/>
          <w:kern w:val="0"/>
          <w:sz w:val="28"/>
          <w:szCs w:val="28"/>
        </w:rPr>
        <w:t>5</w:t>
      </w:r>
      <w:r w:rsidR="00136807" w:rsidRPr="00F97751">
        <w:rPr>
          <w:rFonts w:ascii="標楷體" w:eastAsia="標楷體" w:hAnsi="標楷體" w:cs="新細明體" w:hint="eastAsia"/>
          <w:kern w:val="0"/>
          <w:sz w:val="28"/>
          <w:szCs w:val="28"/>
        </w:rPr>
        <w:t>.</w:t>
      </w:r>
      <w:r w:rsidRPr="00F97751">
        <w:rPr>
          <w:rFonts w:ascii="標楷體" w:eastAsia="標楷體" w:hAnsi="標楷體" w:cs="新細明體" w:hint="eastAsia"/>
          <w:kern w:val="0"/>
          <w:sz w:val="28"/>
          <w:szCs w:val="28"/>
        </w:rPr>
        <w:t>節目內容應與</w:t>
      </w:r>
      <w:r w:rsidR="00020BFF" w:rsidRPr="00F97751">
        <w:rPr>
          <w:rFonts w:ascii="標楷體" w:eastAsia="標楷體" w:hAnsi="標楷體" w:cs="新細明體" w:hint="eastAsia"/>
          <w:kern w:val="0"/>
          <w:sz w:val="28"/>
          <w:szCs w:val="28"/>
        </w:rPr>
        <w:t>首次公開播送之內容</w:t>
      </w:r>
      <w:r w:rsidRPr="00F97751">
        <w:rPr>
          <w:rFonts w:ascii="標楷體" w:eastAsia="標楷體" w:hAnsi="標楷體" w:cs="新細明體" w:hint="eastAsia"/>
          <w:kern w:val="0"/>
          <w:sz w:val="28"/>
          <w:szCs w:val="28"/>
        </w:rPr>
        <w:t>相同。</w:t>
      </w:r>
    </w:p>
    <w:p w:rsidR="00580D4C" w:rsidRPr="00F97751" w:rsidRDefault="00580D4C" w:rsidP="00E5289A">
      <w:pPr>
        <w:spacing w:line="420" w:lineRule="exact"/>
        <w:ind w:leftChars="-13" w:left="529" w:rightChars="271" w:right="650" w:hangingChars="200" w:hanging="560"/>
        <w:rPr>
          <w:rFonts w:ascii="標楷體" w:eastAsia="標楷體" w:hAnsi="標楷體" w:cs="新細明體"/>
          <w:kern w:val="0"/>
          <w:sz w:val="28"/>
          <w:szCs w:val="28"/>
        </w:rPr>
      </w:pPr>
      <w:r w:rsidRPr="00F97751">
        <w:rPr>
          <w:rFonts w:ascii="標楷體" w:eastAsia="標楷體" w:hAnsi="標楷體" w:cs="新細明體" w:hint="eastAsia"/>
          <w:kern w:val="0"/>
          <w:sz w:val="28"/>
          <w:szCs w:val="28"/>
        </w:rPr>
        <w:t xml:space="preserve">   </w:t>
      </w:r>
      <w:r w:rsidR="000505A0">
        <w:rPr>
          <w:rFonts w:ascii="標楷體" w:eastAsia="標楷體" w:hAnsi="標楷體" w:cs="新細明體" w:hint="eastAsia"/>
          <w:kern w:val="0"/>
          <w:sz w:val="28"/>
          <w:szCs w:val="28"/>
        </w:rPr>
        <w:t xml:space="preserve">  </w:t>
      </w:r>
      <w:r w:rsidRPr="00F97751">
        <w:rPr>
          <w:rFonts w:ascii="標楷體" w:eastAsia="標楷體" w:hAnsi="標楷體" w:cs="新細明體" w:hint="eastAsia"/>
          <w:kern w:val="0"/>
          <w:sz w:val="28"/>
          <w:szCs w:val="28"/>
        </w:rPr>
        <w:t>6</w:t>
      </w:r>
      <w:r w:rsidR="00136807" w:rsidRPr="00F97751">
        <w:rPr>
          <w:rFonts w:ascii="標楷體" w:eastAsia="標楷體" w:hAnsi="標楷體" w:cs="新細明體" w:hint="eastAsia"/>
          <w:kern w:val="0"/>
          <w:sz w:val="28"/>
          <w:szCs w:val="28"/>
        </w:rPr>
        <w:t>.</w:t>
      </w:r>
      <w:r w:rsidR="006544A0" w:rsidRPr="00F97751">
        <w:rPr>
          <w:rFonts w:ascii="標楷體" w:eastAsia="標楷體" w:hAnsi="標楷體" w:cs="新細明體" w:hint="eastAsia"/>
          <w:kern w:val="0"/>
          <w:sz w:val="28"/>
          <w:szCs w:val="28"/>
        </w:rPr>
        <w:t>報名應檢附</w:t>
      </w:r>
      <w:r w:rsidR="00970230" w:rsidRPr="00F97751">
        <w:rPr>
          <w:rFonts w:ascii="標楷體" w:eastAsia="標楷體" w:hAnsi="標楷體" w:cs="新細明體" w:hint="eastAsia"/>
          <w:kern w:val="0"/>
          <w:sz w:val="28"/>
          <w:szCs w:val="28"/>
        </w:rPr>
        <w:t>之</w:t>
      </w:r>
      <w:r w:rsidR="006544A0" w:rsidRPr="00F97751">
        <w:rPr>
          <w:rFonts w:ascii="標楷體" w:eastAsia="標楷體" w:hAnsi="標楷體" w:cs="新細明體" w:hint="eastAsia"/>
          <w:kern w:val="0"/>
          <w:sz w:val="28"/>
          <w:szCs w:val="28"/>
        </w:rPr>
        <w:t>資料</w:t>
      </w:r>
      <w:r w:rsidR="00970230" w:rsidRPr="00F97751">
        <w:rPr>
          <w:rFonts w:ascii="標楷體" w:eastAsia="標楷體" w:hAnsi="標楷體" w:cs="新細明體" w:hint="eastAsia"/>
          <w:kern w:val="0"/>
          <w:sz w:val="28"/>
          <w:szCs w:val="28"/>
        </w:rPr>
        <w:t>，</w:t>
      </w:r>
      <w:r w:rsidR="006544A0" w:rsidRPr="00F97751">
        <w:rPr>
          <w:rFonts w:ascii="標楷體" w:eastAsia="標楷體" w:hAnsi="標楷體" w:cs="新細明體" w:hint="eastAsia"/>
          <w:kern w:val="0"/>
          <w:sz w:val="28"/>
          <w:szCs w:val="28"/>
        </w:rPr>
        <w:t>詳</w:t>
      </w:r>
      <w:r w:rsidR="00970230" w:rsidRPr="00F97751">
        <w:rPr>
          <w:rFonts w:ascii="標楷體" w:eastAsia="標楷體" w:hAnsi="標楷體" w:cs="新細明體" w:hint="eastAsia"/>
          <w:kern w:val="0"/>
          <w:sz w:val="28"/>
          <w:szCs w:val="28"/>
        </w:rPr>
        <w:t>見</w:t>
      </w:r>
      <w:r w:rsidR="006544A0" w:rsidRPr="00F97751">
        <w:rPr>
          <w:rFonts w:ascii="標楷體" w:eastAsia="標楷體" w:hAnsi="標楷體" w:cs="新細明體" w:hint="eastAsia"/>
          <w:kern w:val="0"/>
          <w:sz w:val="28"/>
          <w:szCs w:val="28"/>
        </w:rPr>
        <w:t>報名須知。</w:t>
      </w:r>
    </w:p>
    <w:p w:rsidR="00455907" w:rsidRPr="00F97751" w:rsidRDefault="000505A0" w:rsidP="005C6D77">
      <w:pPr>
        <w:spacing w:line="420" w:lineRule="exact"/>
        <w:ind w:leftChars="-13" w:left="529" w:rightChars="271" w:right="65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3834F9" w:rsidRPr="00F97751">
        <w:rPr>
          <w:rFonts w:ascii="標楷體" w:eastAsia="標楷體" w:hAnsi="標楷體" w:cs="新細明體" w:hint="eastAsia"/>
          <w:kern w:val="0"/>
          <w:sz w:val="28"/>
          <w:szCs w:val="28"/>
        </w:rPr>
        <w:t>（三）社區服務獎：</w:t>
      </w:r>
    </w:p>
    <w:p w:rsidR="000505A0" w:rsidRDefault="00455907" w:rsidP="000E4C53">
      <w:pPr>
        <w:widowControl/>
        <w:spacing w:line="420" w:lineRule="exact"/>
        <w:ind w:left="560" w:hangingChars="200" w:hanging="560"/>
        <w:rPr>
          <w:rFonts w:ascii="標楷體" w:eastAsia="標楷體" w:hAnsi="標楷體" w:cs="新細明體"/>
          <w:kern w:val="0"/>
          <w:sz w:val="28"/>
          <w:szCs w:val="28"/>
        </w:rPr>
      </w:pPr>
      <w:r w:rsidRPr="00F97751">
        <w:rPr>
          <w:rFonts w:ascii="標楷體" w:eastAsia="標楷體" w:hAnsi="標楷體" w:cs="新細明體" w:hint="eastAsia"/>
          <w:kern w:val="0"/>
          <w:sz w:val="28"/>
          <w:szCs w:val="28"/>
        </w:rPr>
        <w:t xml:space="preserve">   </w:t>
      </w:r>
      <w:r w:rsidR="000505A0">
        <w:rPr>
          <w:rFonts w:ascii="標楷體" w:eastAsia="標楷體" w:hAnsi="標楷體" w:cs="新細明體" w:hint="eastAsia"/>
          <w:kern w:val="0"/>
          <w:sz w:val="28"/>
          <w:szCs w:val="28"/>
        </w:rPr>
        <w:t xml:space="preserve">  </w:t>
      </w:r>
      <w:r w:rsidRPr="00F97751">
        <w:rPr>
          <w:rFonts w:ascii="標楷體" w:eastAsia="標楷體" w:hAnsi="標楷體" w:cs="新細明體" w:hint="eastAsia"/>
          <w:kern w:val="0"/>
          <w:sz w:val="28"/>
          <w:szCs w:val="28"/>
        </w:rPr>
        <w:t>1.</w:t>
      </w:r>
      <w:r w:rsidR="000E4C53" w:rsidRPr="00F97751">
        <w:rPr>
          <w:rFonts w:ascii="標楷體" w:eastAsia="標楷體" w:hAnsi="標楷體" w:cs="新細明體" w:hint="eastAsia"/>
          <w:kern w:val="0"/>
          <w:sz w:val="28"/>
          <w:szCs w:val="28"/>
        </w:rPr>
        <w:t>活動及服務應於一百零三年四月一日至一百零四年三月三十</w:t>
      </w:r>
    </w:p>
    <w:p w:rsidR="00455907" w:rsidRPr="00F97751" w:rsidRDefault="000505A0" w:rsidP="000505A0">
      <w:pPr>
        <w:widowControl/>
        <w:spacing w:line="420" w:lineRule="exact"/>
        <w:ind w:left="56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0E4C53" w:rsidRPr="00F97751">
        <w:rPr>
          <w:rFonts w:ascii="標楷體" w:eastAsia="標楷體" w:hAnsi="標楷體" w:cs="新細明體" w:hint="eastAsia"/>
          <w:kern w:val="0"/>
          <w:sz w:val="28"/>
          <w:szCs w:val="28"/>
        </w:rPr>
        <w:t>一日期間辦理，且於該期間辦理完畢者為限。</w:t>
      </w:r>
    </w:p>
    <w:p w:rsidR="003834F9" w:rsidRPr="00F97751" w:rsidRDefault="00455907" w:rsidP="000505A0">
      <w:pPr>
        <w:widowControl/>
        <w:spacing w:line="420" w:lineRule="exact"/>
        <w:ind w:left="560" w:hangingChars="200" w:hanging="560"/>
        <w:rPr>
          <w:rFonts w:ascii="標楷體" w:eastAsia="標楷體" w:hAnsi="標楷體" w:cs="新細明體"/>
          <w:kern w:val="0"/>
          <w:sz w:val="28"/>
          <w:szCs w:val="28"/>
        </w:rPr>
      </w:pPr>
      <w:r w:rsidRPr="00F97751">
        <w:rPr>
          <w:rFonts w:ascii="標楷體" w:eastAsia="標楷體" w:hAnsi="標楷體" w:cs="新細明體" w:hint="eastAsia"/>
          <w:kern w:val="0"/>
          <w:sz w:val="28"/>
          <w:szCs w:val="28"/>
        </w:rPr>
        <w:t xml:space="preserve">   </w:t>
      </w:r>
      <w:r w:rsidR="000505A0">
        <w:rPr>
          <w:rFonts w:ascii="標楷體" w:eastAsia="標楷體" w:hAnsi="標楷體" w:cs="新細明體" w:hint="eastAsia"/>
          <w:kern w:val="0"/>
          <w:sz w:val="28"/>
          <w:szCs w:val="28"/>
        </w:rPr>
        <w:t xml:space="preserve">  </w:t>
      </w:r>
      <w:r w:rsidRPr="00F97751">
        <w:rPr>
          <w:rFonts w:ascii="標楷體" w:eastAsia="標楷體" w:hAnsi="標楷體" w:cs="新細明體" w:hint="eastAsia"/>
          <w:kern w:val="0"/>
          <w:sz w:val="28"/>
          <w:szCs w:val="28"/>
        </w:rPr>
        <w:t>2.</w:t>
      </w:r>
      <w:r w:rsidR="00347EE2" w:rsidRPr="00F97751">
        <w:rPr>
          <w:rFonts w:ascii="標楷體" w:eastAsia="標楷體" w:hAnsi="標楷體" w:cs="新細明體" w:hint="eastAsia"/>
          <w:kern w:val="0"/>
          <w:sz w:val="28"/>
          <w:szCs w:val="28"/>
        </w:rPr>
        <w:t>報名應檢附之資料，詳見報名須知。</w:t>
      </w:r>
    </w:p>
    <w:p w:rsidR="00455907" w:rsidRPr="00F97751" w:rsidRDefault="000505A0" w:rsidP="00970230">
      <w:pPr>
        <w:spacing w:line="420" w:lineRule="exact"/>
        <w:ind w:leftChars="-13" w:left="529" w:rightChars="271" w:right="65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lastRenderedPageBreak/>
        <w:t xml:space="preserve">   </w:t>
      </w:r>
      <w:r w:rsidR="005C6D77" w:rsidRPr="00F97751">
        <w:rPr>
          <w:rFonts w:ascii="標楷體" w:eastAsia="標楷體" w:hAnsi="標楷體" w:cs="新細明體" w:hint="eastAsia"/>
          <w:kern w:val="0"/>
          <w:sz w:val="28"/>
          <w:szCs w:val="28"/>
        </w:rPr>
        <w:t>（四）公用頻道經營獎：</w:t>
      </w:r>
      <w:r w:rsidR="00347EE2" w:rsidRPr="00F97751">
        <w:rPr>
          <w:rFonts w:ascii="標楷體" w:eastAsia="標楷體" w:hAnsi="標楷體" w:cs="新細明體" w:hint="eastAsia"/>
          <w:kern w:val="0"/>
          <w:sz w:val="28"/>
          <w:szCs w:val="28"/>
        </w:rPr>
        <w:t>報名應檢附之資料，詳見報名須知。</w:t>
      </w:r>
    </w:p>
    <w:p w:rsidR="005C6D77" w:rsidRPr="00F97751" w:rsidRDefault="000505A0" w:rsidP="00D124A5">
      <w:pPr>
        <w:spacing w:line="420" w:lineRule="exact"/>
        <w:ind w:leftChars="-13" w:left="529" w:rightChars="271" w:right="65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5C6D77" w:rsidRPr="00F97751">
        <w:rPr>
          <w:rFonts w:ascii="標楷體" w:eastAsia="標楷體" w:hAnsi="標楷體" w:cs="新細明體" w:hint="eastAsia"/>
          <w:kern w:val="0"/>
          <w:sz w:val="28"/>
          <w:szCs w:val="28"/>
        </w:rPr>
        <w:t>（五）數位推動獎：</w:t>
      </w:r>
      <w:r w:rsidR="002D1DC3" w:rsidRPr="00F97751">
        <w:rPr>
          <w:rFonts w:ascii="標楷體" w:eastAsia="標楷體" w:hAnsi="標楷體" w:cs="新細明體" w:hint="eastAsia"/>
          <w:kern w:val="0"/>
          <w:sz w:val="28"/>
          <w:szCs w:val="28"/>
        </w:rPr>
        <w:t>報名應檢附之資料，詳見報名須知。</w:t>
      </w:r>
    </w:p>
    <w:p w:rsidR="005C6D77" w:rsidRPr="00F97751" w:rsidRDefault="000505A0" w:rsidP="005C6D77">
      <w:pPr>
        <w:spacing w:line="420" w:lineRule="exact"/>
        <w:ind w:leftChars="-13" w:left="529" w:rightChars="271" w:right="65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5C6D77" w:rsidRPr="00F97751">
        <w:rPr>
          <w:rFonts w:ascii="標楷體" w:eastAsia="標楷體" w:hAnsi="標楷體" w:cs="新細明體" w:hint="eastAsia"/>
          <w:kern w:val="0"/>
          <w:sz w:val="28"/>
          <w:szCs w:val="28"/>
        </w:rPr>
        <w:t>（六）個人貢獻獎：</w:t>
      </w:r>
    </w:p>
    <w:p w:rsidR="000505A0" w:rsidRDefault="005C6D77" w:rsidP="008E550F">
      <w:pPr>
        <w:spacing w:line="420" w:lineRule="exact"/>
        <w:ind w:leftChars="-13" w:left="529" w:rightChars="271" w:right="650" w:hangingChars="200" w:hanging="560"/>
        <w:rPr>
          <w:rFonts w:ascii="標楷體" w:eastAsia="標楷體" w:hAnsi="標楷體" w:cs="新細明體"/>
          <w:kern w:val="0"/>
          <w:sz w:val="28"/>
          <w:szCs w:val="28"/>
        </w:rPr>
      </w:pPr>
      <w:r w:rsidRPr="00F97751">
        <w:rPr>
          <w:rFonts w:ascii="標楷體" w:eastAsia="標楷體" w:hAnsi="標楷體" w:cs="新細明體" w:hint="eastAsia"/>
          <w:kern w:val="0"/>
          <w:sz w:val="28"/>
          <w:szCs w:val="28"/>
        </w:rPr>
        <w:t xml:space="preserve">   </w:t>
      </w:r>
      <w:r w:rsidR="000505A0">
        <w:rPr>
          <w:rFonts w:ascii="標楷體" w:eastAsia="標楷體" w:hAnsi="標楷體" w:cs="新細明體" w:hint="eastAsia"/>
          <w:kern w:val="0"/>
          <w:sz w:val="28"/>
          <w:szCs w:val="28"/>
        </w:rPr>
        <w:t xml:space="preserve">   </w:t>
      </w:r>
      <w:r w:rsidRPr="00F97751">
        <w:rPr>
          <w:rFonts w:ascii="標楷體" w:eastAsia="標楷體" w:hAnsi="標楷體" w:cs="新細明體" w:hint="eastAsia"/>
          <w:kern w:val="0"/>
          <w:sz w:val="28"/>
          <w:szCs w:val="28"/>
        </w:rPr>
        <w:t>1</w:t>
      </w:r>
      <w:r w:rsidR="008D0B5B" w:rsidRPr="00F97751">
        <w:rPr>
          <w:rFonts w:ascii="標楷體" w:eastAsia="標楷體" w:hAnsi="標楷體" w:cs="新細明體" w:hint="eastAsia"/>
          <w:kern w:val="0"/>
          <w:sz w:val="28"/>
          <w:szCs w:val="28"/>
        </w:rPr>
        <w:t>.</w:t>
      </w:r>
      <w:r w:rsidRPr="00F97751">
        <w:rPr>
          <w:rFonts w:ascii="標楷體" w:eastAsia="標楷體" w:hAnsi="標楷體" w:cs="新細明體" w:hint="eastAsia"/>
          <w:kern w:val="0"/>
          <w:sz w:val="28"/>
          <w:szCs w:val="28"/>
        </w:rPr>
        <w:t>有線電視產業相關公（協）會、業者或評審委員均得</w:t>
      </w:r>
    </w:p>
    <w:p w:rsidR="005C6D77" w:rsidRPr="00F97751" w:rsidRDefault="000505A0" w:rsidP="000505A0">
      <w:pPr>
        <w:spacing w:line="420" w:lineRule="exact"/>
        <w:ind w:leftChars="-13" w:left="529" w:rightChars="271" w:right="65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5C6D77" w:rsidRPr="00F97751">
        <w:rPr>
          <w:rFonts w:ascii="標楷體" w:eastAsia="標楷體" w:hAnsi="標楷體" w:cs="新細明體" w:hint="eastAsia"/>
          <w:kern w:val="0"/>
          <w:sz w:val="28"/>
          <w:szCs w:val="28"/>
        </w:rPr>
        <w:t>推薦，</w:t>
      </w:r>
      <w:r w:rsidR="002D1DC3" w:rsidRPr="00F97751">
        <w:rPr>
          <w:rFonts w:ascii="標楷體" w:eastAsia="標楷體" w:hAnsi="標楷體" w:cs="新細明體" w:hint="eastAsia"/>
          <w:kern w:val="0"/>
          <w:sz w:val="28"/>
          <w:szCs w:val="28"/>
        </w:rPr>
        <w:t>且</w:t>
      </w:r>
      <w:r w:rsidR="005C6D77" w:rsidRPr="00F97751">
        <w:rPr>
          <w:rFonts w:ascii="標楷體" w:eastAsia="標楷體" w:hAnsi="標楷體" w:cs="新細明體" w:hint="eastAsia"/>
          <w:kern w:val="0"/>
          <w:sz w:val="28"/>
          <w:szCs w:val="28"/>
        </w:rPr>
        <w:t>每一業者以</w:t>
      </w:r>
      <w:r w:rsidR="002D1DC3" w:rsidRPr="00F97751">
        <w:rPr>
          <w:rFonts w:ascii="標楷體" w:eastAsia="標楷體" w:hAnsi="標楷體" w:cs="新細明體" w:hint="eastAsia"/>
          <w:kern w:val="0"/>
          <w:sz w:val="28"/>
          <w:szCs w:val="28"/>
        </w:rPr>
        <w:t>推薦一人</w:t>
      </w:r>
      <w:r w:rsidR="005C6D77" w:rsidRPr="00F97751">
        <w:rPr>
          <w:rFonts w:ascii="標楷體" w:eastAsia="標楷體" w:hAnsi="標楷體" w:cs="新細明體" w:hint="eastAsia"/>
          <w:kern w:val="0"/>
          <w:sz w:val="28"/>
          <w:szCs w:val="28"/>
        </w:rPr>
        <w:t>為限。</w:t>
      </w:r>
    </w:p>
    <w:p w:rsidR="005C6D77" w:rsidRPr="00F97751" w:rsidRDefault="008E550F" w:rsidP="00D266A2">
      <w:pPr>
        <w:spacing w:line="420" w:lineRule="exact"/>
        <w:ind w:leftChars="-13" w:left="529" w:rightChars="271" w:right="650" w:hangingChars="200" w:hanging="560"/>
        <w:rPr>
          <w:rFonts w:ascii="標楷體" w:eastAsia="標楷體" w:hAnsi="標楷體" w:cs="新細明體"/>
          <w:kern w:val="0"/>
          <w:sz w:val="28"/>
          <w:szCs w:val="28"/>
        </w:rPr>
      </w:pPr>
      <w:r w:rsidRPr="00F97751">
        <w:rPr>
          <w:rFonts w:ascii="標楷體" w:eastAsia="標楷體" w:hAnsi="標楷體" w:cs="新細明體" w:hint="eastAsia"/>
          <w:kern w:val="0"/>
          <w:sz w:val="28"/>
          <w:szCs w:val="28"/>
        </w:rPr>
        <w:t xml:space="preserve">   </w:t>
      </w:r>
      <w:r w:rsidR="000505A0">
        <w:rPr>
          <w:rFonts w:ascii="標楷體" w:eastAsia="標楷體" w:hAnsi="標楷體" w:cs="新細明體" w:hint="eastAsia"/>
          <w:kern w:val="0"/>
          <w:sz w:val="28"/>
          <w:szCs w:val="28"/>
        </w:rPr>
        <w:t xml:space="preserve">   </w:t>
      </w:r>
      <w:r w:rsidRPr="00F97751">
        <w:rPr>
          <w:rFonts w:ascii="標楷體" w:eastAsia="標楷體" w:hAnsi="標楷體" w:cs="新細明體" w:hint="eastAsia"/>
          <w:kern w:val="0"/>
          <w:sz w:val="28"/>
          <w:szCs w:val="28"/>
        </w:rPr>
        <w:t>2</w:t>
      </w:r>
      <w:r w:rsidR="008D0B5B" w:rsidRPr="00F97751">
        <w:rPr>
          <w:rFonts w:ascii="標楷體" w:eastAsia="標楷體" w:hAnsi="標楷體" w:cs="新細明體" w:hint="eastAsia"/>
          <w:kern w:val="0"/>
          <w:sz w:val="28"/>
          <w:szCs w:val="28"/>
        </w:rPr>
        <w:t>.</w:t>
      </w:r>
      <w:r w:rsidR="002D1DC3" w:rsidRPr="00F97751">
        <w:rPr>
          <w:rFonts w:ascii="標楷體" w:eastAsia="標楷體" w:hAnsi="標楷體" w:cs="新細明體" w:hint="eastAsia"/>
          <w:kern w:val="0"/>
          <w:sz w:val="28"/>
          <w:szCs w:val="28"/>
        </w:rPr>
        <w:t>報名應檢附之資料，詳見報名須知。</w:t>
      </w:r>
    </w:p>
    <w:p w:rsidR="005C6D77" w:rsidRPr="00F97751" w:rsidRDefault="000505A0" w:rsidP="0066706D">
      <w:pPr>
        <w:spacing w:line="420" w:lineRule="exact"/>
        <w:ind w:leftChars="-13" w:left="529" w:rightChars="271" w:right="65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5C6D77" w:rsidRPr="00F97751">
        <w:rPr>
          <w:rFonts w:ascii="標楷體" w:eastAsia="標楷體" w:hAnsi="標楷體" w:cs="新細明體" w:hint="eastAsia"/>
          <w:kern w:val="0"/>
          <w:sz w:val="28"/>
          <w:szCs w:val="28"/>
        </w:rPr>
        <w:t>（七）年度系統表現獎：</w:t>
      </w:r>
      <w:r w:rsidR="002D1DC3" w:rsidRPr="00F97751">
        <w:rPr>
          <w:rFonts w:ascii="標楷體" w:eastAsia="標楷體" w:hAnsi="標楷體" w:cs="新細明體" w:hint="eastAsia"/>
          <w:kern w:val="0"/>
          <w:sz w:val="28"/>
          <w:szCs w:val="28"/>
        </w:rPr>
        <w:t>報名應檢附之資料，詳見報名須知。</w:t>
      </w:r>
    </w:p>
    <w:p w:rsidR="005E7929" w:rsidRPr="00F97751" w:rsidRDefault="00091C96" w:rsidP="005E7929">
      <w:pPr>
        <w:spacing w:line="420" w:lineRule="exact"/>
        <w:ind w:leftChars="-13" w:left="529" w:rightChars="271" w:right="650" w:hangingChars="200" w:hanging="560"/>
        <w:rPr>
          <w:rFonts w:ascii="標楷體" w:eastAsia="標楷體" w:hAnsi="標楷體" w:cs="新細明體"/>
          <w:kern w:val="0"/>
          <w:sz w:val="28"/>
          <w:szCs w:val="28"/>
        </w:rPr>
      </w:pPr>
      <w:r w:rsidRPr="00F97751">
        <w:rPr>
          <w:rFonts w:ascii="標楷體" w:eastAsia="標楷體" w:hAnsi="標楷體" w:cs="新細明體" w:hint="eastAsia"/>
          <w:kern w:val="0"/>
          <w:sz w:val="28"/>
          <w:szCs w:val="28"/>
        </w:rPr>
        <w:t>七</w:t>
      </w:r>
      <w:r w:rsidR="005E7929" w:rsidRPr="00F97751">
        <w:rPr>
          <w:rFonts w:ascii="標楷體" w:eastAsia="標楷體" w:hAnsi="標楷體" w:cs="新細明體"/>
          <w:kern w:val="0"/>
          <w:sz w:val="28"/>
          <w:szCs w:val="28"/>
        </w:rPr>
        <w:t>、得獎者於得獎後一個月內</w:t>
      </w:r>
      <w:r w:rsidR="00970230" w:rsidRPr="00F97751">
        <w:rPr>
          <w:rFonts w:ascii="標楷體" w:eastAsia="標楷體" w:hAnsi="標楷體" w:cs="新細明體" w:hint="eastAsia"/>
          <w:kern w:val="0"/>
          <w:sz w:val="28"/>
          <w:szCs w:val="28"/>
        </w:rPr>
        <w:t>，</w:t>
      </w:r>
      <w:r w:rsidR="005E7929" w:rsidRPr="00F97751">
        <w:rPr>
          <w:rFonts w:ascii="標楷體" w:eastAsia="標楷體" w:hAnsi="標楷體" w:cs="新細明體"/>
          <w:kern w:val="0"/>
          <w:sz w:val="28"/>
          <w:szCs w:val="28"/>
        </w:rPr>
        <w:t>得自費向本局申請</w:t>
      </w:r>
      <w:proofErr w:type="gramStart"/>
      <w:r w:rsidR="005E7929" w:rsidRPr="00F97751">
        <w:rPr>
          <w:rFonts w:ascii="標楷體" w:eastAsia="標楷體" w:hAnsi="標楷體" w:cs="新細明體"/>
          <w:kern w:val="0"/>
          <w:sz w:val="28"/>
          <w:szCs w:val="28"/>
        </w:rPr>
        <w:t>重製獎座</w:t>
      </w:r>
      <w:proofErr w:type="gramEnd"/>
      <w:r w:rsidR="005E7929" w:rsidRPr="00F97751">
        <w:rPr>
          <w:rFonts w:ascii="標楷體" w:eastAsia="標楷體" w:hAnsi="標楷體" w:cs="新細明體" w:hint="eastAsia"/>
          <w:kern w:val="0"/>
          <w:sz w:val="28"/>
          <w:szCs w:val="28"/>
        </w:rPr>
        <w:t>。</w:t>
      </w:r>
    </w:p>
    <w:p w:rsidR="005E7929" w:rsidRPr="00F97751" w:rsidRDefault="00091C96" w:rsidP="00FC0874">
      <w:pPr>
        <w:spacing w:line="420" w:lineRule="exact"/>
        <w:ind w:leftChars="-13" w:left="529" w:rightChars="271" w:right="650" w:hangingChars="200" w:hanging="560"/>
        <w:rPr>
          <w:rFonts w:ascii="標楷體" w:eastAsia="標楷體" w:hAnsi="標楷體" w:cs="新細明體"/>
          <w:kern w:val="0"/>
          <w:sz w:val="28"/>
          <w:szCs w:val="28"/>
        </w:rPr>
      </w:pPr>
      <w:r w:rsidRPr="00F97751">
        <w:rPr>
          <w:rFonts w:ascii="標楷體" w:eastAsia="標楷體" w:hAnsi="標楷體" w:cs="新細明體" w:hint="eastAsia"/>
          <w:kern w:val="0"/>
          <w:sz w:val="28"/>
          <w:szCs w:val="28"/>
        </w:rPr>
        <w:t>八</w:t>
      </w:r>
      <w:r w:rsidR="005E7929" w:rsidRPr="00F97751">
        <w:rPr>
          <w:rFonts w:ascii="標楷體" w:eastAsia="標楷體" w:hAnsi="標楷體" w:cs="新細明體"/>
          <w:kern w:val="0"/>
          <w:sz w:val="28"/>
          <w:szCs w:val="28"/>
        </w:rPr>
        <w:t>、</w:t>
      </w:r>
      <w:r w:rsidR="005E7929" w:rsidRPr="00F97751">
        <w:rPr>
          <w:rFonts w:ascii="標楷體" w:eastAsia="標楷體" w:hAnsi="標楷體" w:cs="新細明體" w:hint="eastAsia"/>
          <w:kern w:val="0"/>
          <w:sz w:val="28"/>
          <w:szCs w:val="28"/>
        </w:rPr>
        <w:t>節目類及個人類入圍者，應於入圍名單公布後，依本局指定</w:t>
      </w:r>
      <w:r w:rsidR="00BF3D56" w:rsidRPr="00F97751">
        <w:rPr>
          <w:rFonts w:ascii="標楷體" w:eastAsia="標楷體" w:hAnsi="標楷體" w:cs="新細明體" w:hint="eastAsia"/>
          <w:kern w:val="0"/>
          <w:sz w:val="28"/>
          <w:szCs w:val="28"/>
        </w:rPr>
        <w:t>期限</w:t>
      </w:r>
      <w:r w:rsidR="005E7929" w:rsidRPr="00F97751">
        <w:rPr>
          <w:rFonts w:ascii="標楷體" w:eastAsia="標楷體" w:hAnsi="標楷體" w:cs="新細明體" w:hint="eastAsia"/>
          <w:kern w:val="0"/>
          <w:sz w:val="28"/>
          <w:szCs w:val="28"/>
        </w:rPr>
        <w:t>將入圍節目剪輯成</w:t>
      </w:r>
      <w:r w:rsidR="00BF3D56" w:rsidRPr="00F97751">
        <w:rPr>
          <w:rFonts w:ascii="標楷體" w:eastAsia="標楷體" w:hAnsi="標楷體" w:cs="新細明體" w:hint="eastAsia"/>
          <w:kern w:val="0"/>
          <w:sz w:val="28"/>
          <w:szCs w:val="28"/>
        </w:rPr>
        <w:t>三十</w:t>
      </w:r>
      <w:r w:rsidR="005E7929" w:rsidRPr="00F97751">
        <w:rPr>
          <w:rFonts w:ascii="標楷體" w:eastAsia="標楷體" w:hAnsi="標楷體" w:cs="新細明體" w:hint="eastAsia"/>
          <w:kern w:val="0"/>
          <w:sz w:val="28"/>
          <w:szCs w:val="28"/>
        </w:rPr>
        <w:t>秒及</w:t>
      </w:r>
      <w:r w:rsidR="00BF3D56" w:rsidRPr="00F97751">
        <w:rPr>
          <w:rFonts w:ascii="標楷體" w:eastAsia="標楷體" w:hAnsi="標楷體" w:cs="新細明體" w:hint="eastAsia"/>
          <w:kern w:val="0"/>
          <w:sz w:val="28"/>
          <w:szCs w:val="28"/>
        </w:rPr>
        <w:t>六十</w:t>
      </w:r>
      <w:r w:rsidR="005E7929" w:rsidRPr="00F97751">
        <w:rPr>
          <w:rFonts w:ascii="標楷體" w:eastAsia="標楷體" w:hAnsi="標楷體" w:cs="新細明體" w:hint="eastAsia"/>
          <w:kern w:val="0"/>
          <w:sz w:val="28"/>
          <w:szCs w:val="28"/>
        </w:rPr>
        <w:t>秒</w:t>
      </w:r>
      <w:r w:rsidR="00BF3D56" w:rsidRPr="00F97751">
        <w:rPr>
          <w:rFonts w:ascii="標楷體" w:eastAsia="標楷體" w:hAnsi="標楷體" w:cs="新細明體" w:hint="eastAsia"/>
          <w:kern w:val="0"/>
          <w:sz w:val="28"/>
          <w:szCs w:val="28"/>
        </w:rPr>
        <w:t>(</w:t>
      </w:r>
      <w:r w:rsidR="005E7929" w:rsidRPr="00F97751">
        <w:rPr>
          <w:rFonts w:ascii="標楷體" w:eastAsia="標楷體" w:hAnsi="標楷體" w:cs="新細明體" w:hint="eastAsia"/>
          <w:kern w:val="0"/>
          <w:sz w:val="28"/>
          <w:szCs w:val="28"/>
        </w:rPr>
        <w:t>720x480</w:t>
      </w:r>
      <w:r w:rsidR="00BF3D56" w:rsidRPr="00F97751">
        <w:rPr>
          <w:rFonts w:ascii="標楷體" w:eastAsia="標楷體" w:hAnsi="標楷體" w:cs="新細明體" w:hint="eastAsia"/>
          <w:kern w:val="0"/>
          <w:sz w:val="28"/>
          <w:szCs w:val="28"/>
        </w:rPr>
        <w:t>以上畫素)</w:t>
      </w:r>
      <w:r w:rsidR="005E7929" w:rsidRPr="00F97751">
        <w:rPr>
          <w:rFonts w:ascii="標楷體" w:eastAsia="標楷體" w:hAnsi="標楷體" w:cs="新細明體" w:hint="eastAsia"/>
          <w:kern w:val="0"/>
          <w:sz w:val="28"/>
          <w:szCs w:val="28"/>
        </w:rPr>
        <w:t>影片檔案，連同照片、節目大綱及入圍感言，</w:t>
      </w:r>
      <w:r w:rsidR="00B97406" w:rsidRPr="00F97751">
        <w:rPr>
          <w:rFonts w:ascii="標楷體" w:eastAsia="標楷體" w:hAnsi="標楷體" w:cs="新細明體" w:hint="eastAsia"/>
          <w:kern w:val="0"/>
          <w:sz w:val="28"/>
          <w:szCs w:val="28"/>
        </w:rPr>
        <w:t>依</w:t>
      </w:r>
      <w:r w:rsidR="005E7929" w:rsidRPr="00F97751">
        <w:rPr>
          <w:rFonts w:ascii="標楷體" w:eastAsia="標楷體" w:hAnsi="標楷體" w:cs="新細明體" w:hint="eastAsia"/>
          <w:kern w:val="0"/>
          <w:sz w:val="28"/>
          <w:szCs w:val="28"/>
        </w:rPr>
        <w:t>本局</w:t>
      </w:r>
      <w:r w:rsidR="00B97406" w:rsidRPr="00F97751">
        <w:rPr>
          <w:rFonts w:ascii="標楷體" w:eastAsia="標楷體" w:hAnsi="標楷體" w:cs="新細明體" w:hint="eastAsia"/>
          <w:kern w:val="0"/>
          <w:sz w:val="28"/>
          <w:szCs w:val="28"/>
        </w:rPr>
        <w:t>指定之方式提供本局及</w:t>
      </w:r>
      <w:r w:rsidR="005E7929" w:rsidRPr="00F97751">
        <w:rPr>
          <w:rFonts w:ascii="標楷體" w:eastAsia="標楷體" w:hAnsi="標楷體" w:cs="新細明體" w:hint="eastAsia"/>
          <w:kern w:val="0"/>
          <w:sz w:val="28"/>
          <w:szCs w:val="28"/>
        </w:rPr>
        <w:t>本局委託廠商</w:t>
      </w:r>
      <w:r w:rsidR="00B97406" w:rsidRPr="00F97751">
        <w:rPr>
          <w:rFonts w:ascii="標楷體" w:eastAsia="標楷體" w:hAnsi="標楷體" w:cs="新細明體" w:hint="eastAsia"/>
          <w:kern w:val="0"/>
          <w:sz w:val="28"/>
          <w:szCs w:val="28"/>
        </w:rPr>
        <w:t>，</w:t>
      </w:r>
      <w:proofErr w:type="gramStart"/>
      <w:r w:rsidR="005E7929" w:rsidRPr="00F97751">
        <w:rPr>
          <w:rFonts w:ascii="標楷體" w:eastAsia="標楷體" w:hAnsi="標楷體" w:cs="新細明體" w:hint="eastAsia"/>
          <w:kern w:val="0"/>
          <w:sz w:val="28"/>
          <w:szCs w:val="28"/>
        </w:rPr>
        <w:t>供金視獎</w:t>
      </w:r>
      <w:proofErr w:type="gramEnd"/>
      <w:r w:rsidR="005E7929" w:rsidRPr="00F97751">
        <w:rPr>
          <w:rFonts w:ascii="標楷體" w:eastAsia="標楷體" w:hAnsi="標楷體" w:cs="新細明體" w:hint="eastAsia"/>
          <w:kern w:val="0"/>
          <w:sz w:val="28"/>
          <w:szCs w:val="28"/>
        </w:rPr>
        <w:t>宣傳之用。</w:t>
      </w:r>
      <w:r w:rsidR="002D1DC3" w:rsidRPr="00F97751">
        <w:rPr>
          <w:rFonts w:ascii="標楷體" w:eastAsia="標楷體" w:hAnsi="標楷體" w:cs="新細明體" w:hint="eastAsia"/>
          <w:kern w:val="0"/>
          <w:sz w:val="28"/>
          <w:szCs w:val="28"/>
        </w:rPr>
        <w:t>違反者，本局</w:t>
      </w:r>
      <w:r w:rsidR="00970230" w:rsidRPr="00F97751">
        <w:rPr>
          <w:rFonts w:ascii="標楷體" w:eastAsia="標楷體" w:hAnsi="標楷體" w:cs="新細明體" w:hint="eastAsia"/>
          <w:kern w:val="0"/>
          <w:sz w:val="28"/>
          <w:szCs w:val="28"/>
        </w:rPr>
        <w:t>應</w:t>
      </w:r>
      <w:r w:rsidR="002D1DC3" w:rsidRPr="00F97751">
        <w:rPr>
          <w:rFonts w:ascii="標楷體" w:eastAsia="標楷體" w:hAnsi="標楷體" w:cs="新細明體" w:hint="eastAsia"/>
          <w:kern w:val="0"/>
          <w:sz w:val="28"/>
          <w:szCs w:val="28"/>
        </w:rPr>
        <w:t>廢止</w:t>
      </w:r>
      <w:r w:rsidR="00970230" w:rsidRPr="00F97751">
        <w:rPr>
          <w:rFonts w:ascii="標楷體" w:eastAsia="標楷體" w:hAnsi="標楷體" w:cs="新細明體" w:hint="eastAsia"/>
          <w:kern w:val="0"/>
          <w:sz w:val="28"/>
          <w:szCs w:val="28"/>
        </w:rPr>
        <w:t>其</w:t>
      </w:r>
      <w:r w:rsidR="002D1DC3" w:rsidRPr="00F97751">
        <w:rPr>
          <w:rFonts w:ascii="標楷體" w:eastAsia="標楷體" w:hAnsi="標楷體" w:cs="新細明體" w:hint="eastAsia"/>
          <w:kern w:val="0"/>
          <w:sz w:val="28"/>
          <w:szCs w:val="28"/>
        </w:rPr>
        <w:t>入圍資格。</w:t>
      </w:r>
    </w:p>
    <w:p w:rsidR="00CC7300" w:rsidRPr="00F97751" w:rsidRDefault="00091C96" w:rsidP="00CC7300">
      <w:pPr>
        <w:spacing w:line="420" w:lineRule="exact"/>
        <w:ind w:leftChars="-13" w:left="529" w:rightChars="271" w:right="650" w:hangingChars="200" w:hanging="560"/>
        <w:rPr>
          <w:rFonts w:ascii="標楷體" w:eastAsia="標楷體" w:hAnsi="標楷體" w:cs="新細明體"/>
          <w:kern w:val="0"/>
          <w:sz w:val="28"/>
          <w:szCs w:val="28"/>
        </w:rPr>
      </w:pPr>
      <w:r w:rsidRPr="00F97751">
        <w:rPr>
          <w:rFonts w:ascii="標楷體" w:eastAsia="標楷體" w:hAnsi="標楷體" w:cs="新細明體" w:hint="eastAsia"/>
          <w:kern w:val="0"/>
          <w:sz w:val="28"/>
          <w:szCs w:val="28"/>
        </w:rPr>
        <w:t>九</w:t>
      </w:r>
      <w:r w:rsidR="00CC7300" w:rsidRPr="00F97751">
        <w:rPr>
          <w:rFonts w:ascii="標楷體" w:eastAsia="標楷體" w:hAnsi="標楷體" w:cs="新細明體" w:hint="eastAsia"/>
          <w:kern w:val="0"/>
          <w:sz w:val="28"/>
          <w:szCs w:val="28"/>
        </w:rPr>
        <w:t>、對於入圍者資格或入圍節目有疑義者，應於入圍名單公布後十日內，檢具相關書面資料向本局提出，逾期不予受理。</w:t>
      </w:r>
    </w:p>
    <w:p w:rsidR="000505A0" w:rsidRDefault="00CC7300" w:rsidP="000505A0">
      <w:pPr>
        <w:spacing w:line="420" w:lineRule="exact"/>
        <w:ind w:leftChars="-13" w:left="529" w:rightChars="271" w:right="650" w:hangingChars="200" w:hanging="560"/>
        <w:rPr>
          <w:rFonts w:ascii="標楷體" w:eastAsia="標楷體" w:hAnsi="標楷體" w:cs="新細明體"/>
          <w:kern w:val="0"/>
          <w:sz w:val="28"/>
          <w:szCs w:val="28"/>
        </w:rPr>
      </w:pPr>
      <w:r w:rsidRPr="00F97751">
        <w:rPr>
          <w:rFonts w:ascii="標楷體" w:eastAsia="標楷體" w:hAnsi="標楷體" w:cs="新細明體" w:hint="eastAsia"/>
          <w:kern w:val="0"/>
          <w:sz w:val="28"/>
          <w:szCs w:val="28"/>
        </w:rPr>
        <w:t>十、入圍及得獎節目有侵害他人權利或違反政府法令，經查證屬實者，本局得撤銷獎勵，並追繳其已領得之獎狀、獎座及獎金。入圍及得獎節目有侵害他人權利或違反政府法令，概由入圍者及得獎者自行負責，與本局無涉。</w:t>
      </w:r>
    </w:p>
    <w:p w:rsidR="005E7929" w:rsidRPr="00F97751" w:rsidRDefault="000505A0" w:rsidP="000505A0">
      <w:pPr>
        <w:spacing w:line="420" w:lineRule="exact"/>
        <w:ind w:leftChars="-177" w:left="530" w:rightChars="271" w:right="650" w:hangingChars="341" w:hanging="955"/>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5E7929" w:rsidRPr="00F97751">
        <w:rPr>
          <w:rFonts w:ascii="標楷體" w:eastAsia="標楷體" w:hAnsi="標楷體" w:cs="新細明體"/>
          <w:kern w:val="0"/>
          <w:sz w:val="28"/>
          <w:szCs w:val="28"/>
        </w:rPr>
        <w:t>十</w:t>
      </w:r>
      <w:r w:rsidR="00091C96" w:rsidRPr="00F97751">
        <w:rPr>
          <w:rFonts w:ascii="標楷體" w:eastAsia="標楷體" w:hAnsi="標楷體" w:cs="新細明體" w:hint="eastAsia"/>
          <w:kern w:val="0"/>
          <w:sz w:val="28"/>
          <w:szCs w:val="28"/>
        </w:rPr>
        <w:t>一</w:t>
      </w:r>
      <w:r w:rsidR="005E7929" w:rsidRPr="00F97751">
        <w:rPr>
          <w:rFonts w:ascii="標楷體" w:eastAsia="標楷體" w:hAnsi="標楷體" w:cs="新細明體"/>
          <w:kern w:val="0"/>
          <w:sz w:val="28"/>
          <w:szCs w:val="28"/>
        </w:rPr>
        <w:t>、為增加</w:t>
      </w:r>
      <w:proofErr w:type="gramStart"/>
      <w:r w:rsidR="005E7929" w:rsidRPr="00F97751">
        <w:rPr>
          <w:rFonts w:ascii="標楷體" w:eastAsia="標楷體" w:hAnsi="標楷體" w:cs="新細明體"/>
          <w:kern w:val="0"/>
          <w:sz w:val="28"/>
          <w:szCs w:val="28"/>
        </w:rPr>
        <w:t>金視獎得獎</w:t>
      </w:r>
      <w:proofErr w:type="gramEnd"/>
      <w:r w:rsidR="005E7929" w:rsidRPr="00F97751">
        <w:rPr>
          <w:rFonts w:ascii="標楷體" w:eastAsia="標楷體" w:hAnsi="標楷體" w:cs="新細明體"/>
          <w:kern w:val="0"/>
          <w:sz w:val="28"/>
          <w:szCs w:val="28"/>
        </w:rPr>
        <w:t>節目之資訊交流與宣傳效益，</w:t>
      </w:r>
      <w:r w:rsidR="005E7929" w:rsidRPr="00F97751">
        <w:rPr>
          <w:rFonts w:ascii="標楷體" w:eastAsia="標楷體" w:hAnsi="標楷體" w:cs="新細明體" w:hint="eastAsia"/>
          <w:kern w:val="0"/>
          <w:sz w:val="28"/>
          <w:szCs w:val="28"/>
        </w:rPr>
        <w:t>得獎者應自公布得獎名單</w:t>
      </w:r>
      <w:r w:rsidR="002D1DC3" w:rsidRPr="00F97751">
        <w:rPr>
          <w:rFonts w:ascii="標楷體" w:eastAsia="標楷體" w:hAnsi="標楷體" w:cs="新細明體" w:hint="eastAsia"/>
          <w:kern w:val="0"/>
          <w:sz w:val="28"/>
          <w:szCs w:val="28"/>
        </w:rPr>
        <w:t>之</w:t>
      </w:r>
      <w:r w:rsidR="005E7929" w:rsidRPr="00F97751">
        <w:rPr>
          <w:rFonts w:ascii="標楷體" w:eastAsia="標楷體" w:hAnsi="標楷體" w:cs="新細明體" w:hint="eastAsia"/>
          <w:kern w:val="0"/>
          <w:sz w:val="28"/>
          <w:szCs w:val="28"/>
        </w:rPr>
        <w:t>日起，將得獎作品永久無償授權本局</w:t>
      </w:r>
      <w:r w:rsidR="002D1DC3" w:rsidRPr="00F97751">
        <w:rPr>
          <w:rFonts w:ascii="標楷體" w:eastAsia="標楷體" w:hAnsi="標楷體" w:cs="新細明體" w:hint="eastAsia"/>
          <w:kern w:val="0"/>
          <w:sz w:val="28"/>
          <w:szCs w:val="28"/>
        </w:rPr>
        <w:t>及</w:t>
      </w:r>
      <w:r w:rsidR="005E7929" w:rsidRPr="00F97751">
        <w:rPr>
          <w:rFonts w:ascii="標楷體" w:eastAsia="標楷體" w:hAnsi="標楷體" w:cs="新細明體" w:hint="eastAsia"/>
          <w:kern w:val="0"/>
          <w:sz w:val="28"/>
          <w:szCs w:val="28"/>
        </w:rPr>
        <w:t>本局再授權之</w:t>
      </w:r>
      <w:r w:rsidR="002D1DC3" w:rsidRPr="00F97751">
        <w:rPr>
          <w:rFonts w:ascii="標楷體" w:eastAsia="標楷體" w:hAnsi="標楷體" w:cs="新細明體" w:hint="eastAsia"/>
          <w:kern w:val="0"/>
          <w:sz w:val="28"/>
          <w:szCs w:val="28"/>
        </w:rPr>
        <w:t>人，</w:t>
      </w:r>
      <w:r w:rsidR="005E7929" w:rsidRPr="00F97751">
        <w:rPr>
          <w:rFonts w:ascii="標楷體" w:eastAsia="標楷體" w:hAnsi="標楷體" w:cs="新細明體" w:hint="eastAsia"/>
          <w:kern w:val="0"/>
          <w:sz w:val="28"/>
          <w:szCs w:val="28"/>
        </w:rPr>
        <w:t>於非營利目的範圍內，不限時間、次數、方式、地域，將得獎作品及報名表所載內容</w:t>
      </w:r>
      <w:r w:rsidR="00BF3D56" w:rsidRPr="00F97751">
        <w:rPr>
          <w:rFonts w:ascii="標楷體" w:eastAsia="標楷體" w:hAnsi="標楷體" w:cs="新細明體" w:hint="eastAsia"/>
          <w:kern w:val="0"/>
          <w:sz w:val="28"/>
          <w:szCs w:val="28"/>
        </w:rPr>
        <w:t>之一部或全部</w:t>
      </w:r>
      <w:r w:rsidR="005E7929" w:rsidRPr="00F97751">
        <w:rPr>
          <w:rFonts w:ascii="標楷體" w:eastAsia="標楷體" w:hAnsi="標楷體" w:cs="新細明體" w:hint="eastAsia"/>
          <w:kern w:val="0"/>
          <w:sz w:val="28"/>
          <w:szCs w:val="28"/>
        </w:rPr>
        <w:t>於國內外重製、散布、改作、編輯、公開口述、公開展示、公開傳輸、公開播送、公開上映及公開演出。</w:t>
      </w:r>
    </w:p>
    <w:p w:rsidR="007B5B0F" w:rsidRPr="00F97751" w:rsidRDefault="007B5B0F" w:rsidP="000505A0">
      <w:pPr>
        <w:widowControl/>
        <w:spacing w:line="420" w:lineRule="exact"/>
        <w:ind w:leftChars="-118" w:left="840" w:rightChars="330" w:right="792" w:hangingChars="401" w:hanging="1123"/>
        <w:rPr>
          <w:rFonts w:ascii="標楷體" w:eastAsia="標楷體" w:hAnsi="標楷體" w:cs="新細明體"/>
          <w:kern w:val="0"/>
          <w:sz w:val="28"/>
          <w:szCs w:val="28"/>
        </w:rPr>
      </w:pPr>
      <w:r w:rsidRPr="00F97751">
        <w:rPr>
          <w:rFonts w:ascii="標楷體" w:eastAsia="標楷體" w:hAnsi="標楷體" w:cs="新細明體" w:hint="eastAsia"/>
          <w:kern w:val="0"/>
          <w:sz w:val="28"/>
          <w:szCs w:val="28"/>
        </w:rPr>
        <w:t>十</w:t>
      </w:r>
      <w:r w:rsidR="00091C96" w:rsidRPr="00F97751">
        <w:rPr>
          <w:rFonts w:ascii="標楷體" w:eastAsia="標楷體" w:hAnsi="標楷體" w:cs="新細明體" w:hint="eastAsia"/>
          <w:kern w:val="0"/>
          <w:sz w:val="28"/>
          <w:szCs w:val="28"/>
        </w:rPr>
        <w:t>二</w:t>
      </w:r>
      <w:r w:rsidRPr="00F97751">
        <w:rPr>
          <w:rFonts w:ascii="標楷體" w:eastAsia="標楷體" w:hAnsi="標楷體" w:cs="新細明體" w:hint="eastAsia"/>
          <w:kern w:val="0"/>
          <w:sz w:val="28"/>
          <w:szCs w:val="28"/>
        </w:rPr>
        <w:t>、報名須知由本局另定之。</w:t>
      </w:r>
    </w:p>
    <w:p w:rsidR="004C476E" w:rsidRPr="00F97751" w:rsidRDefault="004C476E" w:rsidP="000505A0">
      <w:pPr>
        <w:widowControl/>
        <w:ind w:leftChars="-118" w:left="560" w:hangingChars="301" w:hanging="843"/>
        <w:rPr>
          <w:rFonts w:ascii="標楷體" w:eastAsia="標楷體" w:hAnsi="標楷體" w:cs="新細明體"/>
          <w:kern w:val="0"/>
          <w:sz w:val="28"/>
          <w:szCs w:val="28"/>
        </w:rPr>
      </w:pPr>
      <w:r w:rsidRPr="00F97751">
        <w:rPr>
          <w:rFonts w:ascii="標楷體" w:eastAsia="標楷體" w:hAnsi="標楷體" w:cs="新細明體"/>
          <w:kern w:val="0"/>
          <w:sz w:val="28"/>
          <w:szCs w:val="28"/>
        </w:rPr>
        <w:t>十</w:t>
      </w:r>
      <w:r w:rsidR="00091C96" w:rsidRPr="00F97751">
        <w:rPr>
          <w:rFonts w:ascii="標楷體" w:eastAsia="標楷體" w:hAnsi="標楷體" w:cs="新細明體" w:hint="eastAsia"/>
          <w:kern w:val="0"/>
          <w:sz w:val="28"/>
          <w:szCs w:val="28"/>
        </w:rPr>
        <w:t>三</w:t>
      </w:r>
      <w:r w:rsidRPr="00F97751">
        <w:rPr>
          <w:rFonts w:ascii="標楷體" w:eastAsia="標楷體" w:hAnsi="標楷體" w:cs="新細明體"/>
          <w:kern w:val="0"/>
          <w:sz w:val="28"/>
          <w:szCs w:val="28"/>
        </w:rPr>
        <w:t>、本要點有關事項如有疑義或其他未盡事宜，由本局解釋之。</w:t>
      </w:r>
    </w:p>
    <w:p w:rsidR="00833131" w:rsidRPr="00F97751" w:rsidRDefault="00833131" w:rsidP="00D266A2">
      <w:pPr>
        <w:snapToGrid w:val="0"/>
        <w:spacing w:line="420" w:lineRule="exact"/>
        <w:rPr>
          <w:rFonts w:ascii="標楷體" w:eastAsia="標楷體" w:hAnsi="標楷體"/>
          <w:sz w:val="28"/>
        </w:rPr>
      </w:pPr>
    </w:p>
    <w:sectPr w:rsidR="00833131" w:rsidRPr="00F97751" w:rsidSect="00CC7300">
      <w:footerReference w:type="default" r:id="rId9"/>
      <w:pgSz w:w="11906" w:h="16838"/>
      <w:pgMar w:top="851"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11B" w:rsidRDefault="001F411B" w:rsidP="00C22DE2">
      <w:r>
        <w:separator/>
      </w:r>
    </w:p>
  </w:endnote>
  <w:endnote w:type="continuationSeparator" w:id="0">
    <w:p w:rsidR="001F411B" w:rsidRDefault="001F411B" w:rsidP="00C2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539274"/>
      <w:docPartObj>
        <w:docPartGallery w:val="Page Numbers (Bottom of Page)"/>
        <w:docPartUnique/>
      </w:docPartObj>
    </w:sdtPr>
    <w:sdtEndPr/>
    <w:sdtContent>
      <w:p w:rsidR="00B97406" w:rsidRPr="00012C59" w:rsidRDefault="00B97406" w:rsidP="00012C59">
        <w:pPr>
          <w:pStyle w:val="a5"/>
          <w:jc w:val="center"/>
          <w:rPr>
            <w:kern w:val="0"/>
            <w:sz w:val="18"/>
            <w:szCs w:val="18"/>
          </w:rPr>
        </w:pPr>
        <w:r>
          <w:rPr>
            <w:rFonts w:hint="eastAsia"/>
            <w:kern w:val="0"/>
            <w:sz w:val="18"/>
            <w:szCs w:val="18"/>
          </w:rPr>
          <w:t>一百零四年度</w:t>
        </w:r>
        <w:proofErr w:type="gramStart"/>
        <w:r>
          <w:rPr>
            <w:rFonts w:hint="eastAsia"/>
            <w:kern w:val="0"/>
            <w:sz w:val="18"/>
            <w:szCs w:val="18"/>
          </w:rPr>
          <w:t>金視獎</w:t>
        </w:r>
        <w:r w:rsidRPr="00012C59">
          <w:rPr>
            <w:rFonts w:hint="eastAsia"/>
            <w:kern w:val="0"/>
            <w:sz w:val="18"/>
            <w:szCs w:val="18"/>
          </w:rPr>
          <w:t>獎勵</w:t>
        </w:r>
        <w:proofErr w:type="gramEnd"/>
        <w:r w:rsidRPr="00012C59">
          <w:rPr>
            <w:rFonts w:hint="eastAsia"/>
            <w:kern w:val="0"/>
            <w:sz w:val="18"/>
            <w:szCs w:val="18"/>
          </w:rPr>
          <w:t>要點</w:t>
        </w:r>
        <w:r w:rsidRPr="00382E2C">
          <w:rPr>
            <w:rFonts w:hint="eastAsia"/>
            <w:kern w:val="0"/>
            <w:sz w:val="18"/>
            <w:szCs w:val="18"/>
          </w:rPr>
          <w:sym w:font="Wingdings" w:char="F077"/>
        </w:r>
        <w:r w:rsidRPr="00382E2C">
          <w:rPr>
            <w:rFonts w:hint="eastAsia"/>
            <w:kern w:val="0"/>
            <w:sz w:val="18"/>
            <w:szCs w:val="18"/>
          </w:rPr>
          <w:t>第</w:t>
        </w:r>
        <w:r w:rsidRPr="00382E2C">
          <w:rPr>
            <w:rFonts w:hint="eastAsia"/>
            <w:kern w:val="0"/>
            <w:sz w:val="18"/>
            <w:szCs w:val="18"/>
          </w:rPr>
          <w:t xml:space="preserve"> </w:t>
        </w:r>
        <w:r w:rsidRPr="00382E2C">
          <w:rPr>
            <w:kern w:val="0"/>
            <w:sz w:val="18"/>
            <w:szCs w:val="18"/>
          </w:rPr>
          <w:fldChar w:fldCharType="begin"/>
        </w:r>
        <w:r w:rsidRPr="00382E2C">
          <w:rPr>
            <w:kern w:val="0"/>
            <w:sz w:val="18"/>
            <w:szCs w:val="18"/>
          </w:rPr>
          <w:instrText xml:space="preserve"> PAGE </w:instrText>
        </w:r>
        <w:r w:rsidRPr="00382E2C">
          <w:rPr>
            <w:kern w:val="0"/>
            <w:sz w:val="18"/>
            <w:szCs w:val="18"/>
          </w:rPr>
          <w:fldChar w:fldCharType="separate"/>
        </w:r>
        <w:r w:rsidR="00D75E8D">
          <w:rPr>
            <w:noProof/>
            <w:kern w:val="0"/>
            <w:sz w:val="18"/>
            <w:szCs w:val="18"/>
          </w:rPr>
          <w:t>3</w:t>
        </w:r>
        <w:r w:rsidRPr="00382E2C">
          <w:rPr>
            <w:kern w:val="0"/>
            <w:sz w:val="18"/>
            <w:szCs w:val="18"/>
          </w:rPr>
          <w:fldChar w:fldCharType="end"/>
        </w:r>
        <w:r w:rsidRPr="00382E2C">
          <w:rPr>
            <w:rFonts w:hint="eastAsia"/>
            <w:kern w:val="0"/>
            <w:sz w:val="18"/>
            <w:szCs w:val="18"/>
          </w:rPr>
          <w:t xml:space="preserve"> </w:t>
        </w:r>
        <w:r w:rsidRPr="00382E2C">
          <w:rPr>
            <w:rFonts w:hint="eastAsia"/>
            <w:kern w:val="0"/>
            <w:sz w:val="18"/>
            <w:szCs w:val="18"/>
          </w:rPr>
          <w:t>頁</w:t>
        </w:r>
      </w:p>
    </w:sdtContent>
  </w:sdt>
  <w:p w:rsidR="00B97406" w:rsidRDefault="00B974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11B" w:rsidRDefault="001F411B" w:rsidP="00C22DE2">
      <w:r>
        <w:separator/>
      </w:r>
    </w:p>
  </w:footnote>
  <w:footnote w:type="continuationSeparator" w:id="0">
    <w:p w:rsidR="001F411B" w:rsidRDefault="001F411B" w:rsidP="00C22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A7AEA"/>
    <w:multiLevelType w:val="hybridMultilevel"/>
    <w:tmpl w:val="32D686B4"/>
    <w:lvl w:ilvl="0" w:tplc="C51EAFF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52B"/>
    <w:rsid w:val="00012C59"/>
    <w:rsid w:val="00020BFF"/>
    <w:rsid w:val="000505A0"/>
    <w:rsid w:val="0005747D"/>
    <w:rsid w:val="00091C96"/>
    <w:rsid w:val="000E4C53"/>
    <w:rsid w:val="001148C1"/>
    <w:rsid w:val="001363E3"/>
    <w:rsid w:val="00136807"/>
    <w:rsid w:val="00182D8A"/>
    <w:rsid w:val="001F411B"/>
    <w:rsid w:val="0025636A"/>
    <w:rsid w:val="00275ED5"/>
    <w:rsid w:val="002764A3"/>
    <w:rsid w:val="002D1DC3"/>
    <w:rsid w:val="002F2F1A"/>
    <w:rsid w:val="002F3C4B"/>
    <w:rsid w:val="00347EE2"/>
    <w:rsid w:val="003834F9"/>
    <w:rsid w:val="00400220"/>
    <w:rsid w:val="0044752B"/>
    <w:rsid w:val="004518CF"/>
    <w:rsid w:val="00455907"/>
    <w:rsid w:val="004773C2"/>
    <w:rsid w:val="004815C0"/>
    <w:rsid w:val="004C476E"/>
    <w:rsid w:val="004F78E7"/>
    <w:rsid w:val="00540917"/>
    <w:rsid w:val="00543C6B"/>
    <w:rsid w:val="00554B12"/>
    <w:rsid w:val="00574DAA"/>
    <w:rsid w:val="00580D4C"/>
    <w:rsid w:val="005C0E33"/>
    <w:rsid w:val="005C6D77"/>
    <w:rsid w:val="005E7929"/>
    <w:rsid w:val="0062381D"/>
    <w:rsid w:val="006470E4"/>
    <w:rsid w:val="006544A0"/>
    <w:rsid w:val="0066706D"/>
    <w:rsid w:val="00671321"/>
    <w:rsid w:val="006A554C"/>
    <w:rsid w:val="006C7FF3"/>
    <w:rsid w:val="006D5AE0"/>
    <w:rsid w:val="006E5ADB"/>
    <w:rsid w:val="00726A16"/>
    <w:rsid w:val="007623C2"/>
    <w:rsid w:val="0079344F"/>
    <w:rsid w:val="007A757C"/>
    <w:rsid w:val="007B5B0F"/>
    <w:rsid w:val="007E4E52"/>
    <w:rsid w:val="007F7CFC"/>
    <w:rsid w:val="0080235F"/>
    <w:rsid w:val="00814062"/>
    <w:rsid w:val="00833131"/>
    <w:rsid w:val="00843B66"/>
    <w:rsid w:val="008545F1"/>
    <w:rsid w:val="008548FD"/>
    <w:rsid w:val="008611C9"/>
    <w:rsid w:val="00883376"/>
    <w:rsid w:val="008A1E3C"/>
    <w:rsid w:val="008D0B5B"/>
    <w:rsid w:val="008E550F"/>
    <w:rsid w:val="008E58ED"/>
    <w:rsid w:val="008E627C"/>
    <w:rsid w:val="009463B5"/>
    <w:rsid w:val="009560D4"/>
    <w:rsid w:val="00970230"/>
    <w:rsid w:val="00997897"/>
    <w:rsid w:val="009E2568"/>
    <w:rsid w:val="009F1FE1"/>
    <w:rsid w:val="00A045AC"/>
    <w:rsid w:val="00A442A2"/>
    <w:rsid w:val="00A549E7"/>
    <w:rsid w:val="00AA1D6B"/>
    <w:rsid w:val="00AB4316"/>
    <w:rsid w:val="00AB4C20"/>
    <w:rsid w:val="00AF1726"/>
    <w:rsid w:val="00B60473"/>
    <w:rsid w:val="00B87E7D"/>
    <w:rsid w:val="00B97406"/>
    <w:rsid w:val="00BE6C36"/>
    <w:rsid w:val="00BF3D56"/>
    <w:rsid w:val="00C0799E"/>
    <w:rsid w:val="00C21466"/>
    <w:rsid w:val="00C22DE2"/>
    <w:rsid w:val="00C3775C"/>
    <w:rsid w:val="00C8162F"/>
    <w:rsid w:val="00C865E3"/>
    <w:rsid w:val="00CC7300"/>
    <w:rsid w:val="00CE705F"/>
    <w:rsid w:val="00CF57C6"/>
    <w:rsid w:val="00D124A5"/>
    <w:rsid w:val="00D266A2"/>
    <w:rsid w:val="00D40339"/>
    <w:rsid w:val="00D5037E"/>
    <w:rsid w:val="00D73053"/>
    <w:rsid w:val="00D74454"/>
    <w:rsid w:val="00D75E8D"/>
    <w:rsid w:val="00DC0A04"/>
    <w:rsid w:val="00DF0908"/>
    <w:rsid w:val="00E239BC"/>
    <w:rsid w:val="00E5289A"/>
    <w:rsid w:val="00E60F01"/>
    <w:rsid w:val="00E62D04"/>
    <w:rsid w:val="00F16F51"/>
    <w:rsid w:val="00F72267"/>
    <w:rsid w:val="00F927C8"/>
    <w:rsid w:val="00F96CD8"/>
    <w:rsid w:val="00F97751"/>
    <w:rsid w:val="00FC08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2DE2"/>
    <w:pPr>
      <w:tabs>
        <w:tab w:val="center" w:pos="4153"/>
        <w:tab w:val="right" w:pos="8306"/>
      </w:tabs>
      <w:snapToGrid w:val="0"/>
    </w:pPr>
    <w:rPr>
      <w:sz w:val="20"/>
      <w:szCs w:val="20"/>
    </w:rPr>
  </w:style>
  <w:style w:type="character" w:customStyle="1" w:styleId="a4">
    <w:name w:val="頁首 字元"/>
    <w:basedOn w:val="a0"/>
    <w:link w:val="a3"/>
    <w:uiPriority w:val="99"/>
    <w:rsid w:val="00C22DE2"/>
    <w:rPr>
      <w:sz w:val="20"/>
      <w:szCs w:val="20"/>
    </w:rPr>
  </w:style>
  <w:style w:type="paragraph" w:styleId="a5">
    <w:name w:val="footer"/>
    <w:basedOn w:val="a"/>
    <w:link w:val="a6"/>
    <w:uiPriority w:val="99"/>
    <w:unhideWhenUsed/>
    <w:rsid w:val="00C22DE2"/>
    <w:pPr>
      <w:tabs>
        <w:tab w:val="center" w:pos="4153"/>
        <w:tab w:val="right" w:pos="8306"/>
      </w:tabs>
      <w:snapToGrid w:val="0"/>
    </w:pPr>
    <w:rPr>
      <w:sz w:val="20"/>
      <w:szCs w:val="20"/>
    </w:rPr>
  </w:style>
  <w:style w:type="character" w:customStyle="1" w:styleId="a6">
    <w:name w:val="頁尾 字元"/>
    <w:basedOn w:val="a0"/>
    <w:link w:val="a5"/>
    <w:uiPriority w:val="99"/>
    <w:rsid w:val="00C22DE2"/>
    <w:rPr>
      <w:sz w:val="20"/>
      <w:szCs w:val="20"/>
    </w:rPr>
  </w:style>
  <w:style w:type="paragraph" w:styleId="a7">
    <w:name w:val="annotation text"/>
    <w:basedOn w:val="a"/>
    <w:link w:val="a8"/>
    <w:rsid w:val="00833131"/>
    <w:rPr>
      <w:rFonts w:ascii="Times New Roman" w:eastAsia="新細明體" w:hAnsi="Times New Roman" w:cs="Times New Roman"/>
      <w:szCs w:val="24"/>
    </w:rPr>
  </w:style>
  <w:style w:type="character" w:customStyle="1" w:styleId="a8">
    <w:name w:val="註解文字 字元"/>
    <w:basedOn w:val="a0"/>
    <w:link w:val="a7"/>
    <w:rsid w:val="00833131"/>
    <w:rPr>
      <w:rFonts w:ascii="Times New Roman" w:eastAsia="新細明體" w:hAnsi="Times New Roman" w:cs="Times New Roman"/>
      <w:szCs w:val="24"/>
    </w:rPr>
  </w:style>
  <w:style w:type="paragraph" w:styleId="a9">
    <w:name w:val="Balloon Text"/>
    <w:basedOn w:val="a"/>
    <w:link w:val="aa"/>
    <w:uiPriority w:val="99"/>
    <w:semiHidden/>
    <w:unhideWhenUsed/>
    <w:rsid w:val="00A549E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549E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2DE2"/>
    <w:pPr>
      <w:tabs>
        <w:tab w:val="center" w:pos="4153"/>
        <w:tab w:val="right" w:pos="8306"/>
      </w:tabs>
      <w:snapToGrid w:val="0"/>
    </w:pPr>
    <w:rPr>
      <w:sz w:val="20"/>
      <w:szCs w:val="20"/>
    </w:rPr>
  </w:style>
  <w:style w:type="character" w:customStyle="1" w:styleId="a4">
    <w:name w:val="頁首 字元"/>
    <w:basedOn w:val="a0"/>
    <w:link w:val="a3"/>
    <w:uiPriority w:val="99"/>
    <w:rsid w:val="00C22DE2"/>
    <w:rPr>
      <w:sz w:val="20"/>
      <w:szCs w:val="20"/>
    </w:rPr>
  </w:style>
  <w:style w:type="paragraph" w:styleId="a5">
    <w:name w:val="footer"/>
    <w:basedOn w:val="a"/>
    <w:link w:val="a6"/>
    <w:uiPriority w:val="99"/>
    <w:unhideWhenUsed/>
    <w:rsid w:val="00C22DE2"/>
    <w:pPr>
      <w:tabs>
        <w:tab w:val="center" w:pos="4153"/>
        <w:tab w:val="right" w:pos="8306"/>
      </w:tabs>
      <w:snapToGrid w:val="0"/>
    </w:pPr>
    <w:rPr>
      <w:sz w:val="20"/>
      <w:szCs w:val="20"/>
    </w:rPr>
  </w:style>
  <w:style w:type="character" w:customStyle="1" w:styleId="a6">
    <w:name w:val="頁尾 字元"/>
    <w:basedOn w:val="a0"/>
    <w:link w:val="a5"/>
    <w:uiPriority w:val="99"/>
    <w:rsid w:val="00C22DE2"/>
    <w:rPr>
      <w:sz w:val="20"/>
      <w:szCs w:val="20"/>
    </w:rPr>
  </w:style>
  <w:style w:type="paragraph" w:styleId="a7">
    <w:name w:val="annotation text"/>
    <w:basedOn w:val="a"/>
    <w:link w:val="a8"/>
    <w:rsid w:val="00833131"/>
    <w:rPr>
      <w:rFonts w:ascii="Times New Roman" w:eastAsia="新細明體" w:hAnsi="Times New Roman" w:cs="Times New Roman"/>
      <w:szCs w:val="24"/>
    </w:rPr>
  </w:style>
  <w:style w:type="character" w:customStyle="1" w:styleId="a8">
    <w:name w:val="註解文字 字元"/>
    <w:basedOn w:val="a0"/>
    <w:link w:val="a7"/>
    <w:rsid w:val="00833131"/>
    <w:rPr>
      <w:rFonts w:ascii="Times New Roman" w:eastAsia="新細明體" w:hAnsi="Times New Roman" w:cs="Times New Roman"/>
      <w:szCs w:val="24"/>
    </w:rPr>
  </w:style>
  <w:style w:type="paragraph" w:styleId="a9">
    <w:name w:val="Balloon Text"/>
    <w:basedOn w:val="a"/>
    <w:link w:val="aa"/>
    <w:uiPriority w:val="99"/>
    <w:semiHidden/>
    <w:unhideWhenUsed/>
    <w:rsid w:val="00A549E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549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46039-562E-4325-A51D-CDF7B676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傅俊貴</dc:creator>
  <cp:lastModifiedBy>傅俊貴</cp:lastModifiedBy>
  <cp:revision>4</cp:revision>
  <cp:lastPrinted>2014-12-15T03:56:00Z</cp:lastPrinted>
  <dcterms:created xsi:type="dcterms:W3CDTF">2015-01-14T01:33:00Z</dcterms:created>
  <dcterms:modified xsi:type="dcterms:W3CDTF">2015-01-26T01:13:00Z</dcterms:modified>
</cp:coreProperties>
</file>