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EA" w:rsidRDefault="005F1DEA" w:rsidP="005F1DE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bookmarkStart w:id="0" w:name="_GoBack"/>
    <w:p w:rsidR="005F1DEA" w:rsidRDefault="005F1DEA" w:rsidP="005F1DEA">
      <w:pPr>
        <w:spacing w:line="420" w:lineRule="exact"/>
        <w:jc w:val="center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ED750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-352425</wp:posOffset>
                </wp:positionV>
                <wp:extent cx="1069975" cy="329565"/>
                <wp:effectExtent l="9525" t="12700" r="6350" b="1016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DEA" w:rsidRDefault="005F1DEA" w:rsidP="005F1DEA">
                            <w:r>
                              <w:rPr>
                                <w:rFonts w:hint="eastAsia"/>
                              </w:rPr>
                              <w:t>新聞稿附件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6.25pt;margin-top:-27.75pt;width:84.25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">
                <v:textbox style="mso-fit-shape-to-text:t">
                  <w:txbxContent>
                    <w:p w:rsidR="005F1DEA" w:rsidRDefault="005F1DEA" w:rsidP="005F1DEA">
                      <w:r>
                        <w:rPr>
                          <w:rFonts w:hint="eastAsia"/>
                        </w:rPr>
                        <w:t>新聞稿附件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7FF4" w:rsidRPr="00297FF4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「山</w:t>
      </w:r>
      <w:proofErr w:type="gramStart"/>
      <w:r w:rsidR="00297FF4" w:rsidRPr="00297FF4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海藝戀</w:t>
      </w:r>
      <w:proofErr w:type="gramEnd"/>
      <w:r w:rsidR="00297FF4" w:rsidRPr="00297FF4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-2015表演藝術行動列車」節目表</w:t>
      </w: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2127"/>
        <w:gridCol w:w="2409"/>
        <w:gridCol w:w="2354"/>
      </w:tblGrid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97FF4" w:rsidRPr="00065A98" w:rsidRDefault="00297FF4" w:rsidP="00F9589F">
            <w:pPr>
              <w:tabs>
                <w:tab w:val="left" w:pos="-142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演出</w:t>
            </w:r>
          </w:p>
          <w:p w:rsidR="00297FF4" w:rsidRPr="00065A98" w:rsidRDefault="00297FF4" w:rsidP="00F9589F">
            <w:pPr>
              <w:tabs>
                <w:tab w:val="left" w:pos="-142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tabs>
                <w:tab w:val="left" w:pos="-142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tabs>
                <w:tab w:val="left" w:pos="-142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tabs>
                <w:tab w:val="left" w:pos="-142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tabs>
                <w:tab w:val="left" w:pos="-142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團隊名稱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連江縣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0905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六1020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-1120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莒光遊客服務中心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97FF4" w:rsidRPr="00065A98" w:rsidRDefault="00297FF4" w:rsidP="00F9589F">
            <w:pPr>
              <w:spacing w:line="480" w:lineRule="exact"/>
              <w:ind w:leftChars="-45" w:left="22" w:hangingChars="54" w:hanging="130"/>
              <w:jc w:val="center"/>
              <w:rPr>
                <w:rFonts w:ascii="標楷體" w:eastAsia="標楷體" w:hAnsi="標楷體"/>
              </w:rPr>
            </w:pPr>
            <w:proofErr w:type="gramStart"/>
            <w:r w:rsidRPr="00065A98">
              <w:rPr>
                <w:rFonts w:ascii="標楷體" w:eastAsia="標楷體" w:hAnsi="標楷體" w:hint="eastAsia"/>
              </w:rPr>
              <w:t>卡米地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喜劇俱樂部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連江縣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0906日1115-1215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北竿</w:t>
            </w:r>
            <w:r w:rsidRPr="00065A98">
              <w:rPr>
                <w:rFonts w:ascii="標楷體" w:eastAsia="標楷體" w:hAnsi="標楷體" w:hint="eastAsia"/>
              </w:rPr>
              <w:t>港務大樓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4" w:rsidRPr="00065A98" w:rsidRDefault="00297FF4" w:rsidP="00F9589F">
            <w:pPr>
              <w:spacing w:line="480" w:lineRule="exact"/>
              <w:ind w:leftChars="-45" w:left="-107" w:hanging="1"/>
              <w:jc w:val="center"/>
              <w:rPr>
                <w:rFonts w:ascii="標楷體" w:eastAsia="標楷體" w:hAnsi="標楷體"/>
              </w:rPr>
            </w:pPr>
            <w:proofErr w:type="gramStart"/>
            <w:r w:rsidRPr="00065A98">
              <w:rPr>
                <w:rFonts w:ascii="標楷體" w:eastAsia="標楷體" w:hAnsi="標楷體" w:hint="eastAsia"/>
              </w:rPr>
              <w:t>卡米地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喜劇俱樂部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0909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三1030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-1130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大庄國小活動中心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97FF4" w:rsidRPr="00065A98" w:rsidRDefault="00297FF4" w:rsidP="00F9589F">
            <w:pPr>
              <w:spacing w:line="480" w:lineRule="exact"/>
              <w:ind w:leftChars="-45" w:left="-107" w:hanging="1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偶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偶偶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劇團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基隆市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0910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四1030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-1130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深美國小雨陽廣場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4" w:rsidRPr="00065A98" w:rsidRDefault="00297FF4" w:rsidP="00F9589F">
            <w:pPr>
              <w:spacing w:line="480" w:lineRule="exact"/>
              <w:ind w:leftChars="-45" w:left="-107" w:hanging="1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台北首督芭蕾舞團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台北市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0910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四1430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-1530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東新國小活動中心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97FF4" w:rsidRPr="00065A98" w:rsidRDefault="00297FF4" w:rsidP="00F9589F">
            <w:pPr>
              <w:spacing w:line="480" w:lineRule="exact"/>
              <w:ind w:leftChars="-45" w:left="-107" w:hanging="1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台北首督芭蕾舞團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苗栗縣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0911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五1030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-1130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后</w:t>
            </w:r>
            <w:r w:rsidRPr="00065A98">
              <w:rPr>
                <w:rFonts w:ascii="標楷體" w:eastAsia="標楷體" w:hAnsi="標楷體" w:hint="eastAsia"/>
              </w:rPr>
              <w:t>庄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國小活動中心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4" w:rsidRPr="00065A98" w:rsidRDefault="00297FF4" w:rsidP="00F9589F">
            <w:pPr>
              <w:spacing w:line="480" w:lineRule="exact"/>
              <w:ind w:leftChars="-45" w:left="-107" w:hanging="1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拉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縴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人合唱團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0911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五1420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-1520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山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崎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國小活動中心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97FF4" w:rsidRPr="00065A98" w:rsidRDefault="00297FF4" w:rsidP="00F9589F">
            <w:pPr>
              <w:spacing w:line="480" w:lineRule="exact"/>
              <w:ind w:leftChars="-45" w:left="-107" w:hanging="1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拉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縴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人合唱團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0912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六1100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-1200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320" w:lineRule="exact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福德宮廣場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4" w:rsidRPr="00065A98" w:rsidRDefault="00297FF4" w:rsidP="00F9589F">
            <w:pPr>
              <w:spacing w:line="440" w:lineRule="exact"/>
              <w:ind w:leftChars="-45" w:left="-107" w:hanging="1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舞弦樂團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0912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六1900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-2030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320" w:lineRule="exact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三峽老街八張左岸廣場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97FF4" w:rsidRPr="00065A98" w:rsidRDefault="00297FF4" w:rsidP="00F9589F">
            <w:pPr>
              <w:spacing w:line="440" w:lineRule="exact"/>
              <w:ind w:leftChars="-45" w:left="-107" w:hanging="1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舞弦樂團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0913日1100-1200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320" w:lineRule="exact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尖石鄉原住民文化館廣場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4" w:rsidRPr="00065A98" w:rsidRDefault="00297FF4" w:rsidP="00F9589F">
            <w:pPr>
              <w:spacing w:line="440" w:lineRule="exact"/>
              <w:ind w:leftChars="-45" w:left="-107" w:hanging="1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新竹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交響管樂團</w:t>
            </w:r>
            <w:proofErr w:type="gramEnd"/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0913日1900-2000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ind w:leftChars="-45" w:left="-108" w:rightChars="-45" w:right="-108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 xml:space="preserve"> 豐野社區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伯公岡公園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97FF4" w:rsidRPr="00065A98" w:rsidRDefault="00297FF4" w:rsidP="00F9589F">
            <w:pPr>
              <w:spacing w:line="480" w:lineRule="exact"/>
              <w:ind w:leftChars="-45" w:left="-107" w:hanging="1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新竹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交響管樂團</w:t>
            </w:r>
            <w:proofErr w:type="gramEnd"/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0915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二1030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-1130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鳳岡國小禮堂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4" w:rsidRPr="00065A98" w:rsidRDefault="00297FF4" w:rsidP="00F9589F">
            <w:pPr>
              <w:spacing w:line="480" w:lineRule="exact"/>
              <w:ind w:leftChars="-45" w:left="-107" w:hanging="1"/>
              <w:jc w:val="center"/>
              <w:rPr>
                <w:rFonts w:ascii="標楷體" w:eastAsia="標楷體" w:hAnsi="標楷體"/>
              </w:rPr>
            </w:pPr>
            <w:proofErr w:type="gramStart"/>
            <w:r w:rsidRPr="00065A98">
              <w:rPr>
                <w:rFonts w:ascii="標楷體" w:eastAsia="標楷體" w:hAnsi="標楷體" w:hint="eastAsia"/>
              </w:rPr>
              <w:t>爵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代舞蹈劇場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苗栗縣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0915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二1430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-1530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海口國小活動中心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97FF4" w:rsidRPr="00065A98" w:rsidRDefault="00297FF4" w:rsidP="00F9589F">
            <w:pPr>
              <w:spacing w:line="480" w:lineRule="exact"/>
              <w:ind w:leftChars="-45" w:left="-107" w:hanging="1"/>
              <w:jc w:val="center"/>
              <w:rPr>
                <w:rFonts w:ascii="標楷體" w:eastAsia="標楷體" w:hAnsi="標楷體"/>
              </w:rPr>
            </w:pPr>
            <w:proofErr w:type="gramStart"/>
            <w:r w:rsidRPr="00065A98">
              <w:rPr>
                <w:rFonts w:ascii="標楷體" w:eastAsia="標楷體" w:hAnsi="標楷體" w:hint="eastAsia"/>
              </w:rPr>
              <w:t>爵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代舞蹈劇場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0916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三1030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-1130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建功國小體育館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4" w:rsidRPr="00065A98" w:rsidRDefault="00297FF4" w:rsidP="00F9589F">
            <w:pPr>
              <w:spacing w:line="480" w:lineRule="exact"/>
              <w:ind w:leftChars="-45" w:left="-107" w:hanging="1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偶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偶偶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劇團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0917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四1030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-1130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大福國小風雨操場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97FF4" w:rsidRPr="00065A98" w:rsidRDefault="00297FF4" w:rsidP="00F9589F">
            <w:pPr>
              <w:spacing w:line="480" w:lineRule="exact"/>
              <w:ind w:leftChars="-45" w:left="-107" w:hanging="1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台北曲藝團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台北市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0917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四1430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-1530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武功國小活動中心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4" w:rsidRPr="00065A98" w:rsidRDefault="00297FF4" w:rsidP="00F9589F">
            <w:pPr>
              <w:spacing w:line="480" w:lineRule="exact"/>
              <w:ind w:leftChars="-45" w:left="-107" w:hanging="1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台北曲藝團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0918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五1100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-1200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ind w:leftChars="-45" w:left="-108" w:rightChars="-45" w:right="-108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 xml:space="preserve"> 憲明國小風雨操場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三缺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劇團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基隆市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0918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五1430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-1530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80" w:lineRule="exact"/>
              <w:rPr>
                <w:rFonts w:ascii="標楷體" w:eastAsia="標楷體" w:hAnsi="標楷體"/>
              </w:rPr>
            </w:pPr>
            <w:proofErr w:type="gramStart"/>
            <w:r w:rsidRPr="00065A98">
              <w:rPr>
                <w:rFonts w:ascii="標楷體" w:eastAsia="標楷體" w:hAnsi="標楷體" w:hint="eastAsia"/>
              </w:rPr>
              <w:t>碇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內國小活動中心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4" w:rsidRPr="00065A98" w:rsidRDefault="00297FF4" w:rsidP="00F9589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三缺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劇團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0919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六1100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-1200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97FF4" w:rsidRPr="00065A98" w:rsidRDefault="00297FF4" w:rsidP="00F9589F">
            <w:pPr>
              <w:spacing w:line="440" w:lineRule="exact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角板山公園廣場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97FF4" w:rsidRPr="00065A98" w:rsidRDefault="00297FF4" w:rsidP="00F9589F">
            <w:pPr>
              <w:spacing w:line="32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065A98">
              <w:rPr>
                <w:rFonts w:ascii="標楷體" w:eastAsia="標楷體" w:hAnsi="標楷體" w:hint="eastAsia"/>
              </w:rPr>
              <w:t>金客樂集</w:t>
            </w:r>
            <w:proofErr w:type="gramEnd"/>
          </w:p>
          <w:p w:rsidR="00297FF4" w:rsidRPr="00065A98" w:rsidRDefault="00297FF4" w:rsidP="00F9589F">
            <w:pPr>
              <w:spacing w:line="32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065A98">
              <w:rPr>
                <w:rFonts w:ascii="標楷體" w:eastAsia="標楷體" w:hAnsi="標楷體" w:hint="eastAsia"/>
              </w:rPr>
              <w:t>琵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雅山文化藝術團</w:t>
            </w:r>
          </w:p>
        </w:tc>
      </w:tr>
      <w:tr w:rsidR="00297FF4" w:rsidRPr="00065A98" w:rsidTr="00F958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65A98">
              <w:rPr>
                <w:rFonts w:ascii="標楷體" w:eastAsia="標楷體" w:hAnsi="標楷體" w:hint="eastAsia"/>
              </w:rPr>
              <w:t>0919</w:t>
            </w:r>
            <w:proofErr w:type="gramStart"/>
            <w:r w:rsidRPr="00065A98">
              <w:rPr>
                <w:rFonts w:ascii="標楷體" w:eastAsia="標楷體" w:hAnsi="標楷體" w:hint="eastAsia"/>
              </w:rPr>
              <w:t>六1700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-1800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F4" w:rsidRPr="00065A98" w:rsidRDefault="00297FF4" w:rsidP="00F9589F">
            <w:pPr>
              <w:spacing w:line="440" w:lineRule="exact"/>
              <w:rPr>
                <w:rFonts w:ascii="標楷體" w:eastAsia="標楷體" w:hAnsi="標楷體"/>
              </w:rPr>
            </w:pPr>
            <w:proofErr w:type="gramStart"/>
            <w:r w:rsidRPr="00065A98">
              <w:rPr>
                <w:rFonts w:ascii="標楷體" w:eastAsia="標楷體" w:hAnsi="標楷體" w:hint="eastAsia"/>
              </w:rPr>
              <w:t>宏德宮廣場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4" w:rsidRPr="00065A98" w:rsidRDefault="00297FF4" w:rsidP="00F9589F">
            <w:pPr>
              <w:spacing w:line="32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065A98">
              <w:rPr>
                <w:rFonts w:ascii="標楷體" w:eastAsia="標楷體" w:hAnsi="標楷體" w:hint="eastAsia"/>
              </w:rPr>
              <w:t>金客樂集</w:t>
            </w:r>
            <w:proofErr w:type="gramEnd"/>
          </w:p>
          <w:p w:rsidR="00297FF4" w:rsidRPr="00065A98" w:rsidRDefault="00297FF4" w:rsidP="00F9589F">
            <w:pPr>
              <w:spacing w:line="32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065A98">
              <w:rPr>
                <w:rFonts w:ascii="標楷體" w:eastAsia="標楷體" w:hAnsi="標楷體" w:hint="eastAsia"/>
              </w:rPr>
              <w:t>琵</w:t>
            </w:r>
            <w:proofErr w:type="gramEnd"/>
            <w:r w:rsidRPr="00065A98">
              <w:rPr>
                <w:rFonts w:ascii="標楷體" w:eastAsia="標楷體" w:hAnsi="標楷體" w:hint="eastAsia"/>
              </w:rPr>
              <w:t>雅山文化藝術團</w:t>
            </w:r>
          </w:p>
        </w:tc>
      </w:tr>
    </w:tbl>
    <w:p w:rsidR="00297FF4" w:rsidRPr="00297FF4" w:rsidRDefault="00297FF4" w:rsidP="005F1DEA">
      <w:pPr>
        <w:spacing w:line="420" w:lineRule="exact"/>
        <w:jc w:val="center"/>
        <w:rPr>
          <w:rFonts w:ascii="標楷體" w:eastAsia="標楷體" w:hAnsi="標楷體" w:cs="Times New Roman" w:hint="eastAsia"/>
          <w:b/>
          <w:kern w:val="2"/>
          <w:sz w:val="32"/>
          <w:szCs w:val="32"/>
        </w:rPr>
      </w:pPr>
    </w:p>
    <w:p w:rsidR="00640114" w:rsidRDefault="00640114" w:rsidP="005F1DEA"/>
    <w:sectPr w:rsidR="0064011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BA" w:rsidRDefault="006662BA">
      <w:r>
        <w:separator/>
      </w:r>
    </w:p>
  </w:endnote>
  <w:endnote w:type="continuationSeparator" w:id="0">
    <w:p w:rsidR="006662BA" w:rsidRDefault="0066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BA" w:rsidRDefault="006662BA">
      <w:r>
        <w:separator/>
      </w:r>
    </w:p>
  </w:footnote>
  <w:footnote w:type="continuationSeparator" w:id="0">
    <w:p w:rsidR="006662BA" w:rsidRDefault="0066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93" w:rsidRDefault="005F1DEA" w:rsidP="00965D8B">
    <w:pPr>
      <w:pStyle w:val="a3"/>
      <w:jc w:val="center"/>
    </w:pP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1971675" cy="682625"/>
          <wp:effectExtent l="0" t="0" r="9525" b="3175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C3E"/>
    <w:multiLevelType w:val="hybridMultilevel"/>
    <w:tmpl w:val="36BC14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F5537B"/>
    <w:multiLevelType w:val="hybridMultilevel"/>
    <w:tmpl w:val="9FF638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06276D"/>
    <w:multiLevelType w:val="hybridMultilevel"/>
    <w:tmpl w:val="78C0CC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924348"/>
    <w:multiLevelType w:val="hybridMultilevel"/>
    <w:tmpl w:val="A58A1F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9935D7"/>
    <w:multiLevelType w:val="hybridMultilevel"/>
    <w:tmpl w:val="4A949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5F56F4"/>
    <w:multiLevelType w:val="hybridMultilevel"/>
    <w:tmpl w:val="2020CD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55505A3"/>
    <w:multiLevelType w:val="hybridMultilevel"/>
    <w:tmpl w:val="EF0EA7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BB1030"/>
    <w:multiLevelType w:val="hybridMultilevel"/>
    <w:tmpl w:val="4A46ED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EA"/>
    <w:rsid w:val="00297FF4"/>
    <w:rsid w:val="005F1DEA"/>
    <w:rsid w:val="00640114"/>
    <w:rsid w:val="006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702F0D-D2F9-4770-925B-82FBF341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EA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DE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5F1DEA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鄭秀圓</dc:creator>
  <cp:keywords/>
  <dc:description/>
  <cp:lastModifiedBy>田文茹</cp:lastModifiedBy>
  <cp:revision>2</cp:revision>
  <dcterms:created xsi:type="dcterms:W3CDTF">2015-08-26T04:40:00Z</dcterms:created>
  <dcterms:modified xsi:type="dcterms:W3CDTF">2015-08-26T04:40:00Z</dcterms:modified>
</cp:coreProperties>
</file>