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89E" w:rsidRDefault="00B1089E" w:rsidP="00B1089E">
      <w:pPr>
        <w:widowControl/>
        <w:jc w:val="center"/>
        <w:rPr>
          <w:rFonts w:ascii="標楷體" w:eastAsia="標楷體" w:hAnsi="標楷體" w:cs="新細明體"/>
          <w:b/>
          <w:bCs/>
          <w:kern w:val="0"/>
          <w:sz w:val="30"/>
          <w:szCs w:val="30"/>
        </w:rPr>
      </w:pPr>
      <w:r w:rsidRPr="0061286C">
        <w:rPr>
          <w:rFonts w:ascii="標楷體" w:eastAsia="標楷體" w:hAnsi="標楷體" w:cs="新細明體" w:hint="eastAsia"/>
          <w:b/>
          <w:bCs/>
          <w:kern w:val="0"/>
          <w:sz w:val="30"/>
          <w:szCs w:val="30"/>
        </w:rPr>
        <w:t>中華民國一百零</w:t>
      </w:r>
      <w:r w:rsidR="00B60057" w:rsidRPr="003E7DD1">
        <w:rPr>
          <w:rFonts w:ascii="標楷體" w:eastAsia="標楷體" w:hAnsi="標楷體" w:cs="新細明體" w:hint="eastAsia"/>
          <w:b/>
          <w:bCs/>
          <w:kern w:val="0"/>
          <w:sz w:val="30"/>
          <w:szCs w:val="30"/>
        </w:rPr>
        <w:t>七</w:t>
      </w:r>
      <w:r w:rsidRPr="003E7DD1">
        <w:rPr>
          <w:rFonts w:ascii="標楷體" w:eastAsia="標楷體" w:hAnsi="標楷體" w:cs="新細明體" w:hint="eastAsia"/>
          <w:b/>
          <w:bCs/>
          <w:kern w:val="0"/>
          <w:sz w:val="30"/>
          <w:szCs w:val="30"/>
        </w:rPr>
        <w:t>年度</w:t>
      </w:r>
      <w:r w:rsidR="00BF022E" w:rsidRPr="003E7DD1">
        <w:rPr>
          <w:rFonts w:ascii="標楷體" w:eastAsia="標楷體" w:hAnsi="標楷體" w:cs="新細明體" w:hint="eastAsia"/>
          <w:b/>
          <w:bCs/>
          <w:kern w:val="0"/>
          <w:sz w:val="30"/>
          <w:szCs w:val="30"/>
        </w:rPr>
        <w:t>連續</w:t>
      </w:r>
      <w:r w:rsidRPr="003E7DD1">
        <w:rPr>
          <w:rFonts w:ascii="標楷體" w:eastAsia="標楷體" w:hAnsi="標楷體" w:cs="新細明體" w:hint="eastAsia"/>
          <w:b/>
          <w:bCs/>
          <w:kern w:val="0"/>
          <w:sz w:val="30"/>
          <w:szCs w:val="30"/>
        </w:rPr>
        <w:t>劇海</w:t>
      </w:r>
      <w:r w:rsidRPr="0061286C">
        <w:rPr>
          <w:rFonts w:ascii="標楷體" w:eastAsia="標楷體" w:hAnsi="標楷體" w:cs="新細明體" w:hint="eastAsia"/>
          <w:b/>
          <w:bCs/>
          <w:kern w:val="0"/>
          <w:sz w:val="30"/>
          <w:szCs w:val="30"/>
        </w:rPr>
        <w:t>外公開播送</w:t>
      </w:r>
      <w:r w:rsidRPr="00B60057">
        <w:rPr>
          <w:rFonts w:ascii="標楷體" w:eastAsia="標楷體" w:hAnsi="標楷體" w:cs="新細明體" w:hint="eastAsia"/>
          <w:b/>
          <w:bCs/>
          <w:kern w:val="0"/>
          <w:sz w:val="30"/>
          <w:szCs w:val="30"/>
        </w:rPr>
        <w:t>公開傳輸</w:t>
      </w:r>
      <w:r w:rsidRPr="0061286C">
        <w:rPr>
          <w:rFonts w:ascii="標楷體" w:eastAsia="標楷體" w:hAnsi="標楷體" w:cs="新細明體" w:hint="eastAsia"/>
          <w:b/>
          <w:bCs/>
          <w:kern w:val="0"/>
          <w:sz w:val="30"/>
          <w:szCs w:val="30"/>
        </w:rPr>
        <w:t>獎勵要點</w:t>
      </w:r>
    </w:p>
    <w:p w:rsidR="00B95E77" w:rsidRDefault="00B95E77" w:rsidP="00B1089E">
      <w:pPr>
        <w:widowControl/>
        <w:jc w:val="center"/>
        <w:rPr>
          <w:rFonts w:ascii="標楷體" w:eastAsia="標楷體" w:hAnsi="標楷體" w:cs="新細明體"/>
          <w:bCs/>
          <w:kern w:val="0"/>
          <w:sz w:val="20"/>
          <w:szCs w:val="20"/>
        </w:rPr>
      </w:pPr>
      <w:r>
        <w:rPr>
          <w:rFonts w:ascii="標楷體" w:eastAsia="標楷體" w:hAnsi="標楷體" w:cs="新細明體" w:hint="eastAsia"/>
          <w:b/>
          <w:bCs/>
          <w:kern w:val="0"/>
          <w:sz w:val="20"/>
          <w:szCs w:val="20"/>
        </w:rPr>
        <w:t xml:space="preserve">                                    </w:t>
      </w:r>
    </w:p>
    <w:p w:rsidR="00AE264B" w:rsidRPr="00B95E77" w:rsidRDefault="00AE264B" w:rsidP="00B1089E">
      <w:pPr>
        <w:widowControl/>
        <w:jc w:val="center"/>
        <w:rPr>
          <w:rFonts w:ascii="標楷體" w:eastAsia="標楷體" w:hAnsi="標楷體" w:cs="新細明體"/>
          <w:bCs/>
          <w:kern w:val="0"/>
          <w:sz w:val="20"/>
          <w:szCs w:val="20"/>
        </w:rPr>
      </w:pPr>
    </w:p>
    <w:p w:rsidR="00DB7940" w:rsidRDefault="00B1089E" w:rsidP="00DB7940">
      <w:pPr>
        <w:pStyle w:val="a8"/>
        <w:widowControl/>
        <w:numPr>
          <w:ilvl w:val="0"/>
          <w:numId w:val="2"/>
        </w:numPr>
        <w:tabs>
          <w:tab w:val="left" w:pos="3402"/>
        </w:tabs>
        <w:ind w:leftChars="0" w:left="480" w:hangingChars="200"/>
        <w:jc w:val="both"/>
        <w:rPr>
          <w:rFonts w:ascii="標楷體" w:eastAsia="標楷體" w:hAnsi="標楷體" w:cs="新細明體"/>
          <w:kern w:val="0"/>
          <w:szCs w:val="24"/>
        </w:rPr>
      </w:pPr>
      <w:r w:rsidRPr="00DB7940">
        <w:rPr>
          <w:rFonts w:ascii="標楷體" w:eastAsia="標楷體" w:hAnsi="標楷體" w:cs="新細明體" w:hint="eastAsia"/>
          <w:kern w:val="0"/>
          <w:szCs w:val="24"/>
        </w:rPr>
        <w:t>目的</w:t>
      </w:r>
    </w:p>
    <w:p w:rsidR="00B1089E" w:rsidRPr="003E7DD1" w:rsidRDefault="00B1089E" w:rsidP="006A47ED">
      <w:pPr>
        <w:pStyle w:val="a8"/>
        <w:widowControl/>
        <w:ind w:leftChars="0"/>
        <w:jc w:val="both"/>
        <w:rPr>
          <w:rFonts w:ascii="標楷體" w:eastAsia="標楷體" w:hAnsi="標楷體" w:cs="新細明體"/>
          <w:kern w:val="0"/>
          <w:szCs w:val="24"/>
        </w:rPr>
      </w:pPr>
      <w:r w:rsidRPr="00DB7940">
        <w:rPr>
          <w:rFonts w:ascii="標楷體" w:eastAsia="標楷體" w:hAnsi="標楷體" w:cs="新細明體" w:hint="eastAsia"/>
          <w:kern w:val="0"/>
          <w:szCs w:val="24"/>
        </w:rPr>
        <w:t>文</w:t>
      </w:r>
      <w:r w:rsidRPr="003E7DD1">
        <w:rPr>
          <w:rFonts w:ascii="標楷體" w:eastAsia="標楷體" w:hAnsi="標楷體" w:cs="新細明體" w:hint="eastAsia"/>
          <w:kern w:val="0"/>
          <w:szCs w:val="24"/>
        </w:rPr>
        <w:t>化部影視及流行音樂產業局（以下簡稱本局）為鼓勵我國</w:t>
      </w:r>
      <w:r w:rsidR="00BF022E" w:rsidRPr="003E7DD1">
        <w:rPr>
          <w:rFonts w:ascii="標楷體" w:eastAsia="標楷體" w:hAnsi="標楷體" w:cs="新細明體" w:hint="eastAsia"/>
          <w:kern w:val="0"/>
          <w:szCs w:val="24"/>
        </w:rPr>
        <w:t>連續</w:t>
      </w:r>
      <w:r w:rsidRPr="003E7DD1">
        <w:rPr>
          <w:rFonts w:ascii="標楷體" w:eastAsia="標楷體" w:hAnsi="標楷體" w:cs="新細明體" w:hint="eastAsia"/>
          <w:kern w:val="0"/>
          <w:szCs w:val="24"/>
        </w:rPr>
        <w:t>劇於海外國家或地區公開播送、公開傳輸，以開拓我國</w:t>
      </w:r>
      <w:r w:rsidR="00BF022E" w:rsidRPr="003E7DD1">
        <w:rPr>
          <w:rFonts w:ascii="標楷體" w:eastAsia="標楷體" w:hAnsi="標楷體" w:cs="新細明體" w:hint="eastAsia"/>
          <w:kern w:val="0"/>
          <w:szCs w:val="24"/>
        </w:rPr>
        <w:t>連續</w:t>
      </w:r>
      <w:r w:rsidRPr="003E7DD1">
        <w:rPr>
          <w:rFonts w:ascii="標楷體" w:eastAsia="標楷體" w:hAnsi="標楷體" w:cs="新細明體" w:hint="eastAsia"/>
          <w:kern w:val="0"/>
          <w:szCs w:val="24"/>
        </w:rPr>
        <w:t>劇海外市場，養成海外觀眾收視我國</w:t>
      </w:r>
      <w:r w:rsidR="00BF022E" w:rsidRPr="003E7DD1">
        <w:rPr>
          <w:rFonts w:ascii="標楷體" w:eastAsia="標楷體" w:hAnsi="標楷體" w:cs="新細明體" w:hint="eastAsia"/>
          <w:kern w:val="0"/>
          <w:szCs w:val="24"/>
        </w:rPr>
        <w:t>連續</w:t>
      </w:r>
      <w:r w:rsidRPr="003E7DD1">
        <w:rPr>
          <w:rFonts w:ascii="標楷體" w:eastAsia="標楷體" w:hAnsi="標楷體" w:cs="新細明體" w:hint="eastAsia"/>
          <w:kern w:val="0"/>
          <w:szCs w:val="24"/>
        </w:rPr>
        <w:t>劇之習慣，擴大我國文化影響力，特訂定本要點。</w:t>
      </w:r>
    </w:p>
    <w:p w:rsidR="00DF78C8" w:rsidRPr="003E7DD1" w:rsidRDefault="00DF78C8" w:rsidP="00DF78C8">
      <w:pPr>
        <w:pStyle w:val="a8"/>
        <w:widowControl/>
        <w:numPr>
          <w:ilvl w:val="0"/>
          <w:numId w:val="2"/>
        </w:numPr>
        <w:tabs>
          <w:tab w:val="left" w:pos="3402"/>
        </w:tabs>
        <w:ind w:leftChars="0" w:left="480" w:hangingChars="200"/>
        <w:jc w:val="both"/>
        <w:rPr>
          <w:rFonts w:ascii="標楷體" w:eastAsia="標楷體" w:hAnsi="標楷體" w:cs="新細明體"/>
          <w:kern w:val="0"/>
          <w:szCs w:val="24"/>
        </w:rPr>
      </w:pPr>
      <w:r w:rsidRPr="003E7DD1">
        <w:rPr>
          <w:rFonts w:ascii="標楷體" w:eastAsia="標楷體" w:hAnsi="標楷體" w:cs="新細明體" w:hint="eastAsia"/>
          <w:kern w:val="0"/>
          <w:szCs w:val="24"/>
        </w:rPr>
        <w:t>獎項項目及獎勵方式</w:t>
      </w:r>
    </w:p>
    <w:p w:rsidR="00DF78C8" w:rsidRPr="003E7DD1" w:rsidRDefault="003E7DD1" w:rsidP="00DF78C8">
      <w:pPr>
        <w:pStyle w:val="a8"/>
        <w:widowControl/>
        <w:ind w:leftChars="178" w:left="991" w:hangingChars="235" w:hanging="564"/>
        <w:jc w:val="both"/>
        <w:rPr>
          <w:rFonts w:ascii="標楷體" w:eastAsia="標楷體" w:hAnsi="標楷體"/>
          <w:szCs w:val="24"/>
        </w:rPr>
      </w:pPr>
      <w:r w:rsidRPr="003E7DD1">
        <w:rPr>
          <w:rFonts w:ascii="標楷體" w:eastAsia="標楷體" w:hAnsi="標楷體" w:cs="新細明體" w:hint="eastAsia"/>
          <w:kern w:val="0"/>
          <w:szCs w:val="24"/>
        </w:rPr>
        <w:t xml:space="preserve"> </w:t>
      </w:r>
      <w:r w:rsidR="00DF78C8" w:rsidRPr="003E7DD1">
        <w:rPr>
          <w:rFonts w:ascii="標楷體" w:eastAsia="標楷體" w:hAnsi="標楷體" w:cs="新細明體" w:hint="eastAsia"/>
          <w:kern w:val="0"/>
          <w:szCs w:val="24"/>
        </w:rPr>
        <w:t>(一)</w:t>
      </w:r>
      <w:r w:rsidR="00DF78C8" w:rsidRPr="003E7DD1">
        <w:rPr>
          <w:rFonts w:ascii="標楷體" w:eastAsia="標楷體" w:hAnsi="標楷體" w:hint="eastAsia"/>
          <w:szCs w:val="24"/>
        </w:rPr>
        <w:t>獎項：以三獎項為限</w:t>
      </w:r>
      <w:r w:rsidR="00DF78C8" w:rsidRPr="003E7DD1">
        <w:rPr>
          <w:rFonts w:ascii="新細明體" w:eastAsia="新細明體" w:hAnsi="新細明體" w:hint="eastAsia"/>
          <w:szCs w:val="24"/>
        </w:rPr>
        <w:t>，</w:t>
      </w:r>
      <w:r w:rsidR="00DF78C8" w:rsidRPr="003E7DD1">
        <w:rPr>
          <w:rFonts w:ascii="標楷體" w:eastAsia="標楷體" w:hAnsi="標楷體" w:hint="eastAsia"/>
          <w:szCs w:val="24"/>
        </w:rPr>
        <w:t>每一獎項頒給獎狀一面，獎金新臺幣一百萬元。每一獎項有二參賽單位以上共同得獎之情形，獎狀各一，獎金均分。獎項名稱由評選小組就參賽連續劇於海外公開播送公開傳輸之表現決定之(例如行銷國家最多獎、打進艱困地區獎、新媒體</w:t>
      </w:r>
      <w:r w:rsidR="00043FBF" w:rsidRPr="003E7DD1">
        <w:rPr>
          <w:rFonts w:ascii="標楷體" w:eastAsia="標楷體" w:hAnsi="標楷體" w:hint="eastAsia"/>
          <w:szCs w:val="24"/>
        </w:rPr>
        <w:t>平臺</w:t>
      </w:r>
      <w:r w:rsidR="00DF78C8" w:rsidRPr="003E7DD1">
        <w:rPr>
          <w:rFonts w:ascii="標楷體" w:eastAsia="標楷體" w:hAnsi="標楷體" w:hint="eastAsia"/>
          <w:szCs w:val="24"/>
        </w:rPr>
        <w:t>表現亮眼獎、新媒體</w:t>
      </w:r>
      <w:r w:rsidR="002F34F1" w:rsidRPr="002F34F1">
        <w:rPr>
          <w:rFonts w:ascii="標楷體" w:eastAsia="標楷體" w:hAnsi="標楷體" w:hint="eastAsia"/>
          <w:szCs w:val="24"/>
        </w:rPr>
        <w:t>國外</w:t>
      </w:r>
      <w:r w:rsidR="002F34F1">
        <w:rPr>
          <w:rFonts w:ascii="標楷體" w:eastAsia="標楷體" w:hAnsi="標楷體" w:hint="eastAsia"/>
          <w:szCs w:val="24"/>
        </w:rPr>
        <w:t>會員</w:t>
      </w:r>
      <w:r w:rsidR="00DF78C8" w:rsidRPr="003E7DD1">
        <w:rPr>
          <w:rFonts w:ascii="標楷體" w:eastAsia="標楷體" w:hAnsi="標楷體" w:hint="eastAsia"/>
          <w:szCs w:val="24"/>
        </w:rPr>
        <w:t>點擊率最高獎</w:t>
      </w:r>
      <w:r w:rsidR="00CB5784" w:rsidRPr="003E7DD1">
        <w:rPr>
          <w:rFonts w:ascii="標楷體" w:eastAsia="標楷體" w:hAnsi="標楷體" w:hint="eastAsia"/>
          <w:szCs w:val="24"/>
        </w:rPr>
        <w:t>等</w:t>
      </w:r>
      <w:r w:rsidR="00DF78C8" w:rsidRPr="003E7DD1">
        <w:rPr>
          <w:rFonts w:ascii="標楷體" w:eastAsia="標楷體" w:hAnsi="標楷體" w:hint="eastAsia"/>
          <w:szCs w:val="24"/>
        </w:rPr>
        <w:t>)。</w:t>
      </w:r>
    </w:p>
    <w:p w:rsidR="00F77A7E" w:rsidRPr="003E7DD1" w:rsidRDefault="00DF78C8" w:rsidP="00DF78C8">
      <w:pPr>
        <w:pStyle w:val="a8"/>
        <w:widowControl/>
        <w:ind w:leftChars="178" w:left="991" w:hangingChars="235" w:hanging="564"/>
        <w:jc w:val="both"/>
        <w:rPr>
          <w:rFonts w:ascii="標楷體" w:eastAsia="標楷體" w:hAnsi="標楷體"/>
          <w:szCs w:val="24"/>
        </w:rPr>
      </w:pPr>
      <w:r w:rsidRPr="003E7DD1">
        <w:rPr>
          <w:rFonts w:ascii="標楷體" w:eastAsia="標楷體" w:hAnsi="標楷體" w:hint="eastAsia"/>
          <w:szCs w:val="24"/>
        </w:rPr>
        <w:t>(二)推薦獎：一名，頒給獎狀一面，獎金新臺幣七十萬元。</w:t>
      </w:r>
      <w:r w:rsidR="00F77A7E" w:rsidRPr="003E7DD1">
        <w:rPr>
          <w:rFonts w:ascii="標楷體" w:eastAsia="標楷體" w:hAnsi="標楷體" w:hint="eastAsia"/>
          <w:szCs w:val="24"/>
        </w:rPr>
        <w:t>獎項名稱由</w:t>
      </w:r>
      <w:r w:rsidR="00A81396" w:rsidRPr="00A81396">
        <w:rPr>
          <w:rFonts w:ascii="標楷體" w:eastAsia="標楷體" w:hAnsi="標楷體" w:hint="eastAsia"/>
          <w:szCs w:val="24"/>
        </w:rPr>
        <w:t>推薦獎初</w:t>
      </w:r>
      <w:r w:rsidR="00D86CB3">
        <w:rPr>
          <w:rFonts w:ascii="標楷體" w:eastAsia="標楷體" w:hAnsi="標楷體" w:hint="eastAsia"/>
          <w:szCs w:val="24"/>
        </w:rPr>
        <w:t>評</w:t>
      </w:r>
      <w:r w:rsidR="00A81396" w:rsidRPr="00A81396">
        <w:rPr>
          <w:rFonts w:ascii="標楷體" w:eastAsia="標楷體" w:hAnsi="標楷體" w:hint="eastAsia"/>
          <w:szCs w:val="24"/>
        </w:rPr>
        <w:t>小組</w:t>
      </w:r>
      <w:r w:rsidR="00356916" w:rsidRPr="003E7DD1">
        <w:rPr>
          <w:rFonts w:ascii="標楷體" w:eastAsia="標楷體" w:hAnsi="標楷體" w:hint="eastAsia"/>
          <w:szCs w:val="24"/>
        </w:rPr>
        <w:t>就被推薦連續劇</w:t>
      </w:r>
      <w:r w:rsidR="00CB5784" w:rsidRPr="003E7DD1">
        <w:rPr>
          <w:rFonts w:ascii="標楷體" w:eastAsia="標楷體" w:hAnsi="標楷體" w:hint="eastAsia"/>
          <w:szCs w:val="24"/>
        </w:rPr>
        <w:t>中華民國</w:t>
      </w:r>
      <w:r w:rsidR="00356916" w:rsidRPr="003E7DD1">
        <w:rPr>
          <w:rFonts w:ascii="標楷體" w:eastAsia="標楷體" w:hAnsi="標楷體" w:hint="eastAsia"/>
          <w:szCs w:val="24"/>
        </w:rPr>
        <w:t>一百零六年於國內合法</w:t>
      </w:r>
      <w:r w:rsidR="002F34F1">
        <w:rPr>
          <w:rFonts w:ascii="標楷體" w:eastAsia="標楷體" w:hAnsi="標楷體" w:hint="eastAsia"/>
          <w:szCs w:val="24"/>
        </w:rPr>
        <w:t>設立之各</w:t>
      </w:r>
      <w:r w:rsidR="00356916" w:rsidRPr="003E7DD1">
        <w:rPr>
          <w:rFonts w:ascii="標楷體" w:eastAsia="標楷體" w:hAnsi="標楷體" w:hint="eastAsia"/>
          <w:szCs w:val="24"/>
        </w:rPr>
        <w:t>網路平臺公開傳輸之表現決定之(例如</w:t>
      </w:r>
      <w:r w:rsidR="002F34F1">
        <w:rPr>
          <w:rFonts w:ascii="標楷體" w:eastAsia="標楷體" w:hAnsi="標楷體" w:hint="eastAsia"/>
          <w:szCs w:val="24"/>
        </w:rPr>
        <w:t>海外會員</w:t>
      </w:r>
      <w:r w:rsidR="00356916" w:rsidRPr="003E7DD1">
        <w:rPr>
          <w:rFonts w:ascii="標楷體" w:eastAsia="標楷體" w:hAnsi="標楷體" w:hint="eastAsia"/>
          <w:szCs w:val="24"/>
        </w:rPr>
        <w:t>點擊率、傳輸涵蓋地區</w:t>
      </w:r>
      <w:r w:rsidR="00CB5784" w:rsidRPr="003E7DD1">
        <w:rPr>
          <w:rFonts w:ascii="標楷體" w:eastAsia="標楷體" w:hAnsi="標楷體" w:hint="eastAsia"/>
          <w:szCs w:val="24"/>
        </w:rPr>
        <w:t>等</w:t>
      </w:r>
      <w:r w:rsidR="00356916" w:rsidRPr="003E7DD1">
        <w:rPr>
          <w:rFonts w:ascii="標楷體" w:eastAsia="標楷體" w:hAnsi="標楷體" w:hint="eastAsia"/>
          <w:szCs w:val="24"/>
        </w:rPr>
        <w:t>)。</w:t>
      </w:r>
    </w:p>
    <w:p w:rsidR="00940FF4" w:rsidRPr="003E7DD1" w:rsidRDefault="00940FF4" w:rsidP="00940FF4">
      <w:pPr>
        <w:pStyle w:val="a8"/>
        <w:widowControl/>
        <w:numPr>
          <w:ilvl w:val="0"/>
          <w:numId w:val="2"/>
        </w:numPr>
        <w:ind w:leftChars="0" w:left="480" w:hangingChars="200"/>
        <w:jc w:val="both"/>
        <w:rPr>
          <w:rFonts w:ascii="標楷體" w:eastAsia="標楷體" w:hAnsi="標楷體" w:cs="新細明體"/>
          <w:kern w:val="0"/>
          <w:szCs w:val="24"/>
        </w:rPr>
      </w:pPr>
      <w:r w:rsidRPr="00940FF4">
        <w:rPr>
          <w:rFonts w:ascii="標楷體" w:eastAsia="標楷體" w:hAnsi="標楷體" w:cs="新細明體" w:hint="eastAsia"/>
          <w:kern w:val="0"/>
          <w:szCs w:val="24"/>
        </w:rPr>
        <w:t>參賽連續</w:t>
      </w:r>
      <w:r w:rsidRPr="003E7DD1">
        <w:rPr>
          <w:rFonts w:ascii="標楷體" w:eastAsia="標楷體" w:hAnsi="標楷體" w:cs="新細明體" w:hint="eastAsia"/>
          <w:kern w:val="0"/>
          <w:szCs w:val="24"/>
        </w:rPr>
        <w:t>劇應具備之條件</w:t>
      </w:r>
    </w:p>
    <w:p w:rsidR="00940FF4" w:rsidRPr="003E7DD1" w:rsidRDefault="00940FF4" w:rsidP="00940FF4">
      <w:pPr>
        <w:pStyle w:val="a8"/>
        <w:widowControl/>
        <w:numPr>
          <w:ilvl w:val="0"/>
          <w:numId w:val="5"/>
        </w:numPr>
        <w:ind w:leftChars="0" w:left="964" w:hanging="510"/>
        <w:jc w:val="both"/>
        <w:rPr>
          <w:rFonts w:ascii="標楷體" w:eastAsia="標楷體" w:hAnsi="標楷體" w:cs="新細明體"/>
          <w:kern w:val="0"/>
          <w:szCs w:val="24"/>
        </w:rPr>
      </w:pPr>
      <w:r w:rsidRPr="003E7DD1">
        <w:rPr>
          <w:rFonts w:ascii="標楷體" w:eastAsia="標楷體" w:hAnsi="標楷體" w:cs="新細明體" w:hint="eastAsia"/>
          <w:kern w:val="0"/>
          <w:szCs w:val="24"/>
        </w:rPr>
        <w:t>參賽連續劇依進口出版品電影片錄影節目及廣播電視節目原產地認定基準第二點第三款規定，其原產地應認定為中華民國。</w:t>
      </w:r>
    </w:p>
    <w:p w:rsidR="00940FF4" w:rsidRPr="003E7DD1" w:rsidRDefault="00940FF4" w:rsidP="00940FF4">
      <w:pPr>
        <w:pStyle w:val="a8"/>
        <w:widowControl/>
        <w:numPr>
          <w:ilvl w:val="0"/>
          <w:numId w:val="5"/>
        </w:numPr>
        <w:ind w:leftChars="0" w:left="964" w:hanging="510"/>
        <w:jc w:val="both"/>
        <w:rPr>
          <w:rFonts w:ascii="標楷體" w:eastAsia="標楷體" w:hAnsi="標楷體" w:cs="新細明體"/>
          <w:kern w:val="0"/>
          <w:szCs w:val="24"/>
        </w:rPr>
      </w:pPr>
      <w:r w:rsidRPr="003E7DD1">
        <w:rPr>
          <w:rFonts w:ascii="標楷體" w:eastAsia="標楷體" w:hAnsi="標楷體" w:cs="新細明體" w:hint="eastAsia"/>
          <w:kern w:val="0"/>
          <w:szCs w:val="24"/>
        </w:rPr>
        <w:t>參賽連續劇具中華民國國籍者出資該連續劇之總金額，應逾該連續劇製作總經費二分之一，且出資金額最多者之國籍應為中華民國(出資金額得包括政府補助金)。</w:t>
      </w:r>
    </w:p>
    <w:p w:rsidR="00940FF4" w:rsidRPr="003E7DD1" w:rsidRDefault="00940FF4" w:rsidP="00940FF4">
      <w:pPr>
        <w:pStyle w:val="a8"/>
        <w:widowControl/>
        <w:numPr>
          <w:ilvl w:val="0"/>
          <w:numId w:val="5"/>
        </w:numPr>
        <w:ind w:leftChars="0" w:left="964" w:hanging="510"/>
        <w:jc w:val="both"/>
        <w:rPr>
          <w:rFonts w:ascii="標楷體" w:eastAsia="標楷體" w:hAnsi="標楷體" w:cs="新細明體"/>
          <w:kern w:val="0"/>
          <w:szCs w:val="24"/>
        </w:rPr>
      </w:pPr>
      <w:r w:rsidRPr="003E7DD1">
        <w:rPr>
          <w:rFonts w:ascii="標楷體" w:eastAsia="標楷體" w:hAnsi="標楷體" w:cs="新細明體" w:hint="eastAsia"/>
          <w:kern w:val="0"/>
          <w:szCs w:val="24"/>
        </w:rPr>
        <w:t>參賽連續劇各集節目加總後之時間應為六百分鐘以上。</w:t>
      </w:r>
    </w:p>
    <w:p w:rsidR="00940FF4" w:rsidRPr="003E7DD1" w:rsidRDefault="00940FF4" w:rsidP="00940FF4">
      <w:pPr>
        <w:pStyle w:val="a8"/>
        <w:widowControl/>
        <w:numPr>
          <w:ilvl w:val="0"/>
          <w:numId w:val="5"/>
        </w:numPr>
        <w:ind w:leftChars="0" w:left="964" w:hanging="510"/>
        <w:jc w:val="both"/>
        <w:rPr>
          <w:rFonts w:ascii="標楷體" w:eastAsia="標楷體" w:hAnsi="標楷體" w:cs="新細明體"/>
          <w:kern w:val="0"/>
          <w:szCs w:val="24"/>
        </w:rPr>
      </w:pPr>
      <w:r w:rsidRPr="003E7DD1">
        <w:rPr>
          <w:rFonts w:ascii="標楷體" w:eastAsia="標楷體" w:hAnsi="標楷體" w:cs="新細明體" w:hint="eastAsia"/>
          <w:kern w:val="0"/>
          <w:szCs w:val="24"/>
        </w:rPr>
        <w:t>應於中華民國一百零一年五月二十日以後已在我國境內首播參賽連續劇之第一集，且全劇應於一百零一年五月二十日至一百零七年五月十九日已在海外國家或地區公開播送、公開傳輸。</w:t>
      </w:r>
    </w:p>
    <w:p w:rsidR="00940FF4" w:rsidRPr="003E7DD1" w:rsidRDefault="00940FF4" w:rsidP="00940FF4">
      <w:pPr>
        <w:pStyle w:val="a8"/>
        <w:widowControl/>
        <w:numPr>
          <w:ilvl w:val="0"/>
          <w:numId w:val="5"/>
        </w:numPr>
        <w:ind w:leftChars="0" w:left="964" w:hanging="510"/>
        <w:jc w:val="both"/>
        <w:rPr>
          <w:rFonts w:ascii="標楷體" w:eastAsia="標楷體" w:hAnsi="標楷體" w:cs="新細明體"/>
          <w:kern w:val="0"/>
          <w:szCs w:val="24"/>
        </w:rPr>
      </w:pPr>
      <w:r w:rsidRPr="003E7DD1">
        <w:rPr>
          <w:rFonts w:ascii="標楷體" w:eastAsia="標楷體" w:hAnsi="標楷體" w:cs="新細明體" w:hint="eastAsia"/>
          <w:kern w:val="0"/>
          <w:szCs w:val="24"/>
        </w:rPr>
        <w:t>參賽連續劇應未曾獲本局各年度連續劇(電視劇、電視戲劇節目)海外公開播送公開傳輸獎勵。</w:t>
      </w:r>
    </w:p>
    <w:p w:rsidR="00940FF4" w:rsidRPr="00940FF4" w:rsidRDefault="00940FF4" w:rsidP="00940FF4">
      <w:pPr>
        <w:pStyle w:val="a8"/>
        <w:widowControl/>
        <w:numPr>
          <w:ilvl w:val="0"/>
          <w:numId w:val="5"/>
        </w:numPr>
        <w:ind w:leftChars="0" w:left="964" w:hanging="510"/>
        <w:jc w:val="both"/>
        <w:rPr>
          <w:rFonts w:ascii="標楷體" w:eastAsia="標楷體" w:hAnsi="標楷體" w:cs="新細明體"/>
          <w:kern w:val="0"/>
          <w:szCs w:val="24"/>
        </w:rPr>
      </w:pPr>
      <w:r w:rsidRPr="00940FF4">
        <w:rPr>
          <w:rFonts w:ascii="標楷體" w:eastAsia="標楷體" w:hAnsi="標楷體" w:cs="新細明體" w:hint="eastAsia"/>
          <w:kern w:val="0"/>
          <w:szCs w:val="24"/>
        </w:rPr>
        <w:t>參賽連續劇</w:t>
      </w:r>
      <w:r w:rsidRPr="0024022C">
        <w:rPr>
          <w:rFonts w:ascii="標楷體" w:eastAsia="標楷體" w:hAnsi="標楷體" w:cs="新細明體" w:hint="eastAsia"/>
          <w:kern w:val="0"/>
          <w:szCs w:val="24"/>
        </w:rPr>
        <w:t>應非為政府機關（構）、其附屬機關（構）或前二者補(捐)助成立之財團法人製作，亦非政府機關（構）或其附屬機關（構）補(捐)助成立之財團法人委託製作之連續劇。</w:t>
      </w:r>
    </w:p>
    <w:p w:rsidR="00DF78C8" w:rsidRDefault="00DF78C8" w:rsidP="00DF78C8">
      <w:pPr>
        <w:pStyle w:val="a8"/>
        <w:widowControl/>
        <w:numPr>
          <w:ilvl w:val="0"/>
          <w:numId w:val="2"/>
        </w:numPr>
        <w:ind w:leftChars="0" w:left="480" w:hangingChars="200"/>
        <w:jc w:val="both"/>
        <w:rPr>
          <w:rFonts w:ascii="標楷體" w:eastAsia="標楷體" w:hAnsi="標楷體" w:cs="新細明體"/>
          <w:kern w:val="0"/>
          <w:szCs w:val="24"/>
        </w:rPr>
      </w:pPr>
      <w:r w:rsidRPr="00DF78C8">
        <w:rPr>
          <w:rFonts w:ascii="標楷體" w:eastAsia="標楷體" w:hAnsi="標楷體" w:cs="新細明體" w:hint="eastAsia"/>
          <w:kern w:val="0"/>
          <w:szCs w:val="24"/>
        </w:rPr>
        <w:t>報名者資格</w:t>
      </w:r>
    </w:p>
    <w:p w:rsidR="00DF78C8" w:rsidRPr="0024022C" w:rsidRDefault="00DF78C8" w:rsidP="00DF78C8">
      <w:pPr>
        <w:pStyle w:val="a8"/>
        <w:widowControl/>
        <w:ind w:leftChars="178" w:left="991" w:hangingChars="235" w:hanging="564"/>
        <w:jc w:val="both"/>
        <w:rPr>
          <w:rFonts w:ascii="標楷體" w:eastAsia="標楷體" w:hAnsi="標楷體" w:cs="新細明體"/>
          <w:kern w:val="0"/>
          <w:szCs w:val="24"/>
        </w:rPr>
      </w:pPr>
      <w:r>
        <w:rPr>
          <w:rFonts w:ascii="標楷體" w:eastAsia="標楷體" w:hAnsi="標楷體" w:cs="新細明體" w:hint="eastAsia"/>
          <w:kern w:val="0"/>
          <w:szCs w:val="24"/>
        </w:rPr>
        <w:t>(</w:t>
      </w:r>
      <w:r>
        <w:rPr>
          <w:rFonts w:ascii="標楷體" w:eastAsia="標楷體" w:hAnsi="標楷體" w:cs="新細明體"/>
          <w:kern w:val="0"/>
          <w:szCs w:val="24"/>
        </w:rPr>
        <w:t>一)</w:t>
      </w:r>
      <w:r w:rsidRPr="001E06B0">
        <w:rPr>
          <w:rFonts w:ascii="標楷體" w:eastAsia="標楷體" w:hAnsi="標楷體" w:cs="新細明體" w:hint="eastAsia"/>
          <w:kern w:val="0"/>
          <w:szCs w:val="24"/>
        </w:rPr>
        <w:t>報名者</w:t>
      </w:r>
      <w:r w:rsidRPr="00B60057">
        <w:rPr>
          <w:rFonts w:ascii="標楷體" w:eastAsia="標楷體" w:hAnsi="標楷體" w:cs="新細明體" w:hint="eastAsia"/>
          <w:kern w:val="0"/>
          <w:szCs w:val="24"/>
        </w:rPr>
        <w:t>應</w:t>
      </w:r>
      <w:r w:rsidRPr="0024022C">
        <w:rPr>
          <w:rFonts w:ascii="標楷體" w:eastAsia="標楷體" w:hAnsi="標楷體" w:cs="新細明體" w:hint="eastAsia"/>
          <w:kern w:val="0"/>
          <w:szCs w:val="24"/>
        </w:rPr>
        <w:t>由無下列各目情形之電視事業、衛星頻道電視節目供應業、有線廣播電視系統經營者或電視節目製作業報名：</w:t>
      </w:r>
    </w:p>
    <w:p w:rsidR="00DF78C8" w:rsidRPr="0024022C" w:rsidRDefault="00DF78C8" w:rsidP="00DF78C8">
      <w:pPr>
        <w:pStyle w:val="a8"/>
        <w:numPr>
          <w:ilvl w:val="0"/>
          <w:numId w:val="46"/>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政府捐助成立之財團法人。</w:t>
      </w:r>
    </w:p>
    <w:p w:rsidR="00DF78C8" w:rsidRPr="0024022C" w:rsidRDefault="00DF78C8" w:rsidP="00DF78C8">
      <w:pPr>
        <w:pStyle w:val="a8"/>
        <w:numPr>
          <w:ilvl w:val="0"/>
          <w:numId w:val="46"/>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政府編列預算捐（補）助之電視頻道、事業。</w:t>
      </w:r>
    </w:p>
    <w:p w:rsidR="00DF78C8" w:rsidRPr="0024022C" w:rsidRDefault="00DF78C8" w:rsidP="00DF78C8">
      <w:pPr>
        <w:pStyle w:val="a8"/>
        <w:numPr>
          <w:ilvl w:val="0"/>
          <w:numId w:val="46"/>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曾獲本局補助或獎勵，經撤銷或廢止其補助金或獎金受領資格，尚在申請資格受限期間內。</w:t>
      </w:r>
    </w:p>
    <w:p w:rsidR="00DF78C8" w:rsidRPr="0024022C" w:rsidRDefault="00DF78C8" w:rsidP="00DF78C8">
      <w:pPr>
        <w:pStyle w:val="a8"/>
        <w:numPr>
          <w:ilvl w:val="0"/>
          <w:numId w:val="46"/>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因違反文化部補助、獎勵相關規定，致尚在資格受限期間內。</w:t>
      </w:r>
    </w:p>
    <w:p w:rsidR="00DF78C8" w:rsidRPr="00B60057" w:rsidRDefault="00DF78C8" w:rsidP="00DF78C8">
      <w:pPr>
        <w:pStyle w:val="a8"/>
        <w:numPr>
          <w:ilvl w:val="0"/>
          <w:numId w:val="46"/>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結餘款、賠</w:t>
      </w:r>
      <w:r w:rsidRPr="00B60057">
        <w:rPr>
          <w:rFonts w:ascii="標楷體" w:eastAsia="標楷體" w:hAnsi="標楷體" w:cs="新細明體" w:hint="eastAsia"/>
          <w:kern w:val="0"/>
          <w:szCs w:val="24"/>
        </w:rPr>
        <w:t>償或溢領之補助金、獎金未完全繳回、給付本局。</w:t>
      </w:r>
    </w:p>
    <w:p w:rsidR="00DF78C8" w:rsidRPr="0024022C" w:rsidRDefault="00DF78C8" w:rsidP="00DF78C8">
      <w:pPr>
        <w:pStyle w:val="a8"/>
        <w:widowControl/>
        <w:ind w:leftChars="178" w:left="991" w:hangingChars="235" w:hanging="564"/>
        <w:jc w:val="both"/>
        <w:rPr>
          <w:rFonts w:ascii="標楷體" w:eastAsia="標楷體" w:hAnsi="標楷體" w:cs="新細明體"/>
          <w:kern w:val="0"/>
          <w:szCs w:val="24"/>
        </w:rPr>
      </w:pPr>
      <w:r>
        <w:rPr>
          <w:rFonts w:ascii="標楷體" w:eastAsia="標楷體" w:hAnsi="標楷體" w:cs="新細明體" w:hint="eastAsia"/>
          <w:kern w:val="0"/>
          <w:szCs w:val="24"/>
        </w:rPr>
        <w:lastRenderedPageBreak/>
        <w:t xml:space="preserve"> (二)</w:t>
      </w:r>
      <w:r w:rsidRPr="0024022C">
        <w:rPr>
          <w:rFonts w:ascii="標楷體" w:eastAsia="標楷體" w:hAnsi="標楷體" w:cs="新細明體" w:hint="eastAsia"/>
          <w:kern w:val="0"/>
          <w:szCs w:val="24"/>
        </w:rPr>
        <w:t>報名者應為參賽連續劇之著作財產權人。</w:t>
      </w:r>
    </w:p>
    <w:p w:rsidR="00DF78C8" w:rsidRPr="0024022C" w:rsidRDefault="00DF78C8" w:rsidP="00DF78C8">
      <w:pPr>
        <w:pStyle w:val="a8"/>
        <w:widowControl/>
        <w:ind w:leftChars="178" w:left="991" w:hangingChars="235" w:hanging="564"/>
        <w:jc w:val="both"/>
        <w:rPr>
          <w:rFonts w:ascii="標楷體" w:eastAsia="標楷體" w:hAnsi="標楷體" w:cs="新細明體"/>
          <w:kern w:val="0"/>
          <w:szCs w:val="24"/>
        </w:rPr>
      </w:pPr>
      <w:r w:rsidRPr="0024022C">
        <w:rPr>
          <w:rFonts w:ascii="標楷體" w:eastAsia="標楷體" w:hAnsi="標楷體" w:cs="新細明體" w:hint="eastAsia"/>
          <w:kern w:val="0"/>
          <w:szCs w:val="24"/>
        </w:rPr>
        <w:t xml:space="preserve"> (三)推薦獎應由國內</w:t>
      </w:r>
      <w:r w:rsidR="002F34F1" w:rsidRPr="002F34F1">
        <w:rPr>
          <w:rFonts w:ascii="標楷體" w:eastAsia="標楷體" w:hAnsi="標楷體" w:cs="新細明體" w:hint="eastAsia"/>
          <w:kern w:val="0"/>
          <w:szCs w:val="24"/>
        </w:rPr>
        <w:t>合法設立之各</w:t>
      </w:r>
      <w:r w:rsidRPr="0024022C">
        <w:rPr>
          <w:rFonts w:ascii="標楷體" w:eastAsia="標楷體" w:hAnsi="標楷體" w:cs="新細明體" w:hint="eastAsia"/>
          <w:kern w:val="0"/>
          <w:szCs w:val="24"/>
        </w:rPr>
        <w:t>網路平臺業者就於其平臺公開傳輸之連續劇</w:t>
      </w:r>
      <w:r w:rsidR="0079439F">
        <w:rPr>
          <w:rFonts w:ascii="標楷體" w:eastAsia="標楷體" w:hAnsi="標楷體" w:cs="新細明體" w:hint="eastAsia"/>
          <w:kern w:val="0"/>
          <w:szCs w:val="24"/>
        </w:rPr>
        <w:t>之</w:t>
      </w:r>
      <w:r w:rsidR="005A3A01" w:rsidRPr="0024022C">
        <w:rPr>
          <w:rFonts w:ascii="標楷體" w:eastAsia="標楷體" w:hAnsi="標楷體" w:cs="新細明體" w:hint="eastAsia"/>
          <w:kern w:val="0"/>
          <w:szCs w:val="24"/>
        </w:rPr>
        <w:t>中華民國</w:t>
      </w:r>
      <w:r w:rsidRPr="0024022C">
        <w:rPr>
          <w:rFonts w:ascii="標楷體" w:eastAsia="標楷體" w:hAnsi="標楷體" w:cs="新細明體" w:hint="eastAsia"/>
          <w:kern w:val="0"/>
          <w:szCs w:val="24"/>
        </w:rPr>
        <w:t>一百零六年度表現(包含但不限於</w:t>
      </w:r>
      <w:r w:rsidR="002F34F1">
        <w:rPr>
          <w:rFonts w:ascii="標楷體" w:eastAsia="標楷體" w:hAnsi="標楷體" w:cs="新細明體" w:hint="eastAsia"/>
          <w:kern w:val="0"/>
          <w:szCs w:val="24"/>
        </w:rPr>
        <w:t>海外會員</w:t>
      </w:r>
      <w:r w:rsidRPr="0024022C">
        <w:rPr>
          <w:rFonts w:ascii="標楷體" w:eastAsia="標楷體" w:hAnsi="標楷體" w:cs="新細明體" w:hint="eastAsia"/>
          <w:kern w:val="0"/>
          <w:szCs w:val="24"/>
        </w:rPr>
        <w:t>點擊率、傳輸涵蓋地區)予以推薦，被推薦連續劇並應符合第五點各款應具備條件。</w:t>
      </w:r>
    </w:p>
    <w:p w:rsidR="00477798" w:rsidRPr="0024022C" w:rsidRDefault="00AA7B0F" w:rsidP="00AA7B0F">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t>五、</w:t>
      </w:r>
      <w:r w:rsidR="006B2118" w:rsidRPr="0024022C">
        <w:rPr>
          <w:rFonts w:ascii="標楷體" w:eastAsia="標楷體" w:hAnsi="標楷體" w:cs="新細明體" w:hint="eastAsia"/>
          <w:kern w:val="0"/>
          <w:szCs w:val="24"/>
        </w:rPr>
        <w:t>推薦獎之</w:t>
      </w:r>
      <w:r w:rsidR="00F03BF2" w:rsidRPr="0024022C">
        <w:rPr>
          <w:rFonts w:ascii="標楷體" w:eastAsia="標楷體" w:hAnsi="標楷體" w:cs="新細明體" w:hint="eastAsia"/>
          <w:kern w:val="0"/>
          <w:szCs w:val="24"/>
        </w:rPr>
        <w:t>被推薦</w:t>
      </w:r>
      <w:r w:rsidR="00477798" w:rsidRPr="0024022C">
        <w:rPr>
          <w:rFonts w:ascii="標楷體" w:eastAsia="標楷體" w:hAnsi="標楷體" w:cs="新細明體" w:hint="eastAsia"/>
          <w:kern w:val="0"/>
          <w:szCs w:val="24"/>
        </w:rPr>
        <w:t>連續劇應具備之條件</w:t>
      </w:r>
    </w:p>
    <w:p w:rsidR="00F03BF2" w:rsidRPr="0024022C" w:rsidRDefault="00F03BF2" w:rsidP="006A47ED">
      <w:pPr>
        <w:pStyle w:val="a8"/>
        <w:widowControl/>
        <w:ind w:leftChars="177" w:left="847"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(一)被推薦連續劇依進口出版品電影片錄影節目及廣播電視節目原產地認定基準第二點第三款規定，其原產地應認定為中華民國。</w:t>
      </w:r>
    </w:p>
    <w:p w:rsidR="00F03BF2" w:rsidRPr="0024022C" w:rsidRDefault="00F03BF2" w:rsidP="006A47ED">
      <w:pPr>
        <w:pStyle w:val="a8"/>
        <w:widowControl/>
        <w:ind w:leftChars="177" w:left="847"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(二)全劇應於中華民國一百零六年一月一日至十二月三十一日已於</w:t>
      </w:r>
      <w:r w:rsidR="00CB5784" w:rsidRPr="0024022C">
        <w:rPr>
          <w:rFonts w:ascii="標楷體" w:eastAsia="標楷體" w:hAnsi="標楷體" w:cs="新細明體" w:hint="eastAsia"/>
          <w:kern w:val="0"/>
          <w:szCs w:val="24"/>
        </w:rPr>
        <w:t>國內合法網路平臺</w:t>
      </w:r>
      <w:r w:rsidRPr="0024022C">
        <w:rPr>
          <w:rFonts w:ascii="標楷體" w:eastAsia="標楷體" w:hAnsi="標楷體" w:cs="新細明體" w:hint="eastAsia"/>
          <w:kern w:val="0"/>
          <w:szCs w:val="24"/>
        </w:rPr>
        <w:t>公開傳輸。</w:t>
      </w:r>
    </w:p>
    <w:p w:rsidR="00F03BF2" w:rsidRPr="0024022C" w:rsidRDefault="00F03BF2" w:rsidP="006A47ED">
      <w:pPr>
        <w:pStyle w:val="a8"/>
        <w:widowControl/>
        <w:ind w:leftChars="177" w:left="847"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80428C" w:rsidRPr="0024022C">
        <w:rPr>
          <w:rFonts w:ascii="標楷體" w:eastAsia="標楷體" w:hAnsi="標楷體" w:cs="新細明體" w:hint="eastAsia"/>
          <w:kern w:val="0"/>
          <w:szCs w:val="24"/>
        </w:rPr>
        <w:t>三</w:t>
      </w:r>
      <w:r w:rsidRPr="0024022C">
        <w:rPr>
          <w:rFonts w:ascii="標楷體" w:eastAsia="標楷體" w:hAnsi="標楷體" w:cs="新細明體" w:hint="eastAsia"/>
          <w:kern w:val="0"/>
          <w:szCs w:val="24"/>
        </w:rPr>
        <w:t>)被推薦連續劇應未曾獲本局各年度連續劇(電視劇、電視戲劇節目)海外公開播送公開傳輸獎勵。</w:t>
      </w:r>
    </w:p>
    <w:p w:rsidR="00477798" w:rsidRPr="0024022C" w:rsidRDefault="00F03BF2" w:rsidP="006A47ED">
      <w:pPr>
        <w:pStyle w:val="a8"/>
        <w:widowControl/>
        <w:ind w:leftChars="177" w:left="847"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80428C" w:rsidRPr="0024022C">
        <w:rPr>
          <w:rFonts w:ascii="標楷體" w:eastAsia="標楷體" w:hAnsi="標楷體" w:cs="新細明體" w:hint="eastAsia"/>
          <w:kern w:val="0"/>
          <w:szCs w:val="24"/>
        </w:rPr>
        <w:t>四</w:t>
      </w:r>
      <w:r w:rsidRPr="0024022C">
        <w:rPr>
          <w:rFonts w:ascii="標楷體" w:eastAsia="標楷體" w:hAnsi="標楷體" w:cs="新細明體" w:hint="eastAsia"/>
          <w:kern w:val="0"/>
          <w:szCs w:val="24"/>
        </w:rPr>
        <w:t>)被推薦連續劇應非為政府機關（構）、其附屬機關（構）或前二者補(捐)助成立之財團法人製作，亦非政府機關（構）或其附屬機關（構）補(捐)助成立之財團法人委託製作之連續劇。</w:t>
      </w:r>
    </w:p>
    <w:p w:rsidR="008D1ACC" w:rsidRPr="0024022C" w:rsidRDefault="00AA7B0F" w:rsidP="00AA7B0F">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t>六、</w:t>
      </w:r>
      <w:r w:rsidR="008D1ACC" w:rsidRPr="0024022C">
        <w:rPr>
          <w:rFonts w:ascii="標楷體" w:eastAsia="標楷體" w:hAnsi="標楷體" w:cs="新細明體" w:hint="eastAsia"/>
          <w:kern w:val="0"/>
          <w:szCs w:val="24"/>
        </w:rPr>
        <w:t>推薦獎之被推薦者資格</w:t>
      </w:r>
    </w:p>
    <w:p w:rsidR="008D1ACC" w:rsidRPr="0024022C" w:rsidRDefault="00D7062A" w:rsidP="00D7062A">
      <w:pPr>
        <w:pStyle w:val="a8"/>
        <w:widowControl/>
        <w:ind w:leftChars="141" w:left="991" w:hangingChars="272" w:hanging="653"/>
        <w:jc w:val="both"/>
        <w:rPr>
          <w:rFonts w:ascii="標楷體" w:eastAsia="標楷體" w:hAnsi="標楷體" w:cs="新細明體"/>
          <w:kern w:val="0"/>
          <w:szCs w:val="24"/>
        </w:rPr>
      </w:pPr>
      <w:r w:rsidRPr="0024022C">
        <w:rPr>
          <w:rFonts w:ascii="標楷體" w:eastAsia="標楷體" w:hAnsi="標楷體" w:cs="新細明體" w:hint="eastAsia"/>
          <w:kern w:val="0"/>
          <w:szCs w:val="24"/>
        </w:rPr>
        <w:t>（ㄧ）</w:t>
      </w:r>
      <w:r w:rsidR="002F34F4" w:rsidRPr="0024022C">
        <w:rPr>
          <w:rFonts w:ascii="標楷體" w:eastAsia="標楷體" w:hAnsi="標楷體" w:cs="新細明體" w:hint="eastAsia"/>
          <w:kern w:val="0"/>
          <w:szCs w:val="24"/>
        </w:rPr>
        <w:t>推薦獎之被推薦者應為無下列各目情形之電視事業、衛星頻道電視節目供應業、有線廣播電視系統經營者或電視節目製作業：</w:t>
      </w:r>
    </w:p>
    <w:p w:rsidR="00D7062A" w:rsidRPr="0024022C" w:rsidRDefault="00D7062A" w:rsidP="00D7062A">
      <w:pPr>
        <w:pStyle w:val="a8"/>
        <w:widowControl/>
        <w:numPr>
          <w:ilvl w:val="2"/>
          <w:numId w:val="2"/>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政府捐助成立之財團法人。</w:t>
      </w:r>
    </w:p>
    <w:p w:rsidR="00D7062A" w:rsidRPr="0024022C" w:rsidRDefault="00F31F7F" w:rsidP="00D7062A">
      <w:pPr>
        <w:pStyle w:val="a8"/>
        <w:widowControl/>
        <w:numPr>
          <w:ilvl w:val="2"/>
          <w:numId w:val="2"/>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政府編列預算捐（補）助之電視頻道、事業。</w:t>
      </w:r>
    </w:p>
    <w:p w:rsidR="00F31F7F" w:rsidRPr="0024022C" w:rsidRDefault="00F31F7F" w:rsidP="00D7062A">
      <w:pPr>
        <w:pStyle w:val="a8"/>
        <w:widowControl/>
        <w:numPr>
          <w:ilvl w:val="2"/>
          <w:numId w:val="2"/>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曾獲本局補助或獎勵，經撤銷或廢止其補助金或獎金受領資格，尚在申請資格受限期間內。</w:t>
      </w:r>
    </w:p>
    <w:p w:rsidR="00F31F7F" w:rsidRPr="0024022C" w:rsidRDefault="00F31F7F" w:rsidP="00D7062A">
      <w:pPr>
        <w:pStyle w:val="a8"/>
        <w:widowControl/>
        <w:numPr>
          <w:ilvl w:val="2"/>
          <w:numId w:val="2"/>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因違反文化部補助、獎勵相關規定，致尚在資格受限期間內。</w:t>
      </w:r>
    </w:p>
    <w:p w:rsidR="00F31F7F" w:rsidRPr="0024022C" w:rsidRDefault="00F31F7F" w:rsidP="00D7062A">
      <w:pPr>
        <w:pStyle w:val="a8"/>
        <w:widowControl/>
        <w:numPr>
          <w:ilvl w:val="2"/>
          <w:numId w:val="2"/>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結餘款、賠償或溢領之補助金、獎金未完全繳回、給付本局。</w:t>
      </w:r>
    </w:p>
    <w:p w:rsidR="00113857" w:rsidRPr="0024022C" w:rsidRDefault="00113857" w:rsidP="00593B2C">
      <w:pPr>
        <w:pStyle w:val="a8"/>
        <w:widowControl/>
        <w:ind w:leftChars="141" w:left="991" w:hangingChars="272" w:hanging="653"/>
        <w:jc w:val="both"/>
        <w:rPr>
          <w:rFonts w:ascii="標楷體" w:eastAsia="標楷體" w:hAnsi="標楷體" w:cs="新細明體"/>
          <w:kern w:val="0"/>
          <w:szCs w:val="24"/>
        </w:rPr>
      </w:pPr>
      <w:r w:rsidRPr="0024022C">
        <w:rPr>
          <w:rFonts w:ascii="標楷體" w:eastAsia="標楷體" w:hAnsi="標楷體" w:cs="新細明體" w:hint="eastAsia"/>
          <w:kern w:val="0"/>
          <w:szCs w:val="24"/>
        </w:rPr>
        <w:t>（二）</w:t>
      </w:r>
      <w:r w:rsidR="00593B2C" w:rsidRPr="0024022C">
        <w:rPr>
          <w:rFonts w:ascii="標楷體" w:eastAsia="標楷體" w:hAnsi="標楷體" w:cs="新細明體" w:hint="eastAsia"/>
          <w:kern w:val="0"/>
          <w:szCs w:val="24"/>
        </w:rPr>
        <w:t>推薦獎之被推薦者應為</w:t>
      </w:r>
      <w:r w:rsidR="005E4CA0" w:rsidRPr="0024022C">
        <w:rPr>
          <w:rFonts w:ascii="標楷體" w:eastAsia="標楷體" w:hAnsi="標楷體" w:cs="新細明體" w:hint="eastAsia"/>
          <w:kern w:val="0"/>
          <w:szCs w:val="24"/>
        </w:rPr>
        <w:t>該</w:t>
      </w:r>
      <w:r w:rsidR="00593B2C" w:rsidRPr="0024022C">
        <w:rPr>
          <w:rFonts w:ascii="標楷體" w:eastAsia="標楷體" w:hAnsi="標楷體" w:cs="新細明體" w:hint="eastAsia"/>
          <w:kern w:val="0"/>
          <w:szCs w:val="24"/>
        </w:rPr>
        <w:t>連續劇</w:t>
      </w:r>
      <w:r w:rsidR="005E4CA0" w:rsidRPr="0024022C">
        <w:rPr>
          <w:rFonts w:ascii="標楷體" w:eastAsia="標楷體" w:hAnsi="標楷體" w:cs="新細明體" w:hint="eastAsia"/>
          <w:kern w:val="0"/>
          <w:szCs w:val="24"/>
        </w:rPr>
        <w:t>之著作</w:t>
      </w:r>
      <w:r w:rsidR="00295DF7" w:rsidRPr="0024022C">
        <w:rPr>
          <w:rFonts w:ascii="標楷體" w:eastAsia="標楷體" w:hAnsi="標楷體" w:cs="新細明體" w:hint="eastAsia"/>
          <w:kern w:val="0"/>
          <w:szCs w:val="24"/>
        </w:rPr>
        <w:t>財產</w:t>
      </w:r>
      <w:r w:rsidR="005E4CA0" w:rsidRPr="0024022C">
        <w:rPr>
          <w:rFonts w:ascii="標楷體" w:eastAsia="標楷體" w:hAnsi="標楷體" w:cs="新細明體" w:hint="eastAsia"/>
          <w:kern w:val="0"/>
          <w:szCs w:val="24"/>
        </w:rPr>
        <w:t>權人</w:t>
      </w:r>
      <w:r w:rsidR="00593B2C" w:rsidRPr="0024022C">
        <w:rPr>
          <w:rFonts w:ascii="標楷體" w:eastAsia="標楷體" w:hAnsi="標楷體" w:cs="新細明體" w:hint="eastAsia"/>
          <w:kern w:val="0"/>
          <w:szCs w:val="24"/>
        </w:rPr>
        <w:t>。</w:t>
      </w:r>
    </w:p>
    <w:p w:rsidR="00B1089E" w:rsidRPr="0024022C" w:rsidRDefault="00AA7B0F" w:rsidP="00AA7B0F">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t>七、</w:t>
      </w:r>
      <w:r w:rsidR="00B1089E" w:rsidRPr="0024022C">
        <w:rPr>
          <w:rFonts w:ascii="標楷體" w:eastAsia="標楷體" w:hAnsi="標楷體" w:cs="新細明體" w:hint="eastAsia"/>
          <w:kern w:val="0"/>
          <w:szCs w:val="24"/>
        </w:rPr>
        <w:t>申請案應備之文件、資料</w:t>
      </w:r>
    </w:p>
    <w:p w:rsidR="00B1089E" w:rsidRPr="0024022C" w:rsidRDefault="00D63899" w:rsidP="006A47ED">
      <w:pPr>
        <w:pStyle w:val="a8"/>
        <w:widowControl/>
        <w:numPr>
          <w:ilvl w:val="0"/>
          <w:numId w:val="7"/>
        </w:numPr>
        <w:ind w:leftChars="0" w:left="993" w:hanging="567"/>
        <w:jc w:val="both"/>
        <w:rPr>
          <w:rFonts w:ascii="標楷體" w:eastAsia="標楷體" w:hAnsi="標楷體" w:cs="新細明體"/>
          <w:kern w:val="0"/>
          <w:szCs w:val="24"/>
        </w:rPr>
      </w:pPr>
      <w:r w:rsidRPr="0024022C">
        <w:rPr>
          <w:rFonts w:ascii="標楷體" w:eastAsia="標楷體" w:hAnsi="標楷體" w:cs="新細明體" w:hint="eastAsia"/>
          <w:kern w:val="0"/>
          <w:szCs w:val="24"/>
        </w:rPr>
        <w:t>第</w:t>
      </w:r>
      <w:r w:rsidR="00DF0850" w:rsidRPr="0024022C">
        <w:rPr>
          <w:rFonts w:ascii="標楷體" w:eastAsia="標楷體" w:hAnsi="標楷體" w:cs="新細明體" w:hint="eastAsia"/>
          <w:kern w:val="0"/>
          <w:szCs w:val="24"/>
        </w:rPr>
        <w:t>二</w:t>
      </w:r>
      <w:r w:rsidRPr="0024022C">
        <w:rPr>
          <w:rFonts w:ascii="標楷體" w:eastAsia="標楷體" w:hAnsi="標楷體" w:cs="新細明體" w:hint="eastAsia"/>
          <w:kern w:val="0"/>
          <w:szCs w:val="24"/>
        </w:rPr>
        <w:t>點第一款獎項之</w:t>
      </w:r>
      <w:r w:rsidR="00B1089E" w:rsidRPr="0024022C">
        <w:rPr>
          <w:rFonts w:ascii="標楷體" w:eastAsia="標楷體" w:hAnsi="標楷體" w:cs="新細明體" w:hint="eastAsia"/>
          <w:kern w:val="0"/>
          <w:szCs w:val="24"/>
        </w:rPr>
        <w:t>報名者應檢附下列文件、資料</w:t>
      </w:r>
      <w:r w:rsidR="00E105F6" w:rsidRPr="0024022C">
        <w:rPr>
          <w:rFonts w:ascii="標楷體" w:eastAsia="標楷體" w:hAnsi="標楷體" w:cs="新細明體" w:hint="eastAsia"/>
          <w:kern w:val="0"/>
          <w:szCs w:val="24"/>
        </w:rPr>
        <w:t>一式</w:t>
      </w:r>
      <w:r w:rsidR="00D241CA" w:rsidRPr="0024022C">
        <w:rPr>
          <w:rFonts w:ascii="標楷體" w:eastAsia="標楷體" w:hAnsi="標楷體" w:cs="新細明體" w:hint="eastAsia"/>
          <w:kern w:val="0"/>
          <w:szCs w:val="24"/>
        </w:rPr>
        <w:t>七</w:t>
      </w:r>
      <w:r w:rsidR="00B1089E" w:rsidRPr="0024022C">
        <w:rPr>
          <w:rFonts w:ascii="標楷體" w:eastAsia="標楷體" w:hAnsi="標楷體" w:cs="新細明體" w:hint="eastAsia"/>
          <w:kern w:val="0"/>
          <w:szCs w:val="24"/>
        </w:rPr>
        <w:t>份，其中紙本</w:t>
      </w:r>
      <w:r w:rsidR="00D241CA" w:rsidRPr="0024022C">
        <w:rPr>
          <w:rFonts w:ascii="標楷體" w:eastAsia="標楷體" w:hAnsi="標楷體" w:cs="新細明體" w:hint="eastAsia"/>
          <w:kern w:val="0"/>
          <w:szCs w:val="24"/>
        </w:rPr>
        <w:t>六</w:t>
      </w:r>
      <w:r w:rsidR="00B1089E" w:rsidRPr="0024022C">
        <w:rPr>
          <w:rFonts w:ascii="標楷體" w:eastAsia="標楷體" w:hAnsi="標楷體" w:cs="新細明體" w:hint="eastAsia"/>
          <w:kern w:val="0"/>
          <w:szCs w:val="24"/>
        </w:rPr>
        <w:t>份(應以A4橫書雙面繕寫，依序排列</w:t>
      </w:r>
      <w:r w:rsidR="00FA65EB" w:rsidRPr="0024022C">
        <w:rPr>
          <w:rFonts w:ascii="標楷體" w:eastAsia="標楷體" w:hAnsi="標楷體" w:cs="新細明體" w:hint="eastAsia"/>
          <w:kern w:val="0"/>
          <w:szCs w:val="24"/>
        </w:rPr>
        <w:t>及</w:t>
      </w:r>
      <w:r w:rsidR="00B1089E" w:rsidRPr="0024022C">
        <w:rPr>
          <w:rFonts w:ascii="標楷體" w:eastAsia="標楷體" w:hAnsi="標楷體" w:cs="新細明體" w:hint="eastAsia"/>
          <w:kern w:val="0"/>
          <w:szCs w:val="24"/>
        </w:rPr>
        <w:t>標明頁碼，並於頁面左側裝訂成冊)</w:t>
      </w:r>
      <w:r w:rsidR="00B1089E" w:rsidRPr="0024022C">
        <w:rPr>
          <w:rFonts w:hint="eastAsia"/>
        </w:rPr>
        <w:t xml:space="preserve"> </w:t>
      </w:r>
      <w:r w:rsidR="00B1089E" w:rsidRPr="0024022C">
        <w:rPr>
          <w:rFonts w:ascii="標楷體" w:eastAsia="標楷體" w:hAnsi="標楷體" w:cs="新細明體" w:hint="eastAsia"/>
          <w:kern w:val="0"/>
          <w:szCs w:val="24"/>
        </w:rPr>
        <w:t>及word檔資料光碟一片(應與紙本內容相同)。</w:t>
      </w:r>
    </w:p>
    <w:p w:rsidR="00B1089E" w:rsidRPr="0024022C" w:rsidRDefault="00B1089E" w:rsidP="006A47ED">
      <w:pPr>
        <w:pStyle w:val="a8"/>
        <w:numPr>
          <w:ilvl w:val="0"/>
          <w:numId w:val="8"/>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報名表</w:t>
      </w:r>
      <w:r w:rsidR="0034241D" w:rsidRPr="0024022C">
        <w:rPr>
          <w:rFonts w:ascii="標楷體" w:eastAsia="標楷體" w:hAnsi="標楷體" w:cs="新細明體" w:hint="eastAsia"/>
          <w:kern w:val="0"/>
          <w:szCs w:val="24"/>
        </w:rPr>
        <w:t>(格式如附表一</w:t>
      </w:r>
      <w:r w:rsidR="0034241D" w:rsidRPr="0024022C">
        <w:rPr>
          <w:rFonts w:ascii="標楷體" w:eastAsia="標楷體" w:hAnsi="標楷體" w:cs="新細明體"/>
          <w:kern w:val="0"/>
          <w:szCs w:val="24"/>
        </w:rPr>
        <w:t>)</w:t>
      </w:r>
      <w:r w:rsidRPr="0024022C">
        <w:rPr>
          <w:rFonts w:ascii="標楷體" w:eastAsia="標楷體" w:hAnsi="標楷體" w:cs="新細明體" w:hint="eastAsia"/>
          <w:kern w:val="0"/>
          <w:szCs w:val="24"/>
        </w:rPr>
        <w:t>。每份報名表限報名一</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劇，並應加蓋報名者</w:t>
      </w:r>
      <w:r w:rsidR="00E36296" w:rsidRPr="0024022C">
        <w:rPr>
          <w:rFonts w:ascii="標楷體" w:eastAsia="標楷體" w:hAnsi="標楷體" w:cs="新細明體" w:hint="eastAsia"/>
          <w:kern w:val="0"/>
          <w:szCs w:val="24"/>
        </w:rPr>
        <w:t>公司章</w:t>
      </w:r>
      <w:r w:rsidRPr="0024022C">
        <w:rPr>
          <w:rFonts w:ascii="標楷體" w:eastAsia="標楷體" w:hAnsi="標楷體" w:cs="新細明體" w:hint="eastAsia"/>
          <w:kern w:val="0"/>
          <w:szCs w:val="24"/>
        </w:rPr>
        <w:t>及其負責人章，且每頁應加蓋騎縫章。</w:t>
      </w:r>
    </w:p>
    <w:p w:rsidR="00B1089E" w:rsidRPr="0024022C" w:rsidRDefault="00416552" w:rsidP="00416552">
      <w:pPr>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2.</w:t>
      </w:r>
      <w:r w:rsidR="00DF78C8" w:rsidRPr="0024022C">
        <w:rPr>
          <w:rFonts w:ascii="標楷體" w:eastAsia="標楷體" w:hAnsi="標楷體" w:cs="新細明體" w:hint="eastAsia"/>
          <w:kern w:val="0"/>
          <w:szCs w:val="24"/>
        </w:rPr>
        <w:t>參</w:t>
      </w:r>
      <w:r w:rsidR="00B1089E" w:rsidRPr="0024022C">
        <w:rPr>
          <w:rFonts w:ascii="標楷體" w:eastAsia="標楷體" w:hAnsi="標楷體" w:cs="新細明體" w:hint="eastAsia"/>
          <w:kern w:val="0"/>
          <w:szCs w:val="24"/>
        </w:rPr>
        <w:t>賽</w:t>
      </w:r>
      <w:r w:rsidR="00B0601A" w:rsidRPr="0024022C">
        <w:rPr>
          <w:rFonts w:ascii="標楷體" w:eastAsia="標楷體" w:hAnsi="標楷體" w:cs="新細明體" w:hint="eastAsia"/>
          <w:kern w:val="0"/>
          <w:szCs w:val="24"/>
        </w:rPr>
        <w:t>連續</w:t>
      </w:r>
      <w:r w:rsidR="00B1089E" w:rsidRPr="0024022C">
        <w:rPr>
          <w:rFonts w:ascii="標楷體" w:eastAsia="標楷體" w:hAnsi="標楷體" w:cs="新細明體" w:hint="eastAsia"/>
          <w:kern w:val="0"/>
          <w:szCs w:val="24"/>
        </w:rPr>
        <w:t>劇於海外公開播送、公開傳輸之說明(應包括各該公開播送、公開傳輸之頻道、平臺名稱、時段、期間及各該公開播送、公開傳輸</w:t>
      </w:r>
      <w:r w:rsidR="00B0601A" w:rsidRPr="0024022C">
        <w:rPr>
          <w:rFonts w:ascii="標楷體" w:eastAsia="標楷體" w:hAnsi="標楷體" w:cs="新細明體" w:hint="eastAsia"/>
          <w:kern w:val="0"/>
          <w:szCs w:val="24"/>
        </w:rPr>
        <w:t>連續</w:t>
      </w:r>
      <w:r w:rsidR="00B1089E" w:rsidRPr="0024022C">
        <w:rPr>
          <w:rFonts w:ascii="標楷體" w:eastAsia="標楷體" w:hAnsi="標楷體" w:cs="新細明體" w:hint="eastAsia"/>
          <w:kern w:val="0"/>
          <w:szCs w:val="24"/>
        </w:rPr>
        <w:t>劇之長度)及公開播送、公開傳輸之成效</w:t>
      </w:r>
      <w:r w:rsidR="0034241D" w:rsidRPr="0024022C">
        <w:rPr>
          <w:rFonts w:ascii="標楷體" w:eastAsia="標楷體" w:hAnsi="標楷體" w:cs="新細明體" w:hint="eastAsia"/>
          <w:kern w:val="0"/>
          <w:szCs w:val="24"/>
        </w:rPr>
        <w:t>(格式如附表二之一、</w:t>
      </w:r>
      <w:r w:rsidR="00697B99" w:rsidRPr="0024022C">
        <w:rPr>
          <w:rFonts w:ascii="標楷體" w:eastAsia="標楷體" w:hAnsi="標楷體" w:cs="新細明體" w:hint="eastAsia"/>
          <w:kern w:val="0"/>
          <w:szCs w:val="24"/>
        </w:rPr>
        <w:t>二</w:t>
      </w:r>
      <w:r w:rsidR="0034241D" w:rsidRPr="0024022C">
        <w:rPr>
          <w:rFonts w:ascii="標楷體" w:eastAsia="標楷體" w:hAnsi="標楷體" w:cs="新細明體" w:hint="eastAsia"/>
          <w:kern w:val="0"/>
          <w:szCs w:val="24"/>
        </w:rPr>
        <w:t>之二)</w:t>
      </w:r>
      <w:r w:rsidR="00B1089E" w:rsidRPr="0024022C">
        <w:rPr>
          <w:rFonts w:ascii="新細明體" w:eastAsia="新細明體" w:hAnsi="新細明體" w:cs="新細明體" w:hint="eastAsia"/>
          <w:kern w:val="0"/>
          <w:szCs w:val="24"/>
        </w:rPr>
        <w:t>。</w:t>
      </w:r>
      <w:r w:rsidR="00B1089E" w:rsidRPr="0024022C">
        <w:rPr>
          <w:rFonts w:ascii="標楷體" w:eastAsia="標楷體" w:hAnsi="標楷體" w:cs="新細明體" w:hint="eastAsia"/>
          <w:kern w:val="0"/>
          <w:szCs w:val="24"/>
        </w:rPr>
        <w:t>前開說明及成效並應檢附相關資料文件證明之。</w:t>
      </w:r>
    </w:p>
    <w:p w:rsidR="0079439F" w:rsidRDefault="00416552" w:rsidP="0079439F">
      <w:pPr>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3.</w:t>
      </w:r>
      <w:r w:rsidR="00B1089E" w:rsidRPr="0024022C">
        <w:rPr>
          <w:rFonts w:ascii="標楷體" w:eastAsia="標楷體" w:hAnsi="標楷體" w:cs="新細明體" w:hint="eastAsia"/>
          <w:kern w:val="0"/>
          <w:szCs w:val="24"/>
        </w:rPr>
        <w:t>參賽</w:t>
      </w:r>
      <w:r w:rsidR="00B0601A" w:rsidRPr="0024022C">
        <w:rPr>
          <w:rFonts w:ascii="標楷體" w:eastAsia="標楷體" w:hAnsi="標楷體" w:cs="新細明體" w:hint="eastAsia"/>
          <w:kern w:val="0"/>
          <w:szCs w:val="24"/>
        </w:rPr>
        <w:t>連續</w:t>
      </w:r>
      <w:r w:rsidR="00B1089E" w:rsidRPr="0024022C">
        <w:rPr>
          <w:rFonts w:ascii="標楷體" w:eastAsia="標楷體" w:hAnsi="標楷體" w:cs="新細明體" w:hint="eastAsia"/>
          <w:kern w:val="0"/>
          <w:szCs w:val="24"/>
        </w:rPr>
        <w:t>劇於海外公開播送之頻道及/或公開傳輸平臺之介紹</w:t>
      </w:r>
      <w:r w:rsidR="0034241D" w:rsidRPr="0024022C">
        <w:rPr>
          <w:rFonts w:ascii="標楷體" w:eastAsia="標楷體" w:hAnsi="標楷體" w:cs="新細明體" w:hint="eastAsia"/>
          <w:kern w:val="0"/>
          <w:szCs w:val="24"/>
        </w:rPr>
        <w:t>(格式如附表三)</w:t>
      </w:r>
      <w:r w:rsidR="00B1089E" w:rsidRPr="0024022C">
        <w:rPr>
          <w:rFonts w:ascii="標楷體" w:eastAsia="標楷體" w:hAnsi="標楷體" w:cs="新細明體" w:hint="eastAsia"/>
          <w:kern w:val="0"/>
          <w:szCs w:val="24"/>
        </w:rPr>
        <w:t>。</w:t>
      </w:r>
    </w:p>
    <w:p w:rsidR="0079439F" w:rsidRDefault="0079439F" w:rsidP="0079439F">
      <w:pPr>
        <w:ind w:leftChars="414" w:left="1275" w:hangingChars="117" w:hanging="281"/>
        <w:jc w:val="both"/>
        <w:rPr>
          <w:rFonts w:ascii="標楷體" w:eastAsia="標楷體" w:hAnsi="標楷體" w:cs="新細明體"/>
          <w:kern w:val="0"/>
          <w:szCs w:val="24"/>
        </w:rPr>
      </w:pPr>
      <w:r>
        <w:rPr>
          <w:rFonts w:ascii="標楷體" w:eastAsia="標楷體" w:hAnsi="標楷體" w:cs="新細明體" w:hint="eastAsia"/>
          <w:kern w:val="0"/>
          <w:szCs w:val="24"/>
        </w:rPr>
        <w:t>4.</w:t>
      </w:r>
      <w:r w:rsidR="00B1089E" w:rsidRPr="0024022C">
        <w:rPr>
          <w:rFonts w:ascii="標楷體" w:eastAsia="標楷體" w:hAnsi="標楷體" w:cs="新細明體" w:hint="eastAsia"/>
          <w:kern w:val="0"/>
          <w:szCs w:val="24"/>
        </w:rPr>
        <w:t>參賽</w:t>
      </w:r>
      <w:r w:rsidR="00B0601A" w:rsidRPr="0024022C">
        <w:rPr>
          <w:rFonts w:ascii="標楷體" w:eastAsia="標楷體" w:hAnsi="標楷體" w:cs="新細明體" w:hint="eastAsia"/>
          <w:kern w:val="0"/>
          <w:szCs w:val="24"/>
        </w:rPr>
        <w:t>連續</w:t>
      </w:r>
      <w:r w:rsidR="00B1089E" w:rsidRPr="0024022C">
        <w:rPr>
          <w:rFonts w:ascii="標楷體" w:eastAsia="標楷體" w:hAnsi="標楷體" w:cs="新細明體" w:hint="eastAsia"/>
          <w:kern w:val="0"/>
          <w:szCs w:val="24"/>
        </w:rPr>
        <w:t>劇符合</w:t>
      </w:r>
      <w:r w:rsidR="00676900" w:rsidRPr="0024022C">
        <w:rPr>
          <w:rFonts w:ascii="標楷體" w:eastAsia="標楷體" w:hAnsi="標楷體" w:cs="新細明體" w:hint="eastAsia"/>
          <w:kern w:val="0"/>
          <w:szCs w:val="24"/>
        </w:rPr>
        <w:t>第</w:t>
      </w:r>
      <w:r w:rsidR="00DF0850" w:rsidRPr="0024022C">
        <w:rPr>
          <w:rFonts w:ascii="標楷體" w:eastAsia="標楷體" w:hAnsi="標楷體" w:cs="新細明體" w:hint="eastAsia"/>
          <w:kern w:val="0"/>
          <w:szCs w:val="24"/>
        </w:rPr>
        <w:t>三</w:t>
      </w:r>
      <w:r w:rsidR="00B1089E" w:rsidRPr="0024022C">
        <w:rPr>
          <w:rFonts w:ascii="標楷體" w:eastAsia="標楷體" w:hAnsi="標楷體" w:cs="新細明體" w:hint="eastAsia"/>
          <w:kern w:val="0"/>
          <w:szCs w:val="24"/>
        </w:rPr>
        <w:t>點第一款</w:t>
      </w:r>
      <w:r w:rsidR="007F7400" w:rsidRPr="0024022C">
        <w:rPr>
          <w:rFonts w:ascii="標楷體" w:eastAsia="標楷體" w:hAnsi="標楷體" w:cs="新細明體" w:hint="eastAsia"/>
          <w:kern w:val="0"/>
          <w:szCs w:val="24"/>
        </w:rPr>
        <w:t>至</w:t>
      </w:r>
      <w:r w:rsidR="00B1089E" w:rsidRPr="0024022C">
        <w:rPr>
          <w:rFonts w:ascii="標楷體" w:eastAsia="標楷體" w:hAnsi="標楷體" w:cs="新細明體" w:hint="eastAsia"/>
          <w:kern w:val="0"/>
          <w:szCs w:val="24"/>
        </w:rPr>
        <w:t>第三款</w:t>
      </w:r>
      <w:r w:rsidR="007F7400" w:rsidRPr="0024022C">
        <w:rPr>
          <w:rFonts w:ascii="標楷體" w:eastAsia="標楷體" w:hAnsi="標楷體" w:cs="新細明體" w:hint="eastAsia"/>
          <w:kern w:val="0"/>
          <w:szCs w:val="24"/>
        </w:rPr>
        <w:t>、第五款</w:t>
      </w:r>
      <w:r w:rsidR="00B1089E" w:rsidRPr="0024022C">
        <w:rPr>
          <w:rFonts w:ascii="標楷體" w:eastAsia="標楷體" w:hAnsi="標楷體" w:cs="新細明體" w:hint="eastAsia"/>
          <w:kern w:val="0"/>
          <w:szCs w:val="24"/>
        </w:rPr>
        <w:t>及第</w:t>
      </w:r>
      <w:r w:rsidR="007F7400" w:rsidRPr="0024022C">
        <w:rPr>
          <w:rFonts w:ascii="標楷體" w:eastAsia="標楷體" w:hAnsi="標楷體" w:cs="新細明體" w:hint="eastAsia"/>
          <w:kern w:val="0"/>
          <w:szCs w:val="24"/>
        </w:rPr>
        <w:t>六</w:t>
      </w:r>
      <w:r w:rsidR="00B1089E" w:rsidRPr="0024022C">
        <w:rPr>
          <w:rFonts w:ascii="標楷體" w:eastAsia="標楷體" w:hAnsi="標楷體" w:cs="新細明體" w:hint="eastAsia"/>
          <w:kern w:val="0"/>
          <w:szCs w:val="24"/>
        </w:rPr>
        <w:t>款規定之切結書</w:t>
      </w:r>
      <w:r w:rsidR="0034241D" w:rsidRPr="0024022C">
        <w:rPr>
          <w:rFonts w:ascii="標楷體" w:eastAsia="標楷體" w:hAnsi="標楷體" w:cs="新細明體" w:hint="eastAsia"/>
          <w:kern w:val="0"/>
          <w:szCs w:val="24"/>
        </w:rPr>
        <w:t>(格式如附件一)</w:t>
      </w:r>
      <w:r w:rsidR="00B1089E" w:rsidRPr="0024022C">
        <w:rPr>
          <w:rFonts w:ascii="標楷體" w:eastAsia="標楷體" w:hAnsi="標楷體" w:cs="新細明體" w:hint="eastAsia"/>
          <w:kern w:val="0"/>
          <w:szCs w:val="24"/>
        </w:rPr>
        <w:t>。</w:t>
      </w:r>
    </w:p>
    <w:p w:rsidR="0079439F" w:rsidRDefault="0079439F" w:rsidP="0079439F">
      <w:pPr>
        <w:ind w:leftChars="414" w:left="1275" w:hangingChars="117" w:hanging="281"/>
        <w:jc w:val="both"/>
        <w:rPr>
          <w:rFonts w:ascii="標楷體" w:eastAsia="標楷體" w:hAnsi="標楷體" w:cs="新細明體"/>
          <w:kern w:val="0"/>
          <w:szCs w:val="24"/>
        </w:rPr>
      </w:pPr>
      <w:r>
        <w:rPr>
          <w:rFonts w:ascii="標楷體" w:eastAsia="標楷體" w:hAnsi="標楷體" w:cs="新細明體" w:hint="eastAsia"/>
          <w:kern w:val="0"/>
          <w:szCs w:val="24"/>
        </w:rPr>
        <w:t>5.</w:t>
      </w:r>
      <w:r w:rsidR="00DF0850" w:rsidRPr="0024022C">
        <w:rPr>
          <w:rFonts w:ascii="標楷體" w:eastAsia="標楷體" w:hAnsi="標楷體" w:cs="新細明體" w:hint="eastAsia"/>
          <w:kern w:val="0"/>
          <w:szCs w:val="24"/>
        </w:rPr>
        <w:t>報名者無第四點第一款第一目至第五目情形之切結書(格式如附件一)。</w:t>
      </w:r>
    </w:p>
    <w:p w:rsidR="0079439F" w:rsidRDefault="0079439F" w:rsidP="0079439F">
      <w:pPr>
        <w:ind w:leftChars="414" w:left="1275" w:hangingChars="117" w:hanging="281"/>
        <w:jc w:val="both"/>
        <w:rPr>
          <w:rFonts w:ascii="新細明體" w:eastAsia="新細明體" w:hAnsi="新細明體" w:cs="新細明體"/>
          <w:kern w:val="0"/>
          <w:szCs w:val="24"/>
        </w:rPr>
      </w:pPr>
      <w:r>
        <w:rPr>
          <w:rFonts w:ascii="標楷體" w:eastAsia="標楷體" w:hAnsi="標楷體" w:cs="新細明體" w:hint="eastAsia"/>
          <w:kern w:val="0"/>
          <w:szCs w:val="24"/>
        </w:rPr>
        <w:t>6.</w:t>
      </w:r>
      <w:r w:rsidR="00B1089E" w:rsidRPr="0024022C">
        <w:rPr>
          <w:rFonts w:ascii="標楷體" w:eastAsia="標楷體" w:hAnsi="標楷體" w:cs="新細明體" w:hint="eastAsia"/>
          <w:kern w:val="0"/>
          <w:szCs w:val="24"/>
        </w:rPr>
        <w:t>依第</w:t>
      </w:r>
      <w:r w:rsidR="009D76CD" w:rsidRPr="0024022C">
        <w:rPr>
          <w:rFonts w:ascii="標楷體" w:eastAsia="標楷體" w:hAnsi="標楷體" w:cs="新細明體" w:hint="eastAsia"/>
          <w:kern w:val="0"/>
          <w:szCs w:val="24"/>
        </w:rPr>
        <w:t>十一</w:t>
      </w:r>
      <w:r w:rsidR="00B1089E" w:rsidRPr="0024022C">
        <w:rPr>
          <w:rFonts w:ascii="標楷體" w:eastAsia="標楷體" w:hAnsi="標楷體" w:cs="新細明體" w:hint="eastAsia"/>
          <w:kern w:val="0"/>
          <w:szCs w:val="24"/>
        </w:rPr>
        <w:t>點第一項第四款規定之授權同意書正本</w:t>
      </w:r>
      <w:r w:rsidR="0034241D" w:rsidRPr="0024022C">
        <w:rPr>
          <w:rFonts w:ascii="標楷體" w:eastAsia="標楷體" w:hAnsi="標楷體" w:cs="新細明體" w:hint="eastAsia"/>
          <w:kern w:val="0"/>
          <w:szCs w:val="24"/>
        </w:rPr>
        <w:t>(格式如附件二</w:t>
      </w:r>
      <w:r w:rsidR="00505618" w:rsidRPr="0024022C">
        <w:rPr>
          <w:rFonts w:ascii="標楷體" w:eastAsia="標楷體" w:hAnsi="標楷體" w:cs="新細明體" w:hint="eastAsia"/>
          <w:kern w:val="0"/>
          <w:szCs w:val="24"/>
        </w:rPr>
        <w:t>之一或二之二</w:t>
      </w:r>
      <w:r w:rsidR="0034241D" w:rsidRPr="0024022C">
        <w:rPr>
          <w:rFonts w:ascii="標楷體" w:eastAsia="標楷體" w:hAnsi="標楷體" w:cs="新細明體" w:hint="eastAsia"/>
          <w:kern w:val="0"/>
          <w:szCs w:val="24"/>
        </w:rPr>
        <w:t>)</w:t>
      </w:r>
      <w:r w:rsidR="00B1089E" w:rsidRPr="0024022C">
        <w:rPr>
          <w:rFonts w:ascii="新細明體" w:eastAsia="新細明體" w:hAnsi="新細明體" w:cs="新細明體" w:hint="eastAsia"/>
          <w:kern w:val="0"/>
          <w:szCs w:val="24"/>
        </w:rPr>
        <w:t>。</w:t>
      </w:r>
    </w:p>
    <w:p w:rsidR="0079439F" w:rsidRDefault="0079439F" w:rsidP="0079439F">
      <w:pPr>
        <w:ind w:leftChars="414" w:left="1275" w:hangingChars="117" w:hanging="281"/>
        <w:jc w:val="both"/>
        <w:rPr>
          <w:rFonts w:ascii="標楷體" w:eastAsia="標楷體" w:hAnsi="標楷體" w:cs="新細明體"/>
          <w:kern w:val="0"/>
          <w:szCs w:val="24"/>
        </w:rPr>
      </w:pPr>
      <w:r>
        <w:rPr>
          <w:rFonts w:ascii="新細明體" w:eastAsia="新細明體" w:hAnsi="新細明體" w:cs="新細明體" w:hint="eastAsia"/>
          <w:kern w:val="0"/>
          <w:szCs w:val="24"/>
        </w:rPr>
        <w:lastRenderedPageBreak/>
        <w:t>7.</w:t>
      </w:r>
      <w:r w:rsidR="00416552" w:rsidRPr="00B51C44">
        <w:rPr>
          <w:rFonts w:ascii="標楷體" w:eastAsia="標楷體" w:hAnsi="標楷體" w:cs="新細明體" w:hint="eastAsia"/>
          <w:kern w:val="0"/>
          <w:szCs w:val="24"/>
        </w:rPr>
        <w:t>參</w:t>
      </w:r>
      <w:r w:rsidR="00416552" w:rsidRPr="0024022C">
        <w:rPr>
          <w:rFonts w:ascii="標楷體" w:eastAsia="標楷體" w:hAnsi="標楷體" w:cs="新細明體" w:hint="eastAsia"/>
          <w:kern w:val="0"/>
          <w:szCs w:val="24"/>
        </w:rPr>
        <w:t>賽連續劇光碟片(應含三秒片頭【須載明製作公司中英文全銜、公司商標或圖形著作、連續劇中英文名稱】、三十秒片花【須載明製作公司中英文全銜、公司商標或圖形著作、連續劇中英文名稱及中英文字幕】及五至十分鐘精彩片段【包括片頭、片尾、製作者及連續劇中英文名稱】)。應以棉套分置，並釘於空白A4紙上。</w:t>
      </w:r>
    </w:p>
    <w:p w:rsidR="0079439F" w:rsidRDefault="0079439F" w:rsidP="0079439F">
      <w:pPr>
        <w:ind w:leftChars="414" w:left="1275" w:hangingChars="117" w:hanging="281"/>
        <w:jc w:val="both"/>
        <w:rPr>
          <w:rFonts w:ascii="標楷體" w:eastAsia="標楷體" w:hAnsi="標楷體" w:cs="新細明體"/>
          <w:kern w:val="0"/>
          <w:szCs w:val="24"/>
        </w:rPr>
      </w:pPr>
      <w:r>
        <w:rPr>
          <w:rFonts w:ascii="標楷體" w:eastAsia="標楷體" w:hAnsi="標楷體" w:cs="新細明體" w:hint="eastAsia"/>
          <w:kern w:val="0"/>
          <w:szCs w:val="24"/>
        </w:rPr>
        <w:t>8.</w:t>
      </w:r>
      <w:r w:rsidR="00265750" w:rsidRPr="0024022C">
        <w:rPr>
          <w:rFonts w:ascii="標楷體" w:eastAsia="標楷體" w:hAnsi="標楷體" w:cs="新細明體" w:hint="eastAsia"/>
          <w:kern w:val="0"/>
          <w:szCs w:val="24"/>
        </w:rPr>
        <w:t>報名者屬電視事業、衛星頻道電視節目供應業、有線廣播電視系統經營者，應檢附中央目的事業主管機關核發之執照。報名者屬電視節目製作業者，應檢附公司(商業)登記證明文件，如為財團法人者，應檢附財團法人證書及章程影本，且前開證明文件、章程應載明報名者得從事電視節目製作之文意。</w:t>
      </w:r>
    </w:p>
    <w:p w:rsidR="00B1089E" w:rsidRPr="0024022C" w:rsidRDefault="0079439F" w:rsidP="0079439F">
      <w:pPr>
        <w:ind w:leftChars="414" w:left="1275" w:hangingChars="117" w:hanging="281"/>
        <w:jc w:val="both"/>
        <w:rPr>
          <w:rFonts w:ascii="標楷體" w:eastAsia="標楷體" w:hAnsi="標楷體" w:cs="新細明體"/>
          <w:kern w:val="0"/>
          <w:szCs w:val="24"/>
        </w:rPr>
      </w:pPr>
      <w:r>
        <w:rPr>
          <w:rFonts w:ascii="標楷體" w:eastAsia="標楷體" w:hAnsi="標楷體" w:cs="新細明體" w:hint="eastAsia"/>
          <w:kern w:val="0"/>
          <w:szCs w:val="24"/>
        </w:rPr>
        <w:t>9.</w:t>
      </w:r>
      <w:r w:rsidR="00B1089E" w:rsidRPr="0024022C">
        <w:rPr>
          <w:rFonts w:ascii="標楷體" w:eastAsia="標楷體" w:hAnsi="標楷體" w:cs="新細明體" w:hint="eastAsia"/>
          <w:kern w:val="0"/>
          <w:szCs w:val="24"/>
        </w:rPr>
        <w:t>其他本局指定之文件、資料。</w:t>
      </w:r>
    </w:p>
    <w:p w:rsidR="004139B1" w:rsidRPr="002F34F1" w:rsidRDefault="00D63899" w:rsidP="006A47ED">
      <w:pPr>
        <w:pStyle w:val="a8"/>
        <w:widowControl/>
        <w:numPr>
          <w:ilvl w:val="0"/>
          <w:numId w:val="7"/>
        </w:numPr>
        <w:ind w:leftChars="0" w:left="993" w:hanging="567"/>
        <w:jc w:val="both"/>
        <w:rPr>
          <w:rFonts w:ascii="標楷體" w:eastAsia="標楷體" w:hAnsi="標楷體" w:cs="新細明體"/>
          <w:kern w:val="0"/>
          <w:szCs w:val="24"/>
        </w:rPr>
      </w:pPr>
      <w:r w:rsidRPr="002F34F1">
        <w:rPr>
          <w:rFonts w:ascii="標楷體" w:eastAsia="標楷體" w:hAnsi="標楷體" w:cs="新細明體" w:hint="eastAsia"/>
          <w:kern w:val="0"/>
          <w:szCs w:val="24"/>
        </w:rPr>
        <w:t>推薦獎之推薦者</w:t>
      </w:r>
      <w:r w:rsidR="00D415F6" w:rsidRPr="002F34F1">
        <w:rPr>
          <w:rFonts w:ascii="標楷體" w:eastAsia="標楷體" w:hAnsi="標楷體" w:cs="新細明體" w:hint="eastAsia"/>
          <w:kern w:val="0"/>
          <w:szCs w:val="24"/>
        </w:rPr>
        <w:t>應檢附</w:t>
      </w:r>
      <w:r w:rsidR="007D5F72" w:rsidRPr="002F34F1">
        <w:rPr>
          <w:rFonts w:ascii="標楷體" w:eastAsia="標楷體" w:hAnsi="標楷體" w:cs="新細明體" w:hint="eastAsia"/>
          <w:kern w:val="0"/>
          <w:szCs w:val="24"/>
        </w:rPr>
        <w:t>推薦表(格式如附表四)。</w:t>
      </w:r>
      <w:r w:rsidR="006B2118" w:rsidRPr="002F34F1">
        <w:rPr>
          <w:rFonts w:ascii="標楷體" w:eastAsia="標楷體" w:hAnsi="標楷體" w:cs="新細明體" w:hint="eastAsia"/>
          <w:kern w:val="0"/>
          <w:szCs w:val="24"/>
        </w:rPr>
        <w:t>請依</w:t>
      </w:r>
      <w:r w:rsidR="00CB3202" w:rsidRPr="002F34F1">
        <w:rPr>
          <w:rFonts w:ascii="標楷體" w:eastAsia="標楷體" w:hAnsi="標楷體" w:cs="新細明體" w:hint="eastAsia"/>
          <w:kern w:val="0"/>
          <w:szCs w:val="24"/>
        </w:rPr>
        <w:t>包含但不限於</w:t>
      </w:r>
      <w:r w:rsidR="002F34F1" w:rsidRPr="002F34F1">
        <w:rPr>
          <w:rFonts w:ascii="標楷體" w:eastAsia="標楷體" w:hAnsi="標楷體" w:cs="新細明體" w:hint="eastAsia"/>
          <w:kern w:val="0"/>
          <w:szCs w:val="24"/>
        </w:rPr>
        <w:t>海外會員</w:t>
      </w:r>
      <w:r w:rsidR="007D5F72" w:rsidRPr="002F34F1">
        <w:rPr>
          <w:rFonts w:ascii="標楷體" w:eastAsia="標楷體" w:hAnsi="標楷體" w:cs="新細明體" w:hint="eastAsia"/>
          <w:kern w:val="0"/>
          <w:szCs w:val="24"/>
        </w:rPr>
        <w:t>點擊率</w:t>
      </w:r>
      <w:r w:rsidR="002C090C" w:rsidRPr="002F34F1">
        <w:rPr>
          <w:rFonts w:ascii="標楷體" w:eastAsia="標楷體" w:hAnsi="標楷體" w:cs="新細明體" w:hint="eastAsia"/>
          <w:kern w:val="0"/>
          <w:szCs w:val="24"/>
        </w:rPr>
        <w:t>及</w:t>
      </w:r>
      <w:r w:rsidR="007D5F72" w:rsidRPr="002F34F1">
        <w:rPr>
          <w:rFonts w:ascii="標楷體" w:eastAsia="標楷體" w:hAnsi="標楷體" w:cs="新細明體" w:hint="eastAsia"/>
          <w:kern w:val="0"/>
          <w:szCs w:val="24"/>
        </w:rPr>
        <w:t>傳輸涵蓋地區廣度</w:t>
      </w:r>
      <w:r w:rsidR="006B2118" w:rsidRPr="002F34F1">
        <w:rPr>
          <w:rFonts w:ascii="標楷體" w:eastAsia="標楷體" w:hAnsi="標楷體" w:cs="新細明體" w:hint="eastAsia"/>
          <w:kern w:val="0"/>
          <w:szCs w:val="24"/>
        </w:rPr>
        <w:t>高者</w:t>
      </w:r>
      <w:r w:rsidR="007D5F72" w:rsidRPr="002F34F1">
        <w:rPr>
          <w:rFonts w:ascii="標楷體" w:eastAsia="標楷體" w:hAnsi="標楷體" w:cs="新細明體" w:hint="eastAsia"/>
          <w:kern w:val="0"/>
          <w:szCs w:val="24"/>
        </w:rPr>
        <w:t>，依序</w:t>
      </w:r>
      <w:r w:rsidR="002C090C" w:rsidRPr="002F34F1">
        <w:rPr>
          <w:rFonts w:ascii="標楷體" w:eastAsia="標楷體" w:hAnsi="標楷體" w:cs="新細明體" w:hint="eastAsia"/>
          <w:kern w:val="0"/>
          <w:szCs w:val="24"/>
        </w:rPr>
        <w:t>各</w:t>
      </w:r>
      <w:r w:rsidR="007D5F72" w:rsidRPr="002F34F1">
        <w:rPr>
          <w:rFonts w:ascii="標楷體" w:eastAsia="標楷體" w:hAnsi="標楷體" w:cs="新細明體" w:hint="eastAsia"/>
          <w:kern w:val="0"/>
          <w:szCs w:val="24"/>
        </w:rPr>
        <w:t>推薦</w:t>
      </w:r>
      <w:r w:rsidR="002C090C" w:rsidRPr="002F34F1">
        <w:rPr>
          <w:rFonts w:ascii="標楷體" w:eastAsia="標楷體" w:hAnsi="標楷體" w:cs="新細明體" w:hint="eastAsia"/>
          <w:kern w:val="0"/>
          <w:szCs w:val="24"/>
        </w:rPr>
        <w:t>前</w:t>
      </w:r>
      <w:r w:rsidR="006B2118" w:rsidRPr="002F34F1">
        <w:rPr>
          <w:rFonts w:ascii="標楷體" w:eastAsia="標楷體" w:hAnsi="標楷體" w:cs="新細明體" w:hint="eastAsia"/>
          <w:kern w:val="0"/>
          <w:szCs w:val="24"/>
        </w:rPr>
        <w:t>三名</w:t>
      </w:r>
      <w:r w:rsidR="007D5F72" w:rsidRPr="002F34F1">
        <w:rPr>
          <w:rFonts w:ascii="標楷體" w:eastAsia="標楷體" w:hAnsi="標楷體" w:cs="新細明體" w:hint="eastAsia"/>
          <w:kern w:val="0"/>
          <w:szCs w:val="24"/>
        </w:rPr>
        <w:t>，並應加蓋推薦者公司章及其負責人章</w:t>
      </w:r>
      <w:r w:rsidR="007D5F72" w:rsidRPr="002F34F1">
        <w:rPr>
          <w:rFonts w:ascii="新細明體" w:eastAsia="新細明體" w:hAnsi="新細明體" w:cs="新細明體" w:hint="eastAsia"/>
          <w:kern w:val="0"/>
          <w:szCs w:val="24"/>
        </w:rPr>
        <w:t>。</w:t>
      </w:r>
    </w:p>
    <w:p w:rsidR="00B1089E" w:rsidRPr="0024022C" w:rsidRDefault="00B1089E" w:rsidP="006A47ED">
      <w:pPr>
        <w:pStyle w:val="a8"/>
        <w:widowControl/>
        <w:numPr>
          <w:ilvl w:val="0"/>
          <w:numId w:val="7"/>
        </w:numPr>
        <w:ind w:leftChars="0" w:left="964" w:hanging="510"/>
        <w:jc w:val="both"/>
        <w:rPr>
          <w:rFonts w:ascii="標楷體" w:eastAsia="標楷體" w:hAnsi="標楷體" w:cs="新細明體"/>
          <w:kern w:val="0"/>
          <w:szCs w:val="24"/>
        </w:rPr>
      </w:pPr>
      <w:r w:rsidRPr="0024022C">
        <w:rPr>
          <w:rFonts w:ascii="標楷體" w:eastAsia="標楷體" w:hAnsi="標楷體" w:cs="新細明體" w:hint="eastAsia"/>
          <w:kern w:val="0"/>
          <w:szCs w:val="24"/>
        </w:rPr>
        <w:t>前款各目文</w:t>
      </w:r>
      <w:r w:rsidRPr="00972054">
        <w:rPr>
          <w:rFonts w:ascii="標楷體" w:eastAsia="標楷體" w:hAnsi="標楷體" w:cs="新細明體" w:hint="eastAsia"/>
          <w:kern w:val="0"/>
          <w:szCs w:val="24"/>
        </w:rPr>
        <w:t>件如係以外國文字表示者，應附加中文正體字譯本。裝訂方式以外文原始文件在前，中文譯本在後。</w:t>
      </w:r>
    </w:p>
    <w:p w:rsidR="00B1089E" w:rsidRPr="0024022C" w:rsidRDefault="003C09FC" w:rsidP="003C09FC">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t>八、</w:t>
      </w:r>
      <w:r w:rsidR="00B1089E" w:rsidRPr="0024022C">
        <w:rPr>
          <w:rFonts w:ascii="標楷體" w:eastAsia="標楷體" w:hAnsi="標楷體" w:cs="新細明體" w:hint="eastAsia"/>
          <w:kern w:val="0"/>
          <w:szCs w:val="24"/>
        </w:rPr>
        <w:t>報名期間、遞件方式及其他注意事項</w:t>
      </w:r>
    </w:p>
    <w:p w:rsidR="00B1089E" w:rsidRPr="0024022C" w:rsidRDefault="00B1089E" w:rsidP="006A47ED">
      <w:pPr>
        <w:pStyle w:val="a8"/>
        <w:widowControl/>
        <w:numPr>
          <w:ilvl w:val="0"/>
          <w:numId w:val="36"/>
        </w:numPr>
        <w:ind w:leftChars="0" w:left="993" w:hanging="567"/>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報名期間：自中華民國一百零</w:t>
      </w:r>
      <w:r w:rsidR="00972054"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年</w:t>
      </w:r>
      <w:r w:rsidR="00986403">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月</w:t>
      </w:r>
      <w:r w:rsidR="00986403">
        <w:rPr>
          <w:rFonts w:ascii="標楷體" w:eastAsia="標楷體" w:hAnsi="標楷體" w:cs="新細明體" w:hint="eastAsia"/>
          <w:kern w:val="0"/>
          <w:szCs w:val="24"/>
        </w:rPr>
        <w:t>二十七</w:t>
      </w:r>
      <w:r w:rsidRPr="0024022C">
        <w:rPr>
          <w:rFonts w:ascii="標楷體" w:eastAsia="標楷體" w:hAnsi="標楷體" w:cs="新細明體" w:hint="eastAsia"/>
          <w:kern w:val="0"/>
          <w:szCs w:val="24"/>
        </w:rPr>
        <w:t>日起至一百零</w:t>
      </w:r>
      <w:r w:rsidR="00A8203E"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年</w:t>
      </w:r>
      <w:r w:rsidR="00986403">
        <w:rPr>
          <w:rFonts w:ascii="標楷體" w:eastAsia="標楷體" w:hAnsi="標楷體" w:cs="新細明體" w:hint="eastAsia"/>
          <w:kern w:val="0"/>
          <w:szCs w:val="24"/>
        </w:rPr>
        <w:t>八</w:t>
      </w:r>
      <w:r w:rsidRPr="0024022C">
        <w:rPr>
          <w:rFonts w:ascii="標楷體" w:eastAsia="標楷體" w:hAnsi="標楷體" w:cs="新細明體" w:hint="eastAsia"/>
          <w:kern w:val="0"/>
          <w:szCs w:val="24"/>
        </w:rPr>
        <w:t>月</w:t>
      </w:r>
      <w:r w:rsidR="00986403">
        <w:rPr>
          <w:rFonts w:ascii="標楷體" w:eastAsia="標楷體" w:hAnsi="標楷體" w:cs="新細明體" w:hint="eastAsia"/>
          <w:kern w:val="0"/>
          <w:szCs w:val="24"/>
        </w:rPr>
        <w:t>二十七</w:t>
      </w:r>
      <w:r w:rsidRPr="0024022C">
        <w:rPr>
          <w:rFonts w:ascii="標楷體" w:eastAsia="標楷體" w:hAnsi="標楷體" w:cs="新細明體" w:hint="eastAsia"/>
          <w:kern w:val="0"/>
          <w:szCs w:val="24"/>
        </w:rPr>
        <w:t>日止。</w:t>
      </w:r>
    </w:p>
    <w:p w:rsidR="00B1089E" w:rsidRPr="0024022C" w:rsidRDefault="00B1089E" w:rsidP="006A47ED">
      <w:pPr>
        <w:pStyle w:val="a8"/>
        <w:widowControl/>
        <w:numPr>
          <w:ilvl w:val="0"/>
          <w:numId w:val="36"/>
        </w:numPr>
        <w:ind w:leftChars="0" w:left="993" w:hanging="567"/>
        <w:jc w:val="both"/>
        <w:rPr>
          <w:rFonts w:ascii="標楷體" w:eastAsia="標楷體" w:hAnsi="標楷體" w:cs="新細明體"/>
          <w:kern w:val="0"/>
          <w:szCs w:val="24"/>
        </w:rPr>
      </w:pPr>
      <w:r w:rsidRPr="0024022C">
        <w:rPr>
          <w:rFonts w:ascii="標楷體" w:eastAsia="標楷體" w:hAnsi="標楷體" w:cs="新細明體" w:hint="eastAsia"/>
          <w:kern w:val="0"/>
          <w:szCs w:val="24"/>
        </w:rPr>
        <w:t>遞件方式</w:t>
      </w:r>
    </w:p>
    <w:p w:rsidR="00B1089E" w:rsidRPr="0024022C" w:rsidRDefault="00B1089E" w:rsidP="006A47ED">
      <w:pPr>
        <w:pStyle w:val="a8"/>
        <w:widowControl/>
        <w:numPr>
          <w:ilvl w:val="0"/>
          <w:numId w:val="37"/>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掛號郵寄者，應於報名截止日前將前點規定之文件、資料寄至臺北市中正區開封街一段三號五樓文化部影視及流行音樂產業局廣播電視產業組，以郵戳為憑。違反者，不予受理。</w:t>
      </w:r>
    </w:p>
    <w:p w:rsidR="00B1089E" w:rsidRPr="0024022C" w:rsidRDefault="00B1089E" w:rsidP="006A47ED">
      <w:pPr>
        <w:pStyle w:val="a8"/>
        <w:widowControl/>
        <w:numPr>
          <w:ilvl w:val="0"/>
          <w:numId w:val="37"/>
        </w:numPr>
        <w:ind w:leftChars="0" w:left="1276" w:hanging="283"/>
        <w:jc w:val="both"/>
        <w:rPr>
          <w:rFonts w:ascii="標楷體" w:eastAsia="標楷體" w:hAnsi="標楷體" w:cs="新細明體"/>
          <w:kern w:val="0"/>
          <w:szCs w:val="24"/>
        </w:rPr>
      </w:pPr>
      <w:r w:rsidRPr="0024022C">
        <w:rPr>
          <w:rFonts w:ascii="標楷體" w:eastAsia="標楷體" w:hAnsi="標楷體" w:cs="新細明體" w:hint="eastAsia"/>
          <w:kern w:val="0"/>
          <w:szCs w:val="24"/>
        </w:rPr>
        <w:t>親自或委請他人交送者，應於報名截止日下午五時三十分前，將前點規定之文件、資料送至臺北市中正區開封街一段三號五樓文化部影視及流行音樂產業局廣播電視產業組，以本局章戳為憑。違反者，不予受理。</w:t>
      </w:r>
    </w:p>
    <w:p w:rsidR="00B1089E" w:rsidRPr="0024022C" w:rsidRDefault="00B1089E" w:rsidP="006A47ED">
      <w:pPr>
        <w:pStyle w:val="a8"/>
        <w:widowControl/>
        <w:numPr>
          <w:ilvl w:val="0"/>
          <w:numId w:val="36"/>
        </w:numPr>
        <w:ind w:leftChars="0" w:left="993" w:hanging="567"/>
        <w:jc w:val="both"/>
        <w:rPr>
          <w:rFonts w:ascii="標楷體" w:eastAsia="標楷體" w:hAnsi="標楷體" w:cs="新細明體"/>
          <w:kern w:val="0"/>
          <w:szCs w:val="24"/>
        </w:rPr>
      </w:pPr>
      <w:r w:rsidRPr="0024022C">
        <w:rPr>
          <w:rFonts w:ascii="標楷體" w:eastAsia="標楷體" w:hAnsi="標楷體" w:cs="新細明體" w:hint="eastAsia"/>
          <w:kern w:val="0"/>
          <w:szCs w:val="24"/>
        </w:rPr>
        <w:t>同一</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劇僅得提出一申請案報</w:t>
      </w:r>
      <w:r w:rsidRPr="00F2163B">
        <w:rPr>
          <w:rFonts w:ascii="標楷體" w:eastAsia="標楷體" w:hAnsi="標楷體" w:cs="新細明體" w:hint="eastAsia"/>
          <w:kern w:val="0"/>
          <w:szCs w:val="24"/>
        </w:rPr>
        <w:t>名參賽。違反者，報名者應於</w:t>
      </w:r>
      <w:r w:rsidRPr="0024022C">
        <w:rPr>
          <w:rFonts w:ascii="標楷體" w:eastAsia="標楷體" w:hAnsi="標楷體" w:cs="新細明體" w:hint="eastAsia"/>
          <w:kern w:val="0"/>
          <w:szCs w:val="24"/>
        </w:rPr>
        <w:t>本局指定期限內作成撤案表示。屆期未表示或意思表示不明者，各該申請案均不受理。</w:t>
      </w:r>
    </w:p>
    <w:p w:rsidR="00B1089E" w:rsidRPr="0024022C" w:rsidRDefault="00B1089E" w:rsidP="006A47ED">
      <w:pPr>
        <w:pStyle w:val="a8"/>
        <w:widowControl/>
        <w:numPr>
          <w:ilvl w:val="0"/>
          <w:numId w:val="36"/>
        </w:numPr>
        <w:ind w:leftChars="0" w:left="993" w:hanging="567"/>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報名信封封套應註明「申請中華民國一百零</w:t>
      </w:r>
      <w:r w:rsidR="00B5189E"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年度</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劇海外公開播送公開傳輸獎勵案」。報名檢附之文件、資料不論受理、獲獎與否，概不退還。</w:t>
      </w:r>
    </w:p>
    <w:p w:rsidR="00B1089E" w:rsidRPr="0024022C" w:rsidRDefault="003C09FC" w:rsidP="003C09FC">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t>九、</w:t>
      </w:r>
      <w:r w:rsidR="00B1089E" w:rsidRPr="0024022C">
        <w:rPr>
          <w:rFonts w:ascii="標楷體" w:eastAsia="標楷體" w:hAnsi="標楷體" w:cs="新細明體" w:hint="eastAsia"/>
          <w:kern w:val="0"/>
          <w:szCs w:val="24"/>
        </w:rPr>
        <w:t>評</w:t>
      </w:r>
      <w:r w:rsidR="00276F6A" w:rsidRPr="0024022C">
        <w:rPr>
          <w:rFonts w:ascii="標楷體" w:eastAsia="標楷體" w:hAnsi="標楷體" w:cs="新細明體" w:hint="eastAsia"/>
          <w:kern w:val="0"/>
          <w:szCs w:val="24"/>
        </w:rPr>
        <w:t>選方式</w:t>
      </w:r>
    </w:p>
    <w:p w:rsidR="00FE57C5" w:rsidRPr="0024022C" w:rsidRDefault="00FE57C5" w:rsidP="00FE57C5">
      <w:pPr>
        <w:pStyle w:val="a8"/>
        <w:widowControl/>
        <w:numPr>
          <w:ilvl w:val="0"/>
          <w:numId w:val="10"/>
        </w:numPr>
        <w:ind w:leftChars="0" w:left="851" w:hanging="425"/>
        <w:jc w:val="both"/>
        <w:rPr>
          <w:rFonts w:ascii="標楷體" w:eastAsia="標楷體" w:hAnsi="標楷體" w:cs="新細明體"/>
          <w:kern w:val="0"/>
          <w:szCs w:val="24"/>
        </w:rPr>
      </w:pPr>
      <w:r w:rsidRPr="0024022C">
        <w:rPr>
          <w:rFonts w:ascii="標楷體" w:eastAsia="標楷體" w:hAnsi="標楷體" w:cs="新細明體" w:hint="eastAsia"/>
          <w:kern w:val="0"/>
          <w:szCs w:val="24"/>
        </w:rPr>
        <w:t>第二點第一款獎項之評選方式</w:t>
      </w:r>
    </w:p>
    <w:p w:rsidR="00384FE4" w:rsidRPr="0024022C" w:rsidRDefault="00FE57C5" w:rsidP="00A34E70">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kern w:val="0"/>
          <w:szCs w:val="24"/>
        </w:rPr>
        <w:t>1.</w:t>
      </w:r>
      <w:r w:rsidR="00B1089E" w:rsidRPr="0024022C">
        <w:rPr>
          <w:rFonts w:ascii="標楷體" w:eastAsia="標楷體" w:hAnsi="標楷體" w:cs="新細明體" w:hint="eastAsia"/>
          <w:kern w:val="0"/>
          <w:szCs w:val="24"/>
        </w:rPr>
        <w:t>本局應先就報名者資格、申請案應備之文件、資料及申請案</w:t>
      </w:r>
      <w:r w:rsidR="00B1089E" w:rsidRPr="0024022C">
        <w:rPr>
          <w:rFonts w:ascii="新細明體" w:eastAsia="新細明體" w:hAnsi="新細明體" w:cs="新細明體" w:hint="eastAsia"/>
          <w:kern w:val="0"/>
          <w:szCs w:val="24"/>
        </w:rPr>
        <w:t>，</w:t>
      </w:r>
      <w:r w:rsidR="00B1089E" w:rsidRPr="0024022C">
        <w:rPr>
          <w:rFonts w:ascii="標楷體" w:eastAsia="標楷體" w:hAnsi="標楷體" w:cs="新細明體" w:hint="eastAsia"/>
          <w:kern w:val="0"/>
          <w:szCs w:val="24"/>
        </w:rPr>
        <w:t>進行書面審查。</w:t>
      </w:r>
      <w:r w:rsidR="00384FE4" w:rsidRPr="0024022C">
        <w:rPr>
          <w:rFonts w:ascii="標楷體" w:eastAsia="標楷體" w:hAnsi="標楷體" w:cs="新細明體" w:hint="eastAsia"/>
          <w:kern w:val="0"/>
          <w:szCs w:val="24"/>
        </w:rPr>
        <w:t>有下列情形之一者，應不受理該申請案：</w:t>
      </w:r>
    </w:p>
    <w:p w:rsidR="00384FE4" w:rsidRPr="0024022C" w:rsidRDefault="000B42D9" w:rsidP="006A47ED">
      <w:pPr>
        <w:pStyle w:val="a8"/>
        <w:widowControl/>
        <w:ind w:leftChars="414" w:left="1416"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384FE4" w:rsidRPr="0024022C">
        <w:rPr>
          <w:rFonts w:ascii="標楷體" w:eastAsia="標楷體" w:hAnsi="標楷體" w:cs="新細明體" w:hint="eastAsia"/>
          <w:kern w:val="0"/>
          <w:szCs w:val="24"/>
        </w:rPr>
        <w:t>1</w:t>
      </w:r>
      <w:r w:rsidRPr="0024022C">
        <w:rPr>
          <w:rFonts w:ascii="標楷體" w:eastAsia="標楷體" w:hAnsi="標楷體" w:cs="新細明體" w:hint="eastAsia"/>
          <w:kern w:val="0"/>
          <w:szCs w:val="24"/>
        </w:rPr>
        <w:t>)</w:t>
      </w:r>
      <w:r w:rsidR="00384FE4" w:rsidRPr="0024022C">
        <w:rPr>
          <w:rFonts w:ascii="標楷體" w:eastAsia="標楷體" w:hAnsi="標楷體" w:cs="新細明體" w:hint="eastAsia"/>
          <w:kern w:val="0"/>
          <w:szCs w:val="24"/>
        </w:rPr>
        <w:t>報名者資格不符第</w:t>
      </w:r>
      <w:r w:rsidR="001D4530" w:rsidRPr="0024022C">
        <w:rPr>
          <w:rFonts w:ascii="標楷體" w:eastAsia="標楷體" w:hAnsi="標楷體" w:cs="新細明體" w:hint="eastAsia"/>
          <w:kern w:val="0"/>
          <w:szCs w:val="24"/>
        </w:rPr>
        <w:t>四</w:t>
      </w:r>
      <w:r w:rsidR="00384FE4" w:rsidRPr="0024022C">
        <w:rPr>
          <w:rFonts w:ascii="標楷體" w:eastAsia="標楷體" w:hAnsi="標楷體" w:cs="新細明體" w:hint="eastAsia"/>
          <w:kern w:val="0"/>
          <w:szCs w:val="24"/>
        </w:rPr>
        <w:t>點規定。</w:t>
      </w:r>
    </w:p>
    <w:p w:rsidR="00384FE4" w:rsidRPr="0024022C" w:rsidRDefault="000B42D9" w:rsidP="006A47ED">
      <w:pPr>
        <w:pStyle w:val="a8"/>
        <w:widowControl/>
        <w:ind w:leftChars="414" w:left="1416"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E86CC3" w:rsidRPr="0024022C">
        <w:rPr>
          <w:rFonts w:ascii="標楷體" w:eastAsia="標楷體" w:hAnsi="標楷體" w:cs="新細明體" w:hint="eastAsia"/>
          <w:kern w:val="0"/>
          <w:szCs w:val="24"/>
        </w:rPr>
        <w:t>2</w:t>
      </w:r>
      <w:r w:rsidRPr="0024022C">
        <w:rPr>
          <w:rFonts w:ascii="標楷體" w:eastAsia="標楷體" w:hAnsi="標楷體" w:cs="新細明體" w:hint="eastAsia"/>
          <w:kern w:val="0"/>
          <w:szCs w:val="24"/>
        </w:rPr>
        <w:t>)</w:t>
      </w:r>
      <w:r w:rsidR="00384FE4" w:rsidRPr="0024022C">
        <w:rPr>
          <w:rFonts w:ascii="標楷體" w:eastAsia="標楷體" w:hAnsi="標楷體" w:cs="新細明體" w:hint="eastAsia"/>
          <w:kern w:val="0"/>
          <w:szCs w:val="24"/>
        </w:rPr>
        <w:t>參賽</w:t>
      </w:r>
      <w:r w:rsidR="00B0601A" w:rsidRPr="0024022C">
        <w:rPr>
          <w:rFonts w:ascii="標楷體" w:eastAsia="標楷體" w:hAnsi="標楷體" w:cs="新細明體" w:hint="eastAsia"/>
          <w:kern w:val="0"/>
          <w:szCs w:val="24"/>
        </w:rPr>
        <w:t>連續</w:t>
      </w:r>
      <w:r w:rsidR="00384FE4" w:rsidRPr="0024022C">
        <w:rPr>
          <w:rFonts w:ascii="標楷體" w:eastAsia="標楷體" w:hAnsi="標楷體" w:cs="新細明體" w:hint="eastAsia"/>
          <w:kern w:val="0"/>
          <w:szCs w:val="24"/>
        </w:rPr>
        <w:t>劇不符第</w:t>
      </w:r>
      <w:r w:rsidR="001D4530" w:rsidRPr="0024022C">
        <w:rPr>
          <w:rFonts w:ascii="標楷體" w:eastAsia="標楷體" w:hAnsi="標楷體" w:cs="新細明體" w:hint="eastAsia"/>
          <w:kern w:val="0"/>
          <w:szCs w:val="24"/>
        </w:rPr>
        <w:t>三</w:t>
      </w:r>
      <w:r w:rsidR="00384FE4" w:rsidRPr="0024022C">
        <w:rPr>
          <w:rFonts w:ascii="標楷體" w:eastAsia="標楷體" w:hAnsi="標楷體" w:cs="新細明體" w:hint="eastAsia"/>
          <w:kern w:val="0"/>
          <w:szCs w:val="24"/>
        </w:rPr>
        <w:t>點規定。</w:t>
      </w:r>
    </w:p>
    <w:p w:rsidR="00384FE4" w:rsidRPr="0024022C" w:rsidRDefault="000B42D9" w:rsidP="00A34E70">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E86CC3" w:rsidRPr="0024022C">
        <w:rPr>
          <w:rFonts w:ascii="標楷體" w:eastAsia="標楷體" w:hAnsi="標楷體" w:cs="新細明體" w:hint="eastAsia"/>
          <w:kern w:val="0"/>
          <w:szCs w:val="24"/>
        </w:rPr>
        <w:t>3</w:t>
      </w:r>
      <w:r w:rsidRPr="0024022C">
        <w:rPr>
          <w:rFonts w:ascii="標楷體" w:eastAsia="標楷體" w:hAnsi="標楷體" w:cs="新細明體" w:hint="eastAsia"/>
          <w:kern w:val="0"/>
          <w:szCs w:val="24"/>
        </w:rPr>
        <w:t>)</w:t>
      </w:r>
      <w:r w:rsidR="00384FE4" w:rsidRPr="0024022C">
        <w:rPr>
          <w:rFonts w:ascii="標楷體" w:eastAsia="標楷體" w:hAnsi="標楷體" w:cs="新細明體" w:hint="eastAsia"/>
          <w:kern w:val="0"/>
          <w:szCs w:val="24"/>
        </w:rPr>
        <w:t>申請案不符前點第二款、第三款規定</w:t>
      </w:r>
      <w:r w:rsidR="00642084" w:rsidRPr="0024022C">
        <w:rPr>
          <w:rFonts w:ascii="標楷體" w:eastAsia="標楷體" w:hAnsi="標楷體" w:cs="新細明體" w:hint="eastAsia"/>
          <w:kern w:val="0"/>
          <w:szCs w:val="24"/>
        </w:rPr>
        <w:t>。</w:t>
      </w:r>
    </w:p>
    <w:p w:rsidR="00384FE4" w:rsidRPr="0024022C" w:rsidRDefault="000B42D9" w:rsidP="006A47ED">
      <w:pPr>
        <w:pStyle w:val="a8"/>
        <w:widowControl/>
        <w:ind w:leftChars="413" w:left="1272"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E86CC3" w:rsidRPr="0024022C">
        <w:rPr>
          <w:rFonts w:ascii="標楷體" w:eastAsia="標楷體" w:hAnsi="標楷體" w:cs="新細明體" w:hint="eastAsia"/>
          <w:kern w:val="0"/>
          <w:szCs w:val="24"/>
        </w:rPr>
        <w:t>4</w:t>
      </w:r>
      <w:r w:rsidRPr="0024022C">
        <w:rPr>
          <w:rFonts w:ascii="標楷體" w:eastAsia="標楷體" w:hAnsi="標楷體" w:cs="新細明體" w:hint="eastAsia"/>
          <w:kern w:val="0"/>
          <w:szCs w:val="24"/>
        </w:rPr>
        <w:t>)</w:t>
      </w:r>
      <w:r w:rsidR="00384FE4" w:rsidRPr="0024022C">
        <w:rPr>
          <w:rFonts w:ascii="標楷體" w:eastAsia="標楷體" w:hAnsi="標楷體" w:cs="新細明體" w:hint="eastAsia"/>
          <w:kern w:val="0"/>
          <w:szCs w:val="24"/>
        </w:rPr>
        <w:t>其他申請案應檢附之文件、資料或內容不全，經本局通知限期補正一次，</w:t>
      </w:r>
      <w:r w:rsidR="000A3619" w:rsidRPr="0024022C">
        <w:rPr>
          <w:rFonts w:ascii="標楷體" w:eastAsia="標楷體" w:hAnsi="標楷體" w:cs="新細明體" w:hint="eastAsia"/>
          <w:kern w:val="0"/>
          <w:szCs w:val="24"/>
        </w:rPr>
        <w:t>屆</w:t>
      </w:r>
      <w:r w:rsidR="00384FE4" w:rsidRPr="0024022C">
        <w:rPr>
          <w:rFonts w:ascii="標楷體" w:eastAsia="標楷體" w:hAnsi="標楷體" w:cs="新細明體" w:hint="eastAsia"/>
          <w:kern w:val="0"/>
          <w:szCs w:val="24"/>
        </w:rPr>
        <w:t>期不補正或補正仍不全者。</w:t>
      </w:r>
    </w:p>
    <w:p w:rsidR="000B42D9" w:rsidRPr="0024022C" w:rsidRDefault="000B42D9" w:rsidP="00A34E70">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2.</w:t>
      </w:r>
      <w:r w:rsidRPr="0024022C">
        <w:rPr>
          <w:rFonts w:ascii="標楷體" w:eastAsia="標楷體" w:hAnsi="標楷體" w:cs="新細明體" w:hint="eastAsia"/>
          <w:kern w:val="0"/>
          <w:szCs w:val="24"/>
        </w:rPr>
        <w:tab/>
        <w:t>本局應將書面審查通過之申請案，交由評選小組進行實質評選。</w:t>
      </w:r>
    </w:p>
    <w:p w:rsidR="000B42D9" w:rsidRPr="0024022C" w:rsidRDefault="000B42D9" w:rsidP="000B42D9">
      <w:pPr>
        <w:pStyle w:val="a8"/>
        <w:widowControl/>
        <w:numPr>
          <w:ilvl w:val="0"/>
          <w:numId w:val="10"/>
        </w:numPr>
        <w:ind w:leftChars="0" w:left="851" w:hanging="425"/>
        <w:jc w:val="both"/>
        <w:rPr>
          <w:rFonts w:ascii="標楷體" w:eastAsia="標楷體" w:hAnsi="標楷體" w:cs="新細明體"/>
          <w:kern w:val="0"/>
          <w:szCs w:val="24"/>
        </w:rPr>
      </w:pPr>
      <w:r w:rsidRPr="0024022C">
        <w:rPr>
          <w:rFonts w:ascii="標楷體" w:eastAsia="標楷體" w:hAnsi="標楷體" w:cs="新細明體" w:hint="eastAsia"/>
          <w:kern w:val="0"/>
          <w:szCs w:val="24"/>
        </w:rPr>
        <w:t>推薦獎之評選方式</w:t>
      </w:r>
    </w:p>
    <w:p w:rsidR="000B42D9" w:rsidRPr="001D4530" w:rsidRDefault="000B42D9" w:rsidP="000B42D9">
      <w:pPr>
        <w:pStyle w:val="a8"/>
        <w:widowControl/>
        <w:ind w:leftChars="0" w:left="851"/>
        <w:jc w:val="both"/>
        <w:rPr>
          <w:rFonts w:ascii="標楷體" w:eastAsia="標楷體" w:hAnsi="標楷體" w:cs="新細明體"/>
          <w:kern w:val="0"/>
          <w:szCs w:val="24"/>
        </w:rPr>
      </w:pPr>
      <w:r w:rsidRPr="0024022C">
        <w:rPr>
          <w:rFonts w:ascii="標楷體" w:eastAsia="標楷體" w:hAnsi="標楷體" w:cs="新細明體" w:hint="eastAsia"/>
          <w:kern w:val="0"/>
          <w:szCs w:val="24"/>
        </w:rPr>
        <w:t>1.推薦獎初</w:t>
      </w:r>
      <w:r w:rsidR="00D86CB3">
        <w:rPr>
          <w:rFonts w:ascii="標楷體" w:eastAsia="標楷體" w:hAnsi="標楷體" w:cs="新細明體" w:hint="eastAsia"/>
          <w:kern w:val="0"/>
          <w:szCs w:val="24"/>
        </w:rPr>
        <w:t>評</w:t>
      </w:r>
      <w:r w:rsidRPr="0024022C">
        <w:rPr>
          <w:rFonts w:ascii="標楷體" w:eastAsia="標楷體" w:hAnsi="標楷體" w:cs="新細明體" w:hint="eastAsia"/>
          <w:kern w:val="0"/>
          <w:szCs w:val="24"/>
        </w:rPr>
        <w:t>小組之</w:t>
      </w:r>
      <w:r w:rsidRPr="001D4530">
        <w:rPr>
          <w:rFonts w:ascii="標楷體" w:eastAsia="標楷體" w:hAnsi="標楷體" w:cs="新細明體" w:hint="eastAsia"/>
          <w:kern w:val="0"/>
          <w:szCs w:val="24"/>
        </w:rPr>
        <w:t>組成</w:t>
      </w:r>
    </w:p>
    <w:p w:rsidR="000B42D9" w:rsidRPr="0024022C" w:rsidRDefault="000B42D9" w:rsidP="000B42D9">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lastRenderedPageBreak/>
        <w:t>(1)由本局洽聘本獎項每一推薦者指派之代表各一人及本局指派之代表一人組成；小組開會時由委員互推一人為主席。</w:t>
      </w:r>
    </w:p>
    <w:p w:rsidR="000B42D9" w:rsidRPr="0024022C" w:rsidRDefault="000B42D9" w:rsidP="000B42D9">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(2)外聘委員應聘時應填具同意書，同意本局於得獎名單公布後，將其姓名連同其他</w:t>
      </w:r>
      <w:r w:rsidR="00C45D0D" w:rsidRPr="0024022C">
        <w:rPr>
          <w:rFonts w:ascii="標楷體" w:eastAsia="標楷體" w:hAnsi="標楷體" w:cs="新細明體" w:hint="eastAsia"/>
          <w:kern w:val="0"/>
          <w:szCs w:val="24"/>
        </w:rPr>
        <w:t>初</w:t>
      </w:r>
      <w:r w:rsidR="00D86CB3">
        <w:rPr>
          <w:rFonts w:ascii="標楷體" w:eastAsia="標楷體" w:hAnsi="標楷體" w:cs="新細明體" w:hint="eastAsia"/>
          <w:kern w:val="0"/>
          <w:szCs w:val="24"/>
        </w:rPr>
        <w:t>評</w:t>
      </w:r>
      <w:r w:rsidRPr="0024022C">
        <w:rPr>
          <w:rFonts w:ascii="標楷體" w:eastAsia="標楷體" w:hAnsi="標楷體" w:cs="新細明體" w:hint="eastAsia"/>
          <w:kern w:val="0"/>
          <w:szCs w:val="24"/>
        </w:rPr>
        <w:t>委員名單對外公開，並刊登於文化部獎勵補助資訊網。</w:t>
      </w:r>
    </w:p>
    <w:p w:rsidR="000B42D9" w:rsidRPr="0024022C" w:rsidRDefault="000B42D9" w:rsidP="000B42D9">
      <w:pPr>
        <w:pStyle w:val="a8"/>
        <w:widowControl/>
        <w:tabs>
          <w:tab w:val="left" w:pos="994"/>
        </w:tabs>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(3)委員為無給職。但得依規定支給出席費、審查費或交通費。</w:t>
      </w:r>
    </w:p>
    <w:p w:rsidR="000B42D9" w:rsidRPr="0024022C" w:rsidRDefault="000B42D9" w:rsidP="000B42D9">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(4)委員於評選推薦案及審議時，應公正執行職務。委員於評選會議召開前，均應簽署同意書，同意對評選、審議相關事項保密。委員違反同意事項者，本局得終止該委員之聘任。</w:t>
      </w:r>
    </w:p>
    <w:p w:rsidR="00A34E70" w:rsidRPr="0024022C" w:rsidRDefault="00A34E70" w:rsidP="00A34E70">
      <w:pPr>
        <w:pStyle w:val="a8"/>
        <w:widowControl/>
        <w:ind w:leftChars="0" w:left="851"/>
        <w:jc w:val="both"/>
        <w:rPr>
          <w:rFonts w:ascii="標楷體" w:eastAsia="標楷體" w:hAnsi="標楷體" w:cs="新細明體"/>
          <w:kern w:val="0"/>
          <w:szCs w:val="24"/>
        </w:rPr>
      </w:pPr>
      <w:r w:rsidRPr="0024022C">
        <w:rPr>
          <w:rFonts w:ascii="標楷體" w:eastAsia="標楷體" w:hAnsi="標楷體" w:cs="新細明體" w:hint="eastAsia"/>
          <w:kern w:val="0"/>
          <w:szCs w:val="24"/>
        </w:rPr>
        <w:t>2.推薦獎初</w:t>
      </w:r>
      <w:r w:rsidR="00D86CB3">
        <w:rPr>
          <w:rFonts w:ascii="標楷體" w:eastAsia="標楷體" w:hAnsi="標楷體" w:cs="新細明體" w:hint="eastAsia"/>
          <w:kern w:val="0"/>
          <w:szCs w:val="24"/>
        </w:rPr>
        <w:t>評</w:t>
      </w:r>
      <w:r w:rsidRPr="0024022C">
        <w:rPr>
          <w:rFonts w:ascii="標楷體" w:eastAsia="標楷體" w:hAnsi="標楷體" w:cs="新細明體" w:hint="eastAsia"/>
          <w:kern w:val="0"/>
          <w:szCs w:val="24"/>
        </w:rPr>
        <w:t>小組之職責</w:t>
      </w:r>
    </w:p>
    <w:p w:rsidR="00A34E70" w:rsidRPr="0024022C" w:rsidRDefault="00A34E70" w:rsidP="00A34E70">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(1)訂定評選標準</w:t>
      </w:r>
      <w:r w:rsidR="00A02DF5">
        <w:rPr>
          <w:rFonts w:ascii="標楷體" w:eastAsia="標楷體" w:hAnsi="標楷體" w:cs="新細明體" w:hint="eastAsia"/>
          <w:kern w:val="0"/>
          <w:szCs w:val="24"/>
        </w:rPr>
        <w:t>、</w:t>
      </w:r>
      <w:r w:rsidRPr="0024022C">
        <w:rPr>
          <w:rFonts w:ascii="標楷體" w:eastAsia="標楷體" w:hAnsi="標楷體" w:cs="新細明體" w:hint="eastAsia"/>
          <w:kern w:val="0"/>
          <w:szCs w:val="24"/>
        </w:rPr>
        <w:t>評分方式</w:t>
      </w:r>
      <w:r w:rsidR="00A02DF5">
        <w:rPr>
          <w:rFonts w:ascii="標楷體" w:eastAsia="標楷體" w:hAnsi="標楷體" w:cs="新細明體" w:hint="eastAsia"/>
          <w:kern w:val="0"/>
          <w:szCs w:val="24"/>
        </w:rPr>
        <w:t>及</w:t>
      </w:r>
      <w:r w:rsidR="00893773">
        <w:rPr>
          <w:rFonts w:ascii="標楷體" w:eastAsia="標楷體" w:hAnsi="標楷體" w:cs="新細明體" w:hint="eastAsia"/>
          <w:kern w:val="0"/>
          <w:szCs w:val="24"/>
        </w:rPr>
        <w:t>建議</w:t>
      </w:r>
      <w:r w:rsidR="00A02DF5">
        <w:rPr>
          <w:rFonts w:ascii="標楷體" w:eastAsia="標楷體" w:hAnsi="標楷體" w:cs="新細明體" w:hint="eastAsia"/>
          <w:kern w:val="0"/>
          <w:szCs w:val="24"/>
        </w:rPr>
        <w:t>推薦獎獎項名稱</w:t>
      </w:r>
      <w:r w:rsidRPr="0024022C">
        <w:rPr>
          <w:rFonts w:ascii="標楷體" w:eastAsia="標楷體" w:hAnsi="標楷體" w:cs="新細明體" w:hint="eastAsia"/>
          <w:kern w:val="0"/>
          <w:szCs w:val="24"/>
        </w:rPr>
        <w:t>。</w:t>
      </w:r>
    </w:p>
    <w:p w:rsidR="00A34E70" w:rsidRPr="0024022C" w:rsidRDefault="00A34E70" w:rsidP="00A34E70">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(2)就被推薦連續劇</w:t>
      </w:r>
      <w:r w:rsidR="002B3A45" w:rsidRPr="0024022C">
        <w:rPr>
          <w:rFonts w:ascii="標楷體" w:eastAsia="標楷體" w:hAnsi="標楷體" w:cs="新細明體" w:hint="eastAsia"/>
          <w:kern w:val="0"/>
          <w:szCs w:val="24"/>
        </w:rPr>
        <w:t>於</w:t>
      </w:r>
      <w:r w:rsidRPr="0024022C">
        <w:rPr>
          <w:rFonts w:ascii="標楷體" w:eastAsia="標楷體" w:hAnsi="標楷體" w:cs="新細明體" w:hint="eastAsia"/>
          <w:kern w:val="0"/>
          <w:szCs w:val="24"/>
        </w:rPr>
        <w:t>中華民國一百零六年</w:t>
      </w:r>
      <w:r w:rsidR="002B3A45" w:rsidRPr="0024022C">
        <w:rPr>
          <w:rFonts w:ascii="標楷體" w:eastAsia="標楷體" w:hAnsi="標楷體" w:cs="新細明體" w:hint="eastAsia"/>
          <w:kern w:val="0"/>
          <w:szCs w:val="24"/>
        </w:rPr>
        <w:t>在</w:t>
      </w:r>
      <w:r w:rsidRPr="0024022C">
        <w:rPr>
          <w:rFonts w:ascii="標楷體" w:eastAsia="標楷體" w:hAnsi="標楷體" w:cs="新細明體" w:hint="eastAsia"/>
          <w:kern w:val="0"/>
          <w:szCs w:val="24"/>
        </w:rPr>
        <w:t>國內合法</w:t>
      </w:r>
      <w:r w:rsidR="002F34F1">
        <w:rPr>
          <w:rFonts w:ascii="標楷體" w:eastAsia="標楷體" w:hAnsi="標楷體" w:cs="新細明體" w:hint="eastAsia"/>
          <w:kern w:val="0"/>
          <w:szCs w:val="24"/>
        </w:rPr>
        <w:t>設立之各</w:t>
      </w:r>
      <w:bookmarkStart w:id="0" w:name="_GoBack"/>
      <w:bookmarkEnd w:id="0"/>
      <w:r w:rsidRPr="0024022C">
        <w:rPr>
          <w:rFonts w:ascii="標楷體" w:eastAsia="標楷體" w:hAnsi="標楷體" w:cs="新細明體" w:hint="eastAsia"/>
          <w:kern w:val="0"/>
          <w:szCs w:val="24"/>
        </w:rPr>
        <w:t>網路平臺公開傳輸之表現(包含但不限於</w:t>
      </w:r>
      <w:r w:rsidR="002F34F1" w:rsidRPr="002F34F1">
        <w:rPr>
          <w:rFonts w:ascii="標楷體" w:eastAsia="標楷體" w:hAnsi="標楷體" w:cs="新細明體" w:hint="eastAsia"/>
          <w:kern w:val="0"/>
          <w:szCs w:val="24"/>
        </w:rPr>
        <w:t>海外會員</w:t>
      </w:r>
      <w:r w:rsidRPr="0024022C">
        <w:rPr>
          <w:rFonts w:ascii="標楷體" w:eastAsia="標楷體" w:hAnsi="標楷體" w:cs="新細明體" w:hint="eastAsia"/>
          <w:kern w:val="0"/>
          <w:szCs w:val="24"/>
        </w:rPr>
        <w:t>點擊率、傳輸涵蓋地區)</w:t>
      </w:r>
      <w:r w:rsidR="00C04269" w:rsidRPr="0024022C">
        <w:rPr>
          <w:rFonts w:ascii="標楷體" w:eastAsia="標楷體" w:hAnsi="標楷體" w:cs="新細明體" w:hint="eastAsia"/>
          <w:kern w:val="0"/>
          <w:szCs w:val="24"/>
        </w:rPr>
        <w:t>進行</w:t>
      </w:r>
      <w:r w:rsidRPr="0024022C">
        <w:rPr>
          <w:rFonts w:ascii="標楷體" w:eastAsia="標楷體" w:hAnsi="標楷體" w:cs="新細明體" w:hint="eastAsia"/>
          <w:kern w:val="0"/>
          <w:szCs w:val="24"/>
        </w:rPr>
        <w:t>初</w:t>
      </w:r>
      <w:r w:rsidR="00D011A3" w:rsidRPr="0024022C">
        <w:rPr>
          <w:rFonts w:ascii="標楷體" w:eastAsia="標楷體" w:hAnsi="標楷體" w:cs="新細明體" w:hint="eastAsia"/>
          <w:kern w:val="0"/>
          <w:szCs w:val="24"/>
        </w:rPr>
        <w:t>評</w:t>
      </w:r>
      <w:r w:rsidRPr="0024022C">
        <w:rPr>
          <w:rFonts w:ascii="標楷體" w:eastAsia="標楷體" w:hAnsi="標楷體" w:cs="新細明體" w:hint="eastAsia"/>
          <w:kern w:val="0"/>
          <w:szCs w:val="24"/>
        </w:rPr>
        <w:t>。</w:t>
      </w:r>
    </w:p>
    <w:p w:rsidR="00EB552B" w:rsidRPr="0024022C" w:rsidRDefault="00A34E70" w:rsidP="00A34E70">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3.應由</w:t>
      </w:r>
      <w:r w:rsidR="00C45D0D" w:rsidRPr="0024022C">
        <w:rPr>
          <w:rFonts w:ascii="標楷體" w:eastAsia="標楷體" w:hAnsi="標楷體" w:cs="新細明體" w:hint="eastAsia"/>
          <w:kern w:val="0"/>
          <w:szCs w:val="24"/>
        </w:rPr>
        <w:t>推薦獎初</w:t>
      </w:r>
      <w:r w:rsidR="00D86CB3">
        <w:rPr>
          <w:rFonts w:ascii="標楷體" w:eastAsia="標楷體" w:hAnsi="標楷體" w:cs="新細明體" w:hint="eastAsia"/>
          <w:kern w:val="0"/>
          <w:szCs w:val="24"/>
        </w:rPr>
        <w:t>評</w:t>
      </w:r>
      <w:r w:rsidR="00C45D0D" w:rsidRPr="0024022C">
        <w:rPr>
          <w:rFonts w:ascii="標楷體" w:eastAsia="標楷體" w:hAnsi="標楷體" w:cs="新細明體" w:hint="eastAsia"/>
          <w:kern w:val="0"/>
          <w:szCs w:val="24"/>
        </w:rPr>
        <w:t>小組</w:t>
      </w:r>
      <w:r w:rsidRPr="0024022C">
        <w:rPr>
          <w:rFonts w:ascii="標楷體" w:eastAsia="標楷體" w:hAnsi="標楷體" w:cs="新細明體" w:hint="eastAsia"/>
          <w:kern w:val="0"/>
          <w:szCs w:val="24"/>
        </w:rPr>
        <w:t>全體委員三分之二以上出席</w:t>
      </w:r>
      <w:r w:rsidR="00C04269" w:rsidRPr="0024022C">
        <w:rPr>
          <w:rFonts w:ascii="標楷體" w:eastAsia="標楷體" w:hAnsi="標楷體" w:cs="新細明體" w:hint="eastAsia"/>
          <w:kern w:val="0"/>
          <w:szCs w:val="24"/>
        </w:rPr>
        <w:t>進行初評</w:t>
      </w:r>
      <w:r w:rsidRPr="0024022C">
        <w:rPr>
          <w:rFonts w:ascii="標楷體" w:eastAsia="標楷體" w:hAnsi="標楷體" w:cs="新細明體" w:hint="eastAsia"/>
          <w:kern w:val="0"/>
          <w:szCs w:val="24"/>
        </w:rPr>
        <w:t>，</w:t>
      </w:r>
      <w:r w:rsidR="00C04269" w:rsidRPr="0024022C">
        <w:rPr>
          <w:rFonts w:ascii="標楷體" w:eastAsia="標楷體" w:hAnsi="標楷體" w:cs="新細明體" w:hint="eastAsia"/>
          <w:kern w:val="0"/>
          <w:szCs w:val="24"/>
        </w:rPr>
        <w:t>初</w:t>
      </w:r>
      <w:r w:rsidR="00893773">
        <w:rPr>
          <w:rFonts w:ascii="標楷體" w:eastAsia="標楷體" w:hAnsi="標楷體" w:cs="新細明體" w:hint="eastAsia"/>
          <w:kern w:val="0"/>
          <w:szCs w:val="24"/>
        </w:rPr>
        <w:t>評</w:t>
      </w:r>
      <w:r w:rsidR="00C04269" w:rsidRPr="0024022C">
        <w:rPr>
          <w:rFonts w:ascii="標楷體" w:eastAsia="標楷體" w:hAnsi="標楷體" w:cs="新細明體" w:hint="eastAsia"/>
          <w:kern w:val="0"/>
          <w:szCs w:val="24"/>
        </w:rPr>
        <w:t>結果</w:t>
      </w:r>
      <w:r w:rsidR="00F4271D">
        <w:rPr>
          <w:rFonts w:ascii="標楷體" w:eastAsia="標楷體" w:hAnsi="標楷體" w:cs="新細明體" w:hint="eastAsia"/>
          <w:kern w:val="0"/>
          <w:szCs w:val="24"/>
        </w:rPr>
        <w:t>及</w:t>
      </w:r>
      <w:r w:rsidR="00893773">
        <w:rPr>
          <w:rFonts w:ascii="標楷體" w:eastAsia="標楷體" w:hAnsi="標楷體" w:cs="新細明體" w:hint="eastAsia"/>
          <w:kern w:val="0"/>
          <w:szCs w:val="24"/>
        </w:rPr>
        <w:t>建議</w:t>
      </w:r>
      <w:r w:rsidR="00F4271D" w:rsidRPr="00F4271D">
        <w:rPr>
          <w:rFonts w:ascii="標楷體" w:eastAsia="標楷體" w:hAnsi="標楷體" w:cs="新細明體" w:hint="eastAsia"/>
          <w:kern w:val="0"/>
          <w:szCs w:val="24"/>
        </w:rPr>
        <w:t>獎項名稱</w:t>
      </w:r>
      <w:r w:rsidR="00C04269" w:rsidRPr="0024022C">
        <w:rPr>
          <w:rFonts w:ascii="標楷體" w:eastAsia="標楷體" w:hAnsi="標楷體" w:cs="新細明體" w:hint="eastAsia"/>
          <w:kern w:val="0"/>
          <w:szCs w:val="24"/>
        </w:rPr>
        <w:t>應經</w:t>
      </w:r>
      <w:r w:rsidRPr="0024022C">
        <w:rPr>
          <w:rFonts w:ascii="標楷體" w:eastAsia="標楷體" w:hAnsi="標楷體" w:cs="新細明體" w:hint="eastAsia"/>
          <w:kern w:val="0"/>
          <w:szCs w:val="24"/>
        </w:rPr>
        <w:t>出席委員二分之一以上之同意</w:t>
      </w:r>
      <w:r w:rsidR="00AE2A49" w:rsidRPr="0024022C">
        <w:rPr>
          <w:rFonts w:ascii="新細明體" w:eastAsia="新細明體" w:hAnsi="新細明體" w:cs="新細明體" w:hint="eastAsia"/>
          <w:kern w:val="0"/>
          <w:szCs w:val="24"/>
        </w:rPr>
        <w:t>，</w:t>
      </w:r>
      <w:r w:rsidR="00C04269" w:rsidRPr="0024022C">
        <w:rPr>
          <w:rFonts w:ascii="標楷體" w:eastAsia="標楷體" w:hAnsi="標楷體" w:cs="新細明體" w:hint="eastAsia"/>
          <w:kern w:val="0"/>
          <w:szCs w:val="24"/>
        </w:rPr>
        <w:t>作成建議，</w:t>
      </w:r>
      <w:r w:rsidR="00C45D0D" w:rsidRPr="0024022C">
        <w:rPr>
          <w:rFonts w:ascii="標楷體" w:eastAsia="標楷體" w:hAnsi="標楷體" w:cs="新細明體" w:hint="eastAsia"/>
          <w:kern w:val="0"/>
          <w:szCs w:val="24"/>
        </w:rPr>
        <w:t>再</w:t>
      </w:r>
      <w:r w:rsidR="00EB552B" w:rsidRPr="0024022C">
        <w:rPr>
          <w:rFonts w:ascii="標楷體" w:eastAsia="標楷體" w:hAnsi="標楷體" w:cs="新細明體" w:hint="eastAsia"/>
          <w:kern w:val="0"/>
          <w:szCs w:val="24"/>
        </w:rPr>
        <w:t>交由評選小組進行</w:t>
      </w:r>
      <w:r w:rsidR="00893773">
        <w:rPr>
          <w:rFonts w:ascii="標楷體" w:eastAsia="標楷體" w:hAnsi="標楷體" w:cs="新細明體" w:hint="eastAsia"/>
          <w:kern w:val="0"/>
          <w:szCs w:val="24"/>
        </w:rPr>
        <w:t>複</w:t>
      </w:r>
      <w:r w:rsidR="00EB552B" w:rsidRPr="0024022C">
        <w:rPr>
          <w:rFonts w:ascii="標楷體" w:eastAsia="標楷體" w:hAnsi="標楷體" w:cs="新細明體" w:hint="eastAsia"/>
          <w:kern w:val="0"/>
          <w:szCs w:val="24"/>
        </w:rPr>
        <w:t>評。</w:t>
      </w:r>
    </w:p>
    <w:p w:rsidR="00622E51" w:rsidRPr="0024022C" w:rsidRDefault="0045403C" w:rsidP="00C45D0D">
      <w:pPr>
        <w:pStyle w:val="a8"/>
        <w:widowControl/>
        <w:numPr>
          <w:ilvl w:val="0"/>
          <w:numId w:val="10"/>
        </w:numPr>
        <w:ind w:leftChars="0"/>
        <w:jc w:val="both"/>
        <w:rPr>
          <w:rFonts w:ascii="標楷體" w:eastAsia="標楷體" w:hAnsi="標楷體" w:cs="新細明體"/>
          <w:kern w:val="0"/>
          <w:szCs w:val="24"/>
        </w:rPr>
      </w:pPr>
      <w:r w:rsidRPr="0024022C">
        <w:rPr>
          <w:rFonts w:ascii="標楷體" w:eastAsia="標楷體" w:hAnsi="標楷體" w:cs="新細明體" w:hint="eastAsia"/>
          <w:kern w:val="0"/>
          <w:szCs w:val="24"/>
        </w:rPr>
        <w:t>本局應將書面審查通過之</w:t>
      </w:r>
      <w:r w:rsidR="00C45D0D" w:rsidRPr="0024022C">
        <w:rPr>
          <w:rFonts w:ascii="標楷體" w:eastAsia="標楷體" w:hAnsi="標楷體" w:cs="新細明體" w:hint="eastAsia"/>
          <w:kern w:val="0"/>
          <w:szCs w:val="24"/>
        </w:rPr>
        <w:t>第二點第一款獎項</w:t>
      </w:r>
      <w:r w:rsidRPr="0024022C">
        <w:rPr>
          <w:rFonts w:ascii="標楷體" w:eastAsia="標楷體" w:hAnsi="標楷體" w:cs="新細明體" w:hint="eastAsia"/>
          <w:kern w:val="0"/>
          <w:szCs w:val="24"/>
        </w:rPr>
        <w:t>申請案</w:t>
      </w:r>
      <w:r w:rsidR="00EB552B" w:rsidRPr="0024022C">
        <w:rPr>
          <w:rFonts w:ascii="標楷體" w:eastAsia="標楷體" w:hAnsi="標楷體" w:cs="新細明體" w:hint="eastAsia"/>
          <w:kern w:val="0"/>
          <w:szCs w:val="24"/>
        </w:rPr>
        <w:t>及</w:t>
      </w:r>
      <w:r w:rsidR="00C45D0D" w:rsidRPr="0024022C">
        <w:rPr>
          <w:rFonts w:ascii="標楷體" w:eastAsia="標楷體" w:hAnsi="標楷體" w:cs="新細明體" w:hint="eastAsia"/>
          <w:kern w:val="0"/>
          <w:szCs w:val="24"/>
        </w:rPr>
        <w:t>經初審評分</w:t>
      </w:r>
      <w:r w:rsidR="00D011A3" w:rsidRPr="0024022C">
        <w:rPr>
          <w:rFonts w:ascii="標楷體" w:eastAsia="標楷體" w:hAnsi="標楷體" w:cs="新細明體" w:hint="eastAsia"/>
          <w:kern w:val="0"/>
          <w:szCs w:val="24"/>
        </w:rPr>
        <w:t>之被</w:t>
      </w:r>
      <w:r w:rsidR="00EB552B" w:rsidRPr="0024022C">
        <w:rPr>
          <w:rFonts w:ascii="標楷體" w:eastAsia="標楷體" w:hAnsi="標楷體" w:cs="新細明體" w:hint="eastAsia"/>
          <w:kern w:val="0"/>
          <w:szCs w:val="24"/>
        </w:rPr>
        <w:t>推薦</w:t>
      </w:r>
      <w:r w:rsidR="00D011A3" w:rsidRPr="0024022C">
        <w:rPr>
          <w:rFonts w:ascii="標楷體" w:eastAsia="標楷體" w:hAnsi="標楷體" w:cs="新細明體" w:hint="eastAsia"/>
          <w:kern w:val="0"/>
          <w:szCs w:val="24"/>
        </w:rPr>
        <w:t>連續劇</w:t>
      </w:r>
      <w:r w:rsidRPr="0024022C">
        <w:rPr>
          <w:rFonts w:ascii="標楷體" w:eastAsia="標楷體" w:hAnsi="標楷體" w:cs="新細明體" w:hint="eastAsia"/>
          <w:kern w:val="0"/>
          <w:szCs w:val="24"/>
        </w:rPr>
        <w:t>，交由評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小組進行評選</w:t>
      </w:r>
      <w:r w:rsidR="00D86CB3">
        <w:rPr>
          <w:rFonts w:ascii="標楷體" w:eastAsia="標楷體" w:hAnsi="標楷體" w:cs="新細明體" w:hint="eastAsia"/>
          <w:kern w:val="0"/>
          <w:szCs w:val="24"/>
        </w:rPr>
        <w:t>或複評</w:t>
      </w:r>
      <w:r w:rsidRPr="0024022C">
        <w:rPr>
          <w:rFonts w:ascii="標楷體" w:eastAsia="標楷體" w:hAnsi="標楷體" w:cs="新細明體" w:hint="eastAsia"/>
          <w:kern w:val="0"/>
          <w:szCs w:val="24"/>
        </w:rPr>
        <w:t>。評</w:t>
      </w:r>
      <w:r w:rsidR="009D6EDA"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小組相關</w:t>
      </w:r>
      <w:r w:rsidR="00622E51" w:rsidRPr="0024022C">
        <w:rPr>
          <w:rFonts w:ascii="標楷體" w:eastAsia="標楷體" w:hAnsi="標楷體" w:cs="新細明體" w:hint="eastAsia"/>
          <w:kern w:val="0"/>
          <w:szCs w:val="24"/>
        </w:rPr>
        <w:t>評</w:t>
      </w:r>
      <w:r w:rsidR="00874CD2" w:rsidRPr="0024022C">
        <w:rPr>
          <w:rFonts w:ascii="標楷體" w:eastAsia="標楷體" w:hAnsi="標楷體" w:cs="新細明體" w:hint="eastAsia"/>
          <w:kern w:val="0"/>
          <w:szCs w:val="24"/>
        </w:rPr>
        <w:t>選</w:t>
      </w:r>
      <w:r w:rsidR="00622E51" w:rsidRPr="0024022C">
        <w:rPr>
          <w:rFonts w:ascii="標楷體" w:eastAsia="標楷體" w:hAnsi="標楷體" w:cs="新細明體" w:hint="eastAsia"/>
          <w:kern w:val="0"/>
          <w:szCs w:val="24"/>
        </w:rPr>
        <w:t>方式</w:t>
      </w:r>
      <w:r w:rsidRPr="0024022C">
        <w:rPr>
          <w:rFonts w:ascii="標楷體" w:eastAsia="標楷體" w:hAnsi="標楷體" w:cs="新細明體" w:hint="eastAsia"/>
          <w:kern w:val="0"/>
          <w:szCs w:val="24"/>
        </w:rPr>
        <w:t>規定如下：</w:t>
      </w:r>
    </w:p>
    <w:p w:rsidR="00C57E65" w:rsidRPr="0024022C" w:rsidRDefault="00C57E65" w:rsidP="006A47ED">
      <w:pPr>
        <w:pStyle w:val="a8"/>
        <w:widowControl/>
        <w:ind w:leftChars="0" w:left="993"/>
        <w:jc w:val="both"/>
        <w:rPr>
          <w:rFonts w:ascii="標楷體" w:eastAsia="標楷體" w:hAnsi="標楷體" w:cs="新細明體"/>
          <w:kern w:val="0"/>
          <w:szCs w:val="24"/>
        </w:rPr>
      </w:pPr>
      <w:r w:rsidRPr="0024022C">
        <w:rPr>
          <w:rFonts w:ascii="標楷體" w:eastAsia="標楷體" w:hAnsi="標楷體" w:cs="新細明體" w:hint="eastAsia"/>
          <w:kern w:val="0"/>
          <w:szCs w:val="24"/>
        </w:rPr>
        <w:t>1.評選小組之組成</w:t>
      </w:r>
    </w:p>
    <w:p w:rsidR="0045403C" w:rsidRPr="0024022C" w:rsidRDefault="0045403C" w:rsidP="006A47ED">
      <w:pPr>
        <w:widowControl/>
        <w:ind w:leftChars="531" w:left="1696"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(1)由本局遴聘學者、專家四人至六人及本局指派之代表一人組成；小組開會時由委員互推一人為主席。</w:t>
      </w:r>
    </w:p>
    <w:p w:rsidR="006E4862" w:rsidRPr="0024022C" w:rsidRDefault="0045403C" w:rsidP="006A47ED">
      <w:pPr>
        <w:widowControl/>
        <w:ind w:leftChars="531" w:left="1696"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(2)</w:t>
      </w:r>
      <w:r w:rsidR="006E4862" w:rsidRPr="0024022C">
        <w:rPr>
          <w:rFonts w:ascii="標楷體" w:eastAsia="標楷體" w:hAnsi="標楷體" w:cs="新細明體" w:hint="eastAsia"/>
          <w:kern w:val="0"/>
          <w:szCs w:val="24"/>
        </w:rPr>
        <w:t>外聘委員應聘時應填具同意書，同意本局於</w:t>
      </w:r>
      <w:r w:rsidR="00977DAA" w:rsidRPr="0024022C">
        <w:rPr>
          <w:rFonts w:ascii="標楷體" w:eastAsia="標楷體" w:hAnsi="標楷體" w:cs="新細明體" w:hint="eastAsia"/>
          <w:kern w:val="0"/>
          <w:szCs w:val="24"/>
        </w:rPr>
        <w:t>得獎名單公布後</w:t>
      </w:r>
      <w:r w:rsidR="006E4862" w:rsidRPr="0024022C">
        <w:rPr>
          <w:rFonts w:ascii="標楷體" w:eastAsia="標楷體" w:hAnsi="標楷體" w:cs="新細明體" w:hint="eastAsia"/>
          <w:kern w:val="0"/>
          <w:szCs w:val="24"/>
        </w:rPr>
        <w:t>，將其姓名連同其他評選委員名單對外公開</w:t>
      </w:r>
      <w:r w:rsidR="00977DAA" w:rsidRPr="0024022C">
        <w:rPr>
          <w:rFonts w:ascii="新細明體" w:eastAsia="新細明體" w:hAnsi="新細明體" w:cs="新細明體" w:hint="eastAsia"/>
          <w:kern w:val="0"/>
          <w:szCs w:val="24"/>
        </w:rPr>
        <w:t>，</w:t>
      </w:r>
      <w:r w:rsidR="00977DAA" w:rsidRPr="0024022C">
        <w:rPr>
          <w:rFonts w:ascii="標楷體" w:eastAsia="標楷體" w:hAnsi="標楷體" w:cs="新細明體" w:hint="eastAsia"/>
          <w:kern w:val="0"/>
          <w:szCs w:val="24"/>
        </w:rPr>
        <w:t>並刊登於文化部獎勵補助資訊網</w:t>
      </w:r>
      <w:r w:rsidR="006E4862" w:rsidRPr="0024022C">
        <w:rPr>
          <w:rFonts w:ascii="標楷體" w:eastAsia="標楷體" w:hAnsi="標楷體" w:cs="新細明體" w:hint="eastAsia"/>
          <w:kern w:val="0"/>
          <w:szCs w:val="24"/>
        </w:rPr>
        <w:t>。</w:t>
      </w:r>
    </w:p>
    <w:p w:rsidR="0045403C" w:rsidRPr="0024022C" w:rsidRDefault="006E4862" w:rsidP="006A47ED">
      <w:pPr>
        <w:widowControl/>
        <w:ind w:leftChars="532" w:left="1560" w:hangingChars="118" w:hanging="283"/>
        <w:jc w:val="both"/>
        <w:rPr>
          <w:rFonts w:ascii="標楷體" w:eastAsia="標楷體" w:hAnsi="標楷體" w:cs="新細明體"/>
          <w:strike/>
          <w:kern w:val="0"/>
          <w:szCs w:val="24"/>
        </w:rPr>
      </w:pPr>
      <w:r w:rsidRPr="0024022C">
        <w:rPr>
          <w:rFonts w:ascii="標楷體" w:eastAsia="標楷體" w:hAnsi="標楷體" w:cs="新細明體" w:hint="eastAsia"/>
          <w:kern w:val="0"/>
          <w:szCs w:val="24"/>
        </w:rPr>
        <w:t>(3)</w:t>
      </w:r>
      <w:r w:rsidR="0045403C" w:rsidRPr="0024022C">
        <w:rPr>
          <w:rFonts w:ascii="標楷體" w:eastAsia="標楷體" w:hAnsi="標楷體" w:cs="新細明體" w:hint="eastAsia"/>
          <w:kern w:val="0"/>
          <w:szCs w:val="24"/>
        </w:rPr>
        <w:t>委員為無給職。但得依規定支給出席費、審查費或交通費。</w:t>
      </w:r>
    </w:p>
    <w:p w:rsidR="0045403C" w:rsidRPr="0024022C" w:rsidRDefault="0045403C" w:rsidP="006A47ED">
      <w:pPr>
        <w:widowControl/>
        <w:ind w:leftChars="531" w:left="1696"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w:t>
      </w:r>
      <w:r w:rsidR="006E4862" w:rsidRPr="0024022C">
        <w:rPr>
          <w:rFonts w:ascii="標楷體" w:eastAsia="標楷體" w:hAnsi="標楷體" w:cs="新細明體" w:hint="eastAsia"/>
          <w:kern w:val="0"/>
          <w:szCs w:val="24"/>
        </w:rPr>
        <w:t>4</w:t>
      </w:r>
      <w:r w:rsidRPr="0024022C">
        <w:rPr>
          <w:rFonts w:ascii="標楷體" w:eastAsia="標楷體" w:hAnsi="標楷體" w:cs="新細明體" w:hint="eastAsia"/>
          <w:kern w:val="0"/>
          <w:szCs w:val="24"/>
        </w:rPr>
        <w:t>)委員於評</w:t>
      </w:r>
      <w:r w:rsidR="00BD4CDE"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申請案及審議時，應嚴守利益迴避及價值中立之原則，公正執行職務。委員於評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會議召開前，均應簽署聲明書，聲明與評</w:t>
      </w:r>
      <w:r w:rsidR="009D6EDA" w:rsidRPr="0024022C">
        <w:rPr>
          <w:rFonts w:ascii="標楷體" w:eastAsia="標楷體" w:hAnsi="標楷體" w:cs="新細明體" w:hint="eastAsia"/>
          <w:kern w:val="0"/>
          <w:szCs w:val="24"/>
        </w:rPr>
        <w:t>審</w:t>
      </w:r>
      <w:r w:rsidRPr="0024022C">
        <w:rPr>
          <w:rFonts w:ascii="標楷體" w:eastAsia="標楷體" w:hAnsi="標楷體" w:cs="新細明體" w:hint="eastAsia"/>
          <w:kern w:val="0"/>
          <w:szCs w:val="24"/>
        </w:rPr>
        <w:t>之申請案及申請者無關聯，同意對評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、審議相關事項保密。委員違反聲明事項者，本局得終止該委員之聘任。</w:t>
      </w:r>
    </w:p>
    <w:p w:rsidR="0045403C" w:rsidRPr="0024022C" w:rsidRDefault="00C57E65" w:rsidP="006A47ED">
      <w:pPr>
        <w:pStyle w:val="a8"/>
        <w:widowControl/>
        <w:ind w:leftChars="0" w:left="993"/>
        <w:jc w:val="both"/>
        <w:rPr>
          <w:rFonts w:ascii="標楷體" w:eastAsia="標楷體" w:hAnsi="標楷體" w:cs="新細明體"/>
          <w:kern w:val="0"/>
          <w:szCs w:val="24"/>
        </w:rPr>
      </w:pPr>
      <w:r w:rsidRPr="006F7AF5">
        <w:rPr>
          <w:rFonts w:ascii="標楷體" w:eastAsia="標楷體" w:hAnsi="標楷體" w:cs="新細明體" w:hint="eastAsia"/>
          <w:kern w:val="0"/>
          <w:szCs w:val="24"/>
        </w:rPr>
        <w:t>2.</w:t>
      </w:r>
      <w:r w:rsidR="0045403C" w:rsidRPr="004D493A">
        <w:rPr>
          <w:rFonts w:ascii="標楷體" w:eastAsia="標楷體" w:hAnsi="標楷體" w:cs="新細明體" w:hint="eastAsia"/>
          <w:kern w:val="0"/>
          <w:szCs w:val="24"/>
        </w:rPr>
        <w:t>評選小組</w:t>
      </w:r>
      <w:r w:rsidR="000A3619" w:rsidRPr="004D493A">
        <w:rPr>
          <w:rFonts w:ascii="標楷體" w:eastAsia="標楷體" w:hAnsi="標楷體" w:cs="新細明體" w:hint="eastAsia"/>
          <w:kern w:val="0"/>
          <w:szCs w:val="24"/>
        </w:rPr>
        <w:t>之</w:t>
      </w:r>
      <w:r w:rsidR="0045403C" w:rsidRPr="004D493A">
        <w:rPr>
          <w:rFonts w:ascii="標楷體" w:eastAsia="標楷體" w:hAnsi="標楷體" w:cs="新細明體" w:hint="eastAsia"/>
          <w:kern w:val="0"/>
          <w:szCs w:val="24"/>
        </w:rPr>
        <w:t>職責</w:t>
      </w:r>
    </w:p>
    <w:p w:rsidR="0045403C" w:rsidRPr="0024022C" w:rsidRDefault="00231F61" w:rsidP="006A47ED">
      <w:pPr>
        <w:widowControl/>
        <w:ind w:leftChars="531" w:left="1274"/>
        <w:jc w:val="both"/>
        <w:rPr>
          <w:rFonts w:ascii="標楷體" w:eastAsia="標楷體" w:hAnsi="標楷體" w:cs="新細明體"/>
          <w:kern w:val="0"/>
          <w:szCs w:val="24"/>
        </w:rPr>
      </w:pPr>
      <w:r w:rsidRPr="0024022C">
        <w:rPr>
          <w:rFonts w:ascii="標楷體" w:eastAsia="標楷體" w:hAnsi="標楷體" w:cs="新細明體" w:hint="eastAsia"/>
          <w:kern w:val="0"/>
          <w:szCs w:val="24"/>
        </w:rPr>
        <w:t>(1)</w:t>
      </w:r>
      <w:r w:rsidR="0045403C" w:rsidRPr="0024022C">
        <w:rPr>
          <w:rFonts w:ascii="標楷體" w:eastAsia="標楷體" w:hAnsi="標楷體" w:cs="新細明體" w:hint="eastAsia"/>
          <w:kern w:val="0"/>
          <w:szCs w:val="24"/>
        </w:rPr>
        <w:t>訂定評</w:t>
      </w:r>
      <w:r w:rsidR="000A3619" w:rsidRPr="0024022C">
        <w:rPr>
          <w:rFonts w:ascii="標楷體" w:eastAsia="標楷體" w:hAnsi="標楷體" w:cs="新細明體" w:hint="eastAsia"/>
          <w:kern w:val="0"/>
          <w:szCs w:val="24"/>
        </w:rPr>
        <w:t>選</w:t>
      </w:r>
      <w:r w:rsidR="00BE322E" w:rsidRPr="0024022C">
        <w:rPr>
          <w:rFonts w:ascii="標楷體" w:eastAsia="標楷體" w:hAnsi="標楷體" w:cs="新細明體" w:hint="eastAsia"/>
          <w:kern w:val="0"/>
          <w:szCs w:val="24"/>
        </w:rPr>
        <w:t>標準</w:t>
      </w:r>
      <w:r w:rsidR="00FC0193" w:rsidRPr="0024022C">
        <w:rPr>
          <w:rFonts w:ascii="標楷體" w:eastAsia="標楷體" w:hAnsi="標楷體" w:cs="新細明體" w:hint="eastAsia"/>
          <w:kern w:val="0"/>
          <w:szCs w:val="24"/>
        </w:rPr>
        <w:t>、</w:t>
      </w:r>
      <w:r w:rsidR="00A63E44" w:rsidRPr="0024022C">
        <w:rPr>
          <w:rFonts w:ascii="標楷體" w:eastAsia="標楷體" w:hAnsi="標楷體" w:cs="新細明體" w:hint="eastAsia"/>
          <w:kern w:val="0"/>
          <w:szCs w:val="24"/>
        </w:rPr>
        <w:t>評分</w:t>
      </w:r>
      <w:r w:rsidR="00BA61B6" w:rsidRPr="0024022C">
        <w:rPr>
          <w:rFonts w:ascii="標楷體" w:eastAsia="標楷體" w:hAnsi="標楷體" w:cs="新細明體" w:hint="eastAsia"/>
          <w:kern w:val="0"/>
          <w:szCs w:val="24"/>
        </w:rPr>
        <w:t>方式</w:t>
      </w:r>
      <w:r w:rsidR="00FC0193" w:rsidRPr="0024022C">
        <w:rPr>
          <w:rFonts w:ascii="標楷體" w:eastAsia="標楷體" w:hAnsi="標楷體" w:cs="新細明體" w:hint="eastAsia"/>
          <w:kern w:val="0"/>
          <w:szCs w:val="24"/>
        </w:rPr>
        <w:t>及</w:t>
      </w:r>
      <w:r w:rsidR="00A02DF5" w:rsidRPr="00A02DF5">
        <w:rPr>
          <w:rFonts w:ascii="標楷體" w:eastAsia="標楷體" w:hAnsi="標楷體" w:cs="新細明體" w:hint="eastAsia"/>
          <w:kern w:val="0"/>
          <w:szCs w:val="24"/>
        </w:rPr>
        <w:t>第二點第一款</w:t>
      </w:r>
      <w:r w:rsidR="00FC0193" w:rsidRPr="0024022C">
        <w:rPr>
          <w:rFonts w:ascii="標楷體" w:eastAsia="標楷體" w:hAnsi="標楷體" w:cs="新細明體" w:hint="eastAsia"/>
          <w:kern w:val="0"/>
          <w:szCs w:val="24"/>
        </w:rPr>
        <w:t>獎項名稱</w:t>
      </w:r>
      <w:r w:rsidR="0045403C" w:rsidRPr="0024022C">
        <w:rPr>
          <w:rFonts w:ascii="標楷體" w:eastAsia="標楷體" w:hAnsi="標楷體" w:cs="新細明體" w:hint="eastAsia"/>
          <w:kern w:val="0"/>
          <w:szCs w:val="24"/>
        </w:rPr>
        <w:t>。</w:t>
      </w:r>
    </w:p>
    <w:p w:rsidR="00231F61" w:rsidRPr="0024022C" w:rsidRDefault="00231F61" w:rsidP="006A47ED">
      <w:pPr>
        <w:widowControl/>
        <w:ind w:leftChars="532" w:left="1699"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(2)就書面審查合格之</w:t>
      </w:r>
      <w:r w:rsidR="00D011A3" w:rsidRPr="0024022C">
        <w:rPr>
          <w:rFonts w:ascii="標楷體" w:eastAsia="標楷體" w:hAnsi="標楷體" w:cs="新細明體" w:hint="eastAsia"/>
          <w:kern w:val="0"/>
          <w:szCs w:val="24"/>
        </w:rPr>
        <w:t>第二點第一款獎項</w:t>
      </w:r>
      <w:r w:rsidRPr="0024022C">
        <w:rPr>
          <w:rFonts w:ascii="標楷體" w:eastAsia="標楷體" w:hAnsi="標楷體" w:cs="新細明體" w:hint="eastAsia"/>
          <w:kern w:val="0"/>
          <w:szCs w:val="24"/>
        </w:rPr>
        <w:t>申請案</w:t>
      </w:r>
      <w:r w:rsidR="00D011A3" w:rsidRPr="0024022C">
        <w:rPr>
          <w:rFonts w:ascii="標楷體" w:eastAsia="標楷體" w:hAnsi="標楷體" w:cs="新細明體" w:hint="eastAsia"/>
          <w:kern w:val="0"/>
          <w:szCs w:val="24"/>
        </w:rPr>
        <w:t>及被推薦連續劇</w:t>
      </w:r>
      <w:r w:rsidRPr="0024022C">
        <w:rPr>
          <w:rFonts w:ascii="標楷體" w:eastAsia="標楷體" w:hAnsi="標楷體" w:cs="新細明體" w:hint="eastAsia"/>
          <w:kern w:val="0"/>
          <w:szCs w:val="24"/>
        </w:rPr>
        <w:t>進行評選</w:t>
      </w:r>
      <w:r w:rsidR="00893773">
        <w:rPr>
          <w:rFonts w:ascii="標楷體" w:eastAsia="標楷體" w:hAnsi="標楷體" w:cs="新細明體" w:hint="eastAsia"/>
          <w:kern w:val="0"/>
          <w:szCs w:val="24"/>
        </w:rPr>
        <w:t>或複評</w:t>
      </w:r>
      <w:r w:rsidRPr="0024022C">
        <w:rPr>
          <w:rFonts w:ascii="標楷體" w:eastAsia="標楷體" w:hAnsi="標楷體" w:cs="新細明體" w:hint="eastAsia"/>
          <w:kern w:val="0"/>
          <w:szCs w:val="24"/>
        </w:rPr>
        <w:t>，並就得獎名單提出建議。評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小組並得就各獎項為從缺之建議。評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小組實質評審時，得請本局限期要求報名者提供相關文件、資料；報名者屆期不提供，或提供之文件、資料經評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小組認定仍不全者，評</w:t>
      </w:r>
      <w:r w:rsidR="000A3619" w:rsidRPr="0024022C">
        <w:rPr>
          <w:rFonts w:ascii="標楷體" w:eastAsia="標楷體" w:hAnsi="標楷體" w:cs="新細明體" w:hint="eastAsia"/>
          <w:kern w:val="0"/>
          <w:szCs w:val="24"/>
        </w:rPr>
        <w:t>選</w:t>
      </w:r>
      <w:r w:rsidRPr="0024022C">
        <w:rPr>
          <w:rFonts w:ascii="標楷體" w:eastAsia="標楷體" w:hAnsi="標楷體" w:cs="新細明體" w:hint="eastAsia"/>
          <w:kern w:val="0"/>
          <w:szCs w:val="24"/>
        </w:rPr>
        <w:t>小組應逕為實質評審。</w:t>
      </w:r>
    </w:p>
    <w:p w:rsidR="0045403C" w:rsidRPr="0024022C" w:rsidRDefault="00A63E44" w:rsidP="006A47ED">
      <w:pPr>
        <w:widowControl/>
        <w:ind w:leftChars="532" w:left="1699" w:hangingChars="176" w:hanging="422"/>
        <w:jc w:val="both"/>
        <w:rPr>
          <w:rFonts w:ascii="標楷體" w:eastAsia="標楷體" w:hAnsi="標楷體" w:cs="新細明體"/>
          <w:kern w:val="0"/>
          <w:szCs w:val="24"/>
        </w:rPr>
      </w:pPr>
      <w:r w:rsidRPr="0024022C">
        <w:rPr>
          <w:rFonts w:ascii="標楷體" w:eastAsia="標楷體" w:hAnsi="標楷體" w:cs="新細明體" w:hint="eastAsia"/>
          <w:kern w:val="0"/>
          <w:szCs w:val="24"/>
        </w:rPr>
        <w:t xml:space="preserve"> </w:t>
      </w:r>
      <w:r w:rsidR="00231F61" w:rsidRPr="0024022C">
        <w:rPr>
          <w:rFonts w:ascii="標楷體" w:eastAsia="標楷體" w:hAnsi="標楷體" w:cs="新細明體" w:hint="eastAsia"/>
          <w:kern w:val="0"/>
          <w:szCs w:val="24"/>
        </w:rPr>
        <w:t>(3)</w:t>
      </w:r>
      <w:r w:rsidR="0045403C" w:rsidRPr="0024022C">
        <w:rPr>
          <w:rFonts w:ascii="標楷體" w:eastAsia="標楷體" w:hAnsi="標楷體" w:cs="新細明體" w:hint="eastAsia"/>
          <w:kern w:val="0"/>
          <w:szCs w:val="24"/>
        </w:rPr>
        <w:t>委員應依本局要求方式，就</w:t>
      </w:r>
      <w:r w:rsidR="00B836CB" w:rsidRPr="0024022C">
        <w:rPr>
          <w:rFonts w:ascii="標楷體" w:eastAsia="標楷體" w:hAnsi="標楷體" w:cs="新細明體" w:hint="eastAsia"/>
          <w:kern w:val="0"/>
          <w:szCs w:val="24"/>
        </w:rPr>
        <w:t>其他</w:t>
      </w:r>
      <w:r w:rsidR="0045403C" w:rsidRPr="0024022C">
        <w:rPr>
          <w:rFonts w:ascii="標楷體" w:eastAsia="標楷體" w:hAnsi="標楷體" w:cs="新細明體" w:hint="eastAsia"/>
          <w:kern w:val="0"/>
          <w:szCs w:val="24"/>
        </w:rPr>
        <w:t>本局提請審議之事項提供書面意見或以開會方式作成建議，供本局參考。</w:t>
      </w:r>
    </w:p>
    <w:p w:rsidR="00F02E6A" w:rsidRDefault="00932EDE" w:rsidP="006A47ED">
      <w:pPr>
        <w:pStyle w:val="a8"/>
        <w:widowControl/>
        <w:ind w:leftChars="414" w:left="1275" w:hangingChars="117" w:hanging="281"/>
        <w:jc w:val="both"/>
        <w:rPr>
          <w:rFonts w:ascii="標楷體" w:eastAsia="標楷體" w:hAnsi="標楷體" w:cs="新細明體"/>
          <w:kern w:val="0"/>
          <w:szCs w:val="24"/>
        </w:rPr>
      </w:pPr>
      <w:r w:rsidRPr="0024022C">
        <w:rPr>
          <w:rFonts w:ascii="標楷體" w:eastAsia="標楷體" w:hAnsi="標楷體" w:cs="新細明體" w:hint="eastAsia"/>
          <w:kern w:val="0"/>
          <w:szCs w:val="24"/>
        </w:rPr>
        <w:t>3</w:t>
      </w:r>
      <w:r w:rsidR="00C57E65" w:rsidRPr="0024022C">
        <w:rPr>
          <w:rFonts w:ascii="標楷體" w:eastAsia="標楷體" w:hAnsi="標楷體" w:cs="新細明體" w:hint="eastAsia"/>
          <w:kern w:val="0"/>
          <w:szCs w:val="24"/>
        </w:rPr>
        <w:t>.</w:t>
      </w:r>
      <w:r w:rsidR="00A63E44" w:rsidRPr="0024022C">
        <w:rPr>
          <w:rFonts w:ascii="標楷體" w:eastAsia="標楷體" w:hAnsi="標楷體" w:cs="新細明體" w:hint="eastAsia"/>
          <w:kern w:val="0"/>
          <w:szCs w:val="24"/>
        </w:rPr>
        <w:t>決議方式：</w:t>
      </w:r>
      <w:r w:rsidR="00B836CB" w:rsidRPr="0024022C">
        <w:rPr>
          <w:rFonts w:ascii="標楷體" w:eastAsia="標楷體" w:hAnsi="標楷體" w:cs="新細明體" w:hint="eastAsia"/>
          <w:kern w:val="0"/>
          <w:szCs w:val="24"/>
        </w:rPr>
        <w:t>實質評審</w:t>
      </w:r>
      <w:r w:rsidR="00A63E44" w:rsidRPr="0024022C">
        <w:rPr>
          <w:rFonts w:ascii="標楷體" w:eastAsia="標楷體" w:hAnsi="標楷體" w:cs="新細明體" w:hint="eastAsia"/>
          <w:kern w:val="0"/>
          <w:szCs w:val="24"/>
        </w:rPr>
        <w:t>應由</w:t>
      </w:r>
      <w:r w:rsidR="00A63E44" w:rsidRPr="00C57E65">
        <w:rPr>
          <w:rFonts w:ascii="標楷體" w:eastAsia="標楷體" w:hAnsi="標楷體" w:cs="新細明體" w:hint="eastAsia"/>
          <w:kern w:val="0"/>
          <w:szCs w:val="24"/>
        </w:rPr>
        <w:t>全體委員</w:t>
      </w:r>
      <w:r w:rsidR="00DA5BCB" w:rsidRPr="00DA5BCB">
        <w:rPr>
          <w:rFonts w:ascii="標楷體" w:eastAsia="標楷體" w:hAnsi="標楷體" w:cs="新細明體" w:hint="eastAsia"/>
          <w:color w:val="7030A0"/>
          <w:kern w:val="0"/>
          <w:szCs w:val="24"/>
        </w:rPr>
        <w:t>三</w:t>
      </w:r>
      <w:r w:rsidR="000E7502" w:rsidRPr="00C57E65">
        <w:rPr>
          <w:rFonts w:ascii="標楷體" w:eastAsia="標楷體" w:hAnsi="標楷體" w:cs="新細明體" w:hint="eastAsia"/>
          <w:kern w:val="0"/>
          <w:szCs w:val="24"/>
        </w:rPr>
        <w:t>分之</w:t>
      </w:r>
      <w:r w:rsidR="00DA5BCB" w:rsidRPr="00DA5BCB">
        <w:rPr>
          <w:rFonts w:ascii="標楷體" w:eastAsia="標楷體" w:hAnsi="標楷體" w:cs="新細明體" w:hint="eastAsia"/>
          <w:color w:val="7030A0"/>
          <w:kern w:val="0"/>
          <w:szCs w:val="24"/>
        </w:rPr>
        <w:t>二</w:t>
      </w:r>
      <w:r w:rsidR="00A63E44" w:rsidRPr="00C57E65">
        <w:rPr>
          <w:rFonts w:ascii="標楷體" w:eastAsia="標楷體" w:hAnsi="標楷體" w:cs="新細明體" w:hint="eastAsia"/>
          <w:kern w:val="0"/>
          <w:szCs w:val="24"/>
        </w:rPr>
        <w:t>以上出席，且出席委員</w:t>
      </w:r>
      <w:r w:rsidR="00DA5BCB" w:rsidRPr="00DA5BCB">
        <w:rPr>
          <w:rFonts w:ascii="標楷體" w:eastAsia="標楷體" w:hAnsi="標楷體" w:cs="新細明體" w:hint="eastAsia"/>
          <w:color w:val="7030A0"/>
          <w:kern w:val="0"/>
          <w:szCs w:val="24"/>
        </w:rPr>
        <w:t>二</w:t>
      </w:r>
      <w:r w:rsidR="000E7502" w:rsidRPr="00C57E65">
        <w:rPr>
          <w:rFonts w:ascii="標楷體" w:eastAsia="標楷體" w:hAnsi="標楷體" w:cs="新細明體" w:hint="eastAsia"/>
          <w:kern w:val="0"/>
          <w:szCs w:val="24"/>
        </w:rPr>
        <w:t>分之</w:t>
      </w:r>
      <w:r w:rsidR="00DA5BCB" w:rsidRPr="00DA5BCB">
        <w:rPr>
          <w:rFonts w:ascii="標楷體" w:eastAsia="標楷體" w:hAnsi="標楷體" w:cs="新細明體" w:hint="eastAsia"/>
          <w:color w:val="7030A0"/>
          <w:kern w:val="0"/>
          <w:szCs w:val="24"/>
        </w:rPr>
        <w:t>一</w:t>
      </w:r>
      <w:r w:rsidR="00A63E44" w:rsidRPr="00C57E65">
        <w:rPr>
          <w:rFonts w:ascii="標楷體" w:eastAsia="標楷體" w:hAnsi="標楷體" w:cs="新細明體" w:hint="eastAsia"/>
          <w:kern w:val="0"/>
          <w:szCs w:val="24"/>
        </w:rPr>
        <w:t>以上之同意，作成建議</w:t>
      </w:r>
      <w:r w:rsidR="006F7E54" w:rsidRPr="00C57E65">
        <w:rPr>
          <w:rFonts w:ascii="標楷體" w:eastAsia="標楷體" w:hAnsi="標楷體" w:cs="新細明體" w:hint="eastAsia"/>
          <w:kern w:val="0"/>
          <w:szCs w:val="24"/>
        </w:rPr>
        <w:t>。</w:t>
      </w:r>
      <w:r w:rsidR="00A63E44" w:rsidRPr="00C57E65">
        <w:rPr>
          <w:rFonts w:ascii="標楷體" w:eastAsia="標楷體" w:hAnsi="標楷體" w:cs="新細明體" w:hint="eastAsia"/>
          <w:kern w:val="0"/>
          <w:szCs w:val="24"/>
        </w:rPr>
        <w:t>其</w:t>
      </w:r>
      <w:r w:rsidR="00F44DAA" w:rsidRPr="00C57E65">
        <w:rPr>
          <w:rFonts w:ascii="標楷體" w:eastAsia="標楷體" w:hAnsi="標楷體" w:cs="新細明體" w:hint="eastAsia"/>
          <w:kern w:val="0"/>
          <w:szCs w:val="24"/>
        </w:rPr>
        <w:t>他本局提請審議之事項，</w:t>
      </w:r>
      <w:r w:rsidR="00A63E44" w:rsidRPr="00C57E65">
        <w:rPr>
          <w:rFonts w:ascii="標楷體" w:eastAsia="標楷體" w:hAnsi="標楷體" w:cs="新細明體" w:hint="eastAsia"/>
          <w:kern w:val="0"/>
          <w:szCs w:val="24"/>
        </w:rPr>
        <w:t>應經全體委員過</w:t>
      </w:r>
      <w:r w:rsidR="006F7E54" w:rsidRPr="00C57E65">
        <w:rPr>
          <w:rFonts w:ascii="標楷體" w:eastAsia="標楷體" w:hAnsi="標楷體" w:cs="新細明體" w:hint="eastAsia"/>
          <w:kern w:val="0"/>
          <w:szCs w:val="24"/>
        </w:rPr>
        <w:t>二分之ㄧ</w:t>
      </w:r>
      <w:r w:rsidR="00A63E44" w:rsidRPr="00C57E65">
        <w:rPr>
          <w:rFonts w:ascii="標楷體" w:eastAsia="標楷體" w:hAnsi="標楷體" w:cs="新細明體" w:hint="eastAsia"/>
          <w:kern w:val="0"/>
          <w:szCs w:val="24"/>
        </w:rPr>
        <w:t>之同意，作成建議。</w:t>
      </w:r>
      <w:r w:rsidR="00F44DAA" w:rsidRPr="00C57E65">
        <w:rPr>
          <w:rFonts w:ascii="標楷體" w:eastAsia="標楷體" w:hAnsi="標楷體" w:cs="新細明體" w:hint="eastAsia"/>
          <w:kern w:val="0"/>
          <w:szCs w:val="24"/>
        </w:rPr>
        <w:t>前開建議，應經本局核定。</w:t>
      </w:r>
    </w:p>
    <w:p w:rsidR="00D86CB3" w:rsidRDefault="00932EDE" w:rsidP="006A47ED">
      <w:pPr>
        <w:pStyle w:val="a8"/>
        <w:widowControl/>
        <w:ind w:leftChars="414" w:left="1275" w:hangingChars="117" w:hanging="281"/>
        <w:jc w:val="both"/>
        <w:rPr>
          <w:rFonts w:ascii="標楷體" w:eastAsia="標楷體" w:hAnsi="標楷體" w:cs="新細明體"/>
          <w:kern w:val="0"/>
          <w:szCs w:val="24"/>
        </w:rPr>
      </w:pPr>
      <w:r w:rsidRPr="00F05F14">
        <w:rPr>
          <w:rFonts w:ascii="標楷體" w:eastAsia="標楷體" w:hAnsi="標楷體" w:cs="新細明體" w:hint="eastAsia"/>
          <w:kern w:val="0"/>
          <w:szCs w:val="24"/>
        </w:rPr>
        <w:t>4</w:t>
      </w:r>
      <w:r w:rsidR="00D23999" w:rsidRPr="00F05F14">
        <w:rPr>
          <w:rFonts w:ascii="標楷體" w:eastAsia="標楷體" w:hAnsi="標楷體" w:cs="新細明體" w:hint="eastAsia"/>
          <w:kern w:val="0"/>
          <w:szCs w:val="24"/>
        </w:rPr>
        <w:t>.</w:t>
      </w:r>
      <w:r w:rsidR="00D86CB3" w:rsidRPr="00D86CB3">
        <w:rPr>
          <w:rFonts w:ascii="標楷體" w:eastAsia="標楷體" w:hAnsi="標楷體" w:cs="新細明體" w:hint="eastAsia"/>
          <w:kern w:val="0"/>
          <w:szCs w:val="24"/>
        </w:rPr>
        <w:t>申請案經評選核予獎勵，於得獎名單公布後，應將推薦獎初評小組委員名單、評選委員名單及評選結果對外公開，並刊登於文化部獎勵補助資訊網。</w:t>
      </w:r>
    </w:p>
    <w:p w:rsidR="00B1089E" w:rsidRPr="0024022C" w:rsidRDefault="001E3FEC" w:rsidP="00931AB0">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lastRenderedPageBreak/>
        <w:t>十、</w:t>
      </w:r>
      <w:r w:rsidR="00F44590" w:rsidRPr="0024022C">
        <w:rPr>
          <w:rFonts w:ascii="標楷體" w:eastAsia="標楷體" w:hAnsi="標楷體" w:cs="新細明體" w:hint="eastAsia"/>
          <w:kern w:val="0"/>
          <w:szCs w:val="24"/>
        </w:rPr>
        <w:t>報名</w:t>
      </w:r>
      <w:r w:rsidR="00D82BF9" w:rsidRPr="0024022C">
        <w:rPr>
          <w:rFonts w:ascii="標楷體" w:eastAsia="標楷體" w:hAnsi="標楷體" w:cs="新細明體" w:hint="eastAsia"/>
          <w:kern w:val="0"/>
          <w:szCs w:val="24"/>
        </w:rPr>
        <w:t>者及</w:t>
      </w:r>
      <w:r w:rsidR="00B1089E" w:rsidRPr="0024022C">
        <w:rPr>
          <w:rFonts w:ascii="標楷體" w:eastAsia="標楷體" w:hAnsi="標楷體" w:cs="新細明體" w:hint="eastAsia"/>
          <w:kern w:val="0"/>
          <w:szCs w:val="24"/>
        </w:rPr>
        <w:t>得獎者應履行之負擔規定</w:t>
      </w:r>
    </w:p>
    <w:p w:rsidR="00B1089E" w:rsidRPr="0024022C" w:rsidRDefault="00B1089E" w:rsidP="006A47ED">
      <w:pPr>
        <w:pStyle w:val="a8"/>
        <w:widowControl/>
        <w:numPr>
          <w:ilvl w:val="0"/>
          <w:numId w:val="12"/>
        </w:numPr>
        <w:ind w:leftChars="0" w:left="964" w:hanging="510"/>
        <w:jc w:val="both"/>
        <w:rPr>
          <w:rFonts w:ascii="標楷體" w:eastAsia="標楷體" w:hAnsi="標楷體" w:cs="新細明體"/>
          <w:kern w:val="0"/>
          <w:szCs w:val="24"/>
        </w:rPr>
      </w:pPr>
      <w:r w:rsidRPr="0024022C">
        <w:rPr>
          <w:rFonts w:ascii="標楷體" w:eastAsia="標楷體" w:hAnsi="標楷體" w:cs="新細明體" w:hint="eastAsia"/>
          <w:kern w:val="0"/>
          <w:szCs w:val="24"/>
        </w:rPr>
        <w:t>不得以虛偽</w:t>
      </w:r>
      <w:r w:rsidRPr="0024022C">
        <w:rPr>
          <w:rFonts w:ascii="標楷體" w:eastAsia="標楷體" w:hAnsi="標楷體" w:cs="新細明體"/>
          <w:kern w:val="0"/>
          <w:szCs w:val="24"/>
        </w:rPr>
        <w:t>不</w:t>
      </w:r>
      <w:r w:rsidRPr="0024022C">
        <w:rPr>
          <w:rFonts w:ascii="標楷體" w:eastAsia="標楷體" w:hAnsi="標楷體" w:cs="新細明體" w:hint="eastAsia"/>
          <w:kern w:val="0"/>
          <w:szCs w:val="24"/>
        </w:rPr>
        <w:t>實之文件、資料報名或得獎。</w:t>
      </w:r>
    </w:p>
    <w:p w:rsidR="00663722" w:rsidRPr="0024022C" w:rsidRDefault="00663722" w:rsidP="006A47ED">
      <w:pPr>
        <w:pStyle w:val="a8"/>
        <w:widowControl/>
        <w:numPr>
          <w:ilvl w:val="0"/>
          <w:numId w:val="12"/>
        </w:numPr>
        <w:ind w:leftChars="0" w:left="964" w:hanging="510"/>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報名者及得獎者不得以不當手段影響評審小組之公正性。</w:t>
      </w:r>
    </w:p>
    <w:p w:rsidR="00B1089E" w:rsidRPr="0024022C" w:rsidRDefault="00663722" w:rsidP="006A47ED">
      <w:pPr>
        <w:pStyle w:val="a8"/>
        <w:widowControl/>
        <w:numPr>
          <w:ilvl w:val="0"/>
          <w:numId w:val="12"/>
        </w:numPr>
        <w:ind w:leftChars="0" w:left="993" w:hanging="510"/>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報名者及得獎者應擔保其報名或得獎之</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劇，均無侵害他人權利或違反法律規定之情事。</w:t>
      </w:r>
    </w:p>
    <w:p w:rsidR="00663722" w:rsidRPr="0024022C" w:rsidRDefault="00663722" w:rsidP="006A47ED">
      <w:pPr>
        <w:pStyle w:val="a8"/>
        <w:widowControl/>
        <w:numPr>
          <w:ilvl w:val="0"/>
          <w:numId w:val="12"/>
        </w:numPr>
        <w:ind w:leftChars="0" w:left="993" w:hanging="510"/>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報名者及得獎者為參賽</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w:t>
      </w:r>
      <w:r w:rsidRPr="00A8203E">
        <w:rPr>
          <w:rFonts w:ascii="標楷體" w:eastAsia="標楷體" w:hAnsi="標楷體" w:cs="新細明體" w:hint="eastAsia"/>
          <w:kern w:val="0"/>
          <w:szCs w:val="24"/>
        </w:rPr>
        <w:t>之著作財產權人，應同意自本要點得獎名單公布日起授權本局及本局授權之人，永久無償於國內外將</w:t>
      </w:r>
      <w:r w:rsidRPr="0024022C">
        <w:rPr>
          <w:rFonts w:ascii="標楷體" w:eastAsia="標楷體" w:hAnsi="標楷體" w:cs="新細明體" w:hint="eastAsia"/>
          <w:kern w:val="0"/>
          <w:szCs w:val="24"/>
        </w:rPr>
        <w:t>第</w:t>
      </w:r>
      <w:r w:rsidR="00505618"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點第一款第</w:t>
      </w:r>
      <w:r w:rsidR="00505618"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目光碟片(包含</w:t>
      </w:r>
      <w:r w:rsidR="00446EDC" w:rsidRPr="0024022C">
        <w:rPr>
          <w:rFonts w:ascii="標楷體" w:eastAsia="標楷體" w:hAnsi="標楷體" w:cs="新細明體" w:hint="eastAsia"/>
          <w:kern w:val="0"/>
          <w:szCs w:val="24"/>
        </w:rPr>
        <w:t>片頭、片花及</w:t>
      </w:r>
      <w:r w:rsidRPr="0024022C">
        <w:rPr>
          <w:rFonts w:ascii="標楷體" w:eastAsia="標楷體" w:hAnsi="標楷體" w:cs="新細明體" w:hint="eastAsia"/>
          <w:kern w:val="0"/>
          <w:szCs w:val="24"/>
        </w:rPr>
        <w:t>精彩片段)及其報名表所載內容推廣使用</w:t>
      </w:r>
      <w:r w:rsidR="00B0601A" w:rsidRPr="0024022C">
        <w:rPr>
          <w:rFonts w:ascii="新細明體" w:eastAsia="新細明體" w:hAnsi="新細明體" w:cs="新細明體" w:hint="eastAsia"/>
          <w:kern w:val="0"/>
          <w:szCs w:val="24"/>
        </w:rPr>
        <w:t>。</w:t>
      </w:r>
      <w:r w:rsidRPr="0024022C">
        <w:rPr>
          <w:rFonts w:ascii="標楷體" w:eastAsia="標楷體" w:hAnsi="標楷體" w:cs="新細明體" w:hint="eastAsia"/>
          <w:kern w:val="0"/>
          <w:szCs w:val="24"/>
        </w:rPr>
        <w:t>但音樂著作及MV著作授權期限應為自本要點得獎名單公布日起一年。</w:t>
      </w:r>
    </w:p>
    <w:p w:rsidR="00DA5BCB" w:rsidRPr="0024022C" w:rsidRDefault="00337950" w:rsidP="004D2D7E">
      <w:pPr>
        <w:pStyle w:val="a8"/>
        <w:widowControl/>
        <w:numPr>
          <w:ilvl w:val="0"/>
          <w:numId w:val="12"/>
        </w:numPr>
        <w:ind w:leftChars="0" w:left="993" w:hanging="510"/>
        <w:jc w:val="both"/>
        <w:rPr>
          <w:rFonts w:ascii="標楷體" w:eastAsia="標楷體" w:hAnsi="標楷體" w:cs="新細明體"/>
          <w:kern w:val="0"/>
          <w:szCs w:val="24"/>
        </w:rPr>
      </w:pPr>
      <w:r w:rsidRPr="0024022C">
        <w:rPr>
          <w:rFonts w:ascii="標楷體" w:eastAsia="標楷體" w:hAnsi="標楷體" w:cs="新細明體" w:hint="eastAsia"/>
          <w:kern w:val="0"/>
          <w:szCs w:val="24"/>
        </w:rPr>
        <w:t>推薦</w:t>
      </w:r>
      <w:r w:rsidR="00632C72" w:rsidRPr="0024022C">
        <w:rPr>
          <w:rFonts w:ascii="標楷體" w:eastAsia="標楷體" w:hAnsi="標楷體" w:cs="新細明體" w:hint="eastAsia"/>
          <w:kern w:val="0"/>
          <w:szCs w:val="24"/>
        </w:rPr>
        <w:t>獎</w:t>
      </w:r>
      <w:r w:rsidR="003D3AB3" w:rsidRPr="0024022C">
        <w:rPr>
          <w:rFonts w:ascii="標楷體" w:eastAsia="標楷體" w:hAnsi="標楷體" w:cs="新細明體" w:hint="eastAsia"/>
          <w:kern w:val="0"/>
          <w:szCs w:val="24"/>
        </w:rPr>
        <w:t>之被推薦者經評選小組評選為</w:t>
      </w:r>
      <w:r w:rsidR="00632C72" w:rsidRPr="0024022C">
        <w:rPr>
          <w:rFonts w:ascii="標楷體" w:eastAsia="標楷體" w:hAnsi="標楷體" w:cs="新細明體" w:hint="eastAsia"/>
          <w:kern w:val="0"/>
          <w:szCs w:val="24"/>
        </w:rPr>
        <w:t>得獎者</w:t>
      </w:r>
      <w:r w:rsidR="003D3AB3" w:rsidRPr="0024022C">
        <w:rPr>
          <w:rFonts w:ascii="新細明體" w:eastAsia="新細明體" w:hAnsi="新細明體" w:cs="新細明體" w:hint="eastAsia"/>
          <w:kern w:val="0"/>
          <w:szCs w:val="24"/>
        </w:rPr>
        <w:t>，</w:t>
      </w:r>
      <w:r w:rsidRPr="0024022C">
        <w:rPr>
          <w:rFonts w:ascii="標楷體" w:eastAsia="標楷體" w:hAnsi="標楷體" w:cs="新細明體" w:hint="eastAsia"/>
          <w:kern w:val="0"/>
          <w:szCs w:val="24"/>
        </w:rPr>
        <w:t>應於本局通知得獎</w:t>
      </w:r>
      <w:r w:rsidR="00A176AB" w:rsidRPr="0024022C">
        <w:rPr>
          <w:rFonts w:ascii="標楷體" w:eastAsia="標楷體" w:hAnsi="標楷體" w:cs="新細明體" w:hint="eastAsia"/>
          <w:kern w:val="0"/>
          <w:szCs w:val="24"/>
        </w:rPr>
        <w:t>後之</w:t>
      </w:r>
      <w:r w:rsidRPr="0024022C">
        <w:rPr>
          <w:rFonts w:ascii="標楷體" w:eastAsia="標楷體" w:hAnsi="標楷體" w:cs="新細明體" w:hint="eastAsia"/>
          <w:kern w:val="0"/>
          <w:szCs w:val="24"/>
        </w:rPr>
        <w:t>指定期限內</w:t>
      </w:r>
      <w:r w:rsidR="007768F5" w:rsidRPr="0024022C">
        <w:rPr>
          <w:rFonts w:ascii="標楷體" w:eastAsia="標楷體" w:hAnsi="標楷體" w:cs="新細明體" w:hint="eastAsia"/>
          <w:kern w:val="0"/>
          <w:szCs w:val="24"/>
        </w:rPr>
        <w:t>繳交</w:t>
      </w:r>
      <w:r w:rsidR="00DA5BCB" w:rsidRPr="0024022C">
        <w:rPr>
          <w:rFonts w:ascii="標楷體" w:eastAsia="標楷體" w:hAnsi="標楷體" w:cs="新細明體" w:hint="eastAsia"/>
          <w:kern w:val="0"/>
          <w:szCs w:val="24"/>
        </w:rPr>
        <w:t>下列文件、資料</w:t>
      </w:r>
      <w:r w:rsidR="004D2D7E" w:rsidRPr="0024022C">
        <w:rPr>
          <w:rFonts w:ascii="標楷體" w:eastAsia="標楷體" w:hAnsi="標楷體" w:cs="新細明體" w:hint="eastAsia"/>
          <w:kern w:val="0"/>
          <w:szCs w:val="24"/>
        </w:rPr>
        <w:t>，並依序排列</w:t>
      </w:r>
      <w:r w:rsidR="00895600" w:rsidRPr="0024022C">
        <w:rPr>
          <w:rFonts w:ascii="標楷體" w:eastAsia="標楷體" w:hAnsi="標楷體" w:cs="新細明體" w:hint="eastAsia"/>
          <w:kern w:val="0"/>
          <w:szCs w:val="24"/>
        </w:rPr>
        <w:t>及</w:t>
      </w:r>
      <w:r w:rsidR="004D2D7E" w:rsidRPr="0024022C">
        <w:rPr>
          <w:rFonts w:ascii="標楷體" w:eastAsia="標楷體" w:hAnsi="標楷體" w:cs="新細明體" w:hint="eastAsia"/>
          <w:kern w:val="0"/>
          <w:szCs w:val="24"/>
        </w:rPr>
        <w:t>標明頁碼。</w:t>
      </w:r>
    </w:p>
    <w:p w:rsidR="00EC7383" w:rsidRPr="0024022C" w:rsidRDefault="00297C92" w:rsidP="00297C92">
      <w:pPr>
        <w:ind w:left="960"/>
        <w:jc w:val="both"/>
        <w:rPr>
          <w:rFonts w:ascii="標楷體" w:eastAsia="標楷體" w:hAnsi="標楷體" w:cs="新細明體"/>
          <w:kern w:val="0"/>
          <w:szCs w:val="24"/>
        </w:rPr>
      </w:pPr>
      <w:r w:rsidRPr="0024022C">
        <w:rPr>
          <w:rFonts w:ascii="標楷體" w:eastAsia="標楷體" w:hAnsi="標楷體" w:cs="新細明體" w:hint="eastAsia"/>
          <w:kern w:val="0"/>
          <w:szCs w:val="24"/>
        </w:rPr>
        <w:t>1.</w:t>
      </w:r>
      <w:r w:rsidR="00EC7383" w:rsidRPr="0024022C">
        <w:rPr>
          <w:rFonts w:ascii="標楷體" w:eastAsia="標楷體" w:hAnsi="標楷體" w:cs="新細明體" w:hint="eastAsia"/>
          <w:kern w:val="0"/>
          <w:szCs w:val="24"/>
        </w:rPr>
        <w:t>被推薦連續劇基本資料表(格式如附</w:t>
      </w:r>
      <w:r w:rsidR="001F24BC" w:rsidRPr="0024022C">
        <w:rPr>
          <w:rFonts w:ascii="標楷體" w:eastAsia="標楷體" w:hAnsi="標楷體" w:cs="新細明體" w:hint="eastAsia"/>
          <w:kern w:val="0"/>
          <w:szCs w:val="24"/>
        </w:rPr>
        <w:t>表五</w:t>
      </w:r>
      <w:r w:rsidR="00EC7383" w:rsidRPr="0024022C">
        <w:rPr>
          <w:rFonts w:ascii="標楷體" w:eastAsia="標楷體" w:hAnsi="標楷體" w:cs="新細明體" w:hint="eastAsia"/>
          <w:kern w:val="0"/>
          <w:szCs w:val="24"/>
        </w:rPr>
        <w:t>)</w:t>
      </w:r>
      <w:r w:rsidR="0079439F" w:rsidRPr="0079439F">
        <w:rPr>
          <w:rFonts w:ascii="標楷體" w:eastAsia="標楷體" w:hAnsi="標楷體" w:cs="新細明體" w:hint="eastAsia"/>
          <w:kern w:val="0"/>
          <w:szCs w:val="24"/>
        </w:rPr>
        <w:t>。</w:t>
      </w:r>
    </w:p>
    <w:p w:rsidR="00DF0850" w:rsidRPr="0024022C" w:rsidRDefault="00297C92" w:rsidP="009B7E0D">
      <w:pPr>
        <w:ind w:leftChars="400" w:left="1133" w:hangingChars="72" w:hanging="173"/>
        <w:jc w:val="both"/>
        <w:rPr>
          <w:rFonts w:ascii="標楷體" w:eastAsia="標楷體" w:hAnsi="標楷體" w:cs="新細明體"/>
          <w:kern w:val="0"/>
          <w:szCs w:val="24"/>
        </w:rPr>
      </w:pPr>
      <w:r w:rsidRPr="0024022C">
        <w:rPr>
          <w:rFonts w:ascii="標楷體" w:eastAsia="標楷體" w:hAnsi="標楷體" w:cs="新細明體" w:hint="eastAsia"/>
          <w:kern w:val="0"/>
          <w:szCs w:val="24"/>
        </w:rPr>
        <w:t>2.</w:t>
      </w:r>
      <w:r w:rsidR="00DF0850" w:rsidRPr="0024022C">
        <w:rPr>
          <w:rFonts w:ascii="標楷體" w:eastAsia="標楷體" w:hAnsi="標楷體" w:cs="新細明體" w:hint="eastAsia"/>
          <w:kern w:val="0"/>
          <w:szCs w:val="24"/>
        </w:rPr>
        <w:t>被推薦連續劇符合第五點第一款、第三款及第四款規定之切結書(格式如附件三)。</w:t>
      </w:r>
    </w:p>
    <w:p w:rsidR="009B7E0D" w:rsidRPr="0024022C" w:rsidRDefault="00864F82" w:rsidP="009B7E0D">
      <w:pPr>
        <w:ind w:leftChars="400" w:left="1133" w:hangingChars="72" w:hanging="173"/>
        <w:jc w:val="both"/>
        <w:rPr>
          <w:rFonts w:ascii="標楷體" w:eastAsia="標楷體" w:hAnsi="標楷體" w:cs="新細明體"/>
          <w:kern w:val="0"/>
          <w:szCs w:val="24"/>
        </w:rPr>
      </w:pPr>
      <w:r w:rsidRPr="0024022C">
        <w:rPr>
          <w:rFonts w:ascii="標楷體" w:eastAsia="標楷體" w:hAnsi="標楷體" w:cs="新細明體" w:hint="eastAsia"/>
          <w:kern w:val="0"/>
          <w:szCs w:val="24"/>
        </w:rPr>
        <w:t>3</w:t>
      </w:r>
      <w:r w:rsidR="00DF0850" w:rsidRPr="0024022C">
        <w:rPr>
          <w:rFonts w:ascii="標楷體" w:eastAsia="標楷體" w:hAnsi="標楷體" w:cs="新細明體" w:hint="eastAsia"/>
          <w:kern w:val="0"/>
          <w:szCs w:val="24"/>
        </w:rPr>
        <w:t>.</w:t>
      </w:r>
      <w:r w:rsidR="00F12FC3" w:rsidRPr="0024022C">
        <w:rPr>
          <w:rFonts w:ascii="標楷體" w:eastAsia="標楷體" w:hAnsi="標楷體" w:cs="新細明體" w:hint="eastAsia"/>
          <w:kern w:val="0"/>
          <w:szCs w:val="24"/>
        </w:rPr>
        <w:t>推薦獎得獎者無</w:t>
      </w:r>
      <w:r w:rsidR="00B63E97" w:rsidRPr="0024022C">
        <w:rPr>
          <w:rFonts w:ascii="標楷體" w:eastAsia="標楷體" w:hAnsi="標楷體" w:cs="新細明體" w:hint="eastAsia"/>
          <w:kern w:val="0"/>
          <w:szCs w:val="24"/>
        </w:rPr>
        <w:t>第六</w:t>
      </w:r>
      <w:r w:rsidR="00BF116C" w:rsidRPr="0024022C">
        <w:rPr>
          <w:rFonts w:ascii="標楷體" w:eastAsia="標楷體" w:hAnsi="標楷體" w:cs="新細明體" w:hint="eastAsia"/>
          <w:kern w:val="0"/>
          <w:szCs w:val="24"/>
        </w:rPr>
        <w:t>點</w:t>
      </w:r>
      <w:r w:rsidR="00F12FC3" w:rsidRPr="0024022C">
        <w:rPr>
          <w:rFonts w:ascii="標楷體" w:eastAsia="標楷體" w:hAnsi="標楷體" w:cs="新細明體" w:hint="eastAsia"/>
          <w:kern w:val="0"/>
          <w:szCs w:val="24"/>
        </w:rPr>
        <w:t>第</w:t>
      </w:r>
      <w:r w:rsidR="00B63E97" w:rsidRPr="0024022C">
        <w:rPr>
          <w:rFonts w:ascii="標楷體" w:eastAsia="標楷體" w:hAnsi="標楷體" w:cs="新細明體" w:hint="eastAsia"/>
          <w:kern w:val="0"/>
          <w:szCs w:val="24"/>
        </w:rPr>
        <w:t>一</w:t>
      </w:r>
      <w:r w:rsidR="00F12FC3" w:rsidRPr="0024022C">
        <w:rPr>
          <w:rFonts w:ascii="標楷體" w:eastAsia="標楷體" w:hAnsi="標楷體" w:cs="新細明體" w:hint="eastAsia"/>
          <w:kern w:val="0"/>
          <w:szCs w:val="24"/>
        </w:rPr>
        <w:t>款</w:t>
      </w:r>
      <w:r w:rsidR="00B63E97" w:rsidRPr="0024022C">
        <w:rPr>
          <w:rFonts w:ascii="標楷體" w:eastAsia="標楷體" w:hAnsi="標楷體" w:cs="新細明體" w:hint="eastAsia"/>
          <w:kern w:val="0"/>
          <w:szCs w:val="24"/>
        </w:rPr>
        <w:t>各</w:t>
      </w:r>
      <w:r w:rsidR="00F12FC3" w:rsidRPr="0024022C">
        <w:rPr>
          <w:rFonts w:ascii="標楷體" w:eastAsia="標楷體" w:hAnsi="標楷體" w:cs="新細明體" w:hint="eastAsia"/>
          <w:kern w:val="0"/>
          <w:szCs w:val="24"/>
        </w:rPr>
        <w:t>目情形之切結書(格式如附件三)。</w:t>
      </w:r>
    </w:p>
    <w:p w:rsidR="00902995" w:rsidRPr="0024022C" w:rsidRDefault="00864F82" w:rsidP="00902995">
      <w:pPr>
        <w:ind w:leftChars="400" w:left="1133" w:hangingChars="72" w:hanging="173"/>
        <w:jc w:val="both"/>
        <w:rPr>
          <w:rFonts w:ascii="標楷體" w:eastAsia="標楷體" w:hAnsi="標楷體" w:cs="新細明體"/>
          <w:kern w:val="0"/>
          <w:szCs w:val="24"/>
        </w:rPr>
      </w:pPr>
      <w:r w:rsidRPr="0024022C">
        <w:rPr>
          <w:rFonts w:ascii="標楷體" w:eastAsia="標楷體" w:hAnsi="標楷體" w:cs="新細明體" w:hint="eastAsia"/>
          <w:kern w:val="0"/>
          <w:szCs w:val="24"/>
        </w:rPr>
        <w:t>4</w:t>
      </w:r>
      <w:r w:rsidR="00DF0850" w:rsidRPr="0024022C">
        <w:rPr>
          <w:rFonts w:ascii="標楷體" w:eastAsia="標楷體" w:hAnsi="標楷體" w:cs="新細明體" w:hint="eastAsia"/>
          <w:kern w:val="0"/>
          <w:szCs w:val="24"/>
        </w:rPr>
        <w:t>.</w:t>
      </w:r>
      <w:r w:rsidR="009D2C6F" w:rsidRPr="0024022C">
        <w:rPr>
          <w:rFonts w:ascii="標楷體" w:eastAsia="標楷體" w:hAnsi="標楷體" w:cs="新細明體" w:hint="eastAsia"/>
          <w:kern w:val="0"/>
          <w:szCs w:val="24"/>
        </w:rPr>
        <w:t>被推薦連續劇光碟片二片(應含三秒片頭【須載明製作公司中英文全銜、公司商標或圖形著作、連續劇中英文名稱】及三十秒片花【須載明製作公司中英文全銜、公司商標或圖形著作、連續劇中英文名稱及中英文字幕】。推薦獎得獎者為被推薦連續劇之著作財產權人</w:t>
      </w:r>
      <w:r w:rsidR="00DF0850" w:rsidRPr="0024022C">
        <w:rPr>
          <w:rFonts w:ascii="標楷體" w:eastAsia="標楷體" w:hAnsi="標楷體" w:cs="新細明體" w:hint="eastAsia"/>
          <w:kern w:val="0"/>
          <w:szCs w:val="24"/>
        </w:rPr>
        <w:t>，</w:t>
      </w:r>
      <w:r w:rsidR="009D2C6F" w:rsidRPr="0024022C">
        <w:rPr>
          <w:rFonts w:ascii="標楷體" w:eastAsia="標楷體" w:hAnsi="標楷體" w:cs="新細明體" w:hint="eastAsia"/>
          <w:kern w:val="0"/>
          <w:szCs w:val="24"/>
        </w:rPr>
        <w:t>應同意自本要點得獎名單公布日起授權本局及本局授權之人，永久無償於國內外將前開光碟片(包含片頭及片花)推廣使用。但音樂著作及MV著作授權期限應為自本要點得獎名單公布日起一年</w:t>
      </w:r>
      <w:r w:rsidR="00902995" w:rsidRPr="0024022C">
        <w:rPr>
          <w:rFonts w:ascii="標楷體" w:eastAsia="標楷體" w:hAnsi="標楷體" w:cs="新細明體" w:hint="eastAsia"/>
          <w:kern w:val="0"/>
          <w:szCs w:val="24"/>
        </w:rPr>
        <w:t>。</w:t>
      </w:r>
    </w:p>
    <w:p w:rsidR="00125695" w:rsidRPr="0024022C" w:rsidRDefault="00864F82" w:rsidP="00902995">
      <w:pPr>
        <w:ind w:leftChars="400" w:left="1133" w:hangingChars="72" w:hanging="173"/>
        <w:jc w:val="both"/>
        <w:rPr>
          <w:rFonts w:ascii="標楷體" w:eastAsia="標楷體" w:hAnsi="標楷體" w:cs="新細明體"/>
          <w:kern w:val="0"/>
          <w:szCs w:val="24"/>
        </w:rPr>
      </w:pPr>
      <w:r w:rsidRPr="0024022C">
        <w:rPr>
          <w:rFonts w:ascii="標楷體" w:eastAsia="標楷體" w:hAnsi="標楷體" w:cs="新細明體" w:hint="eastAsia"/>
          <w:kern w:val="0"/>
          <w:szCs w:val="24"/>
        </w:rPr>
        <w:t>5</w:t>
      </w:r>
      <w:r w:rsidR="00125695" w:rsidRPr="0024022C">
        <w:rPr>
          <w:rFonts w:ascii="標楷體" w:eastAsia="標楷體" w:hAnsi="標楷體" w:cs="新細明體" w:hint="eastAsia"/>
          <w:kern w:val="0"/>
          <w:szCs w:val="24"/>
        </w:rPr>
        <w:t>.依本款第</w:t>
      </w:r>
      <w:r w:rsidRPr="0024022C">
        <w:rPr>
          <w:rFonts w:ascii="標楷體" w:eastAsia="標楷體" w:hAnsi="標楷體" w:cs="新細明體" w:hint="eastAsia"/>
          <w:kern w:val="0"/>
          <w:szCs w:val="24"/>
        </w:rPr>
        <w:t>四</w:t>
      </w:r>
      <w:r w:rsidR="00125695" w:rsidRPr="0024022C">
        <w:rPr>
          <w:rFonts w:ascii="標楷體" w:eastAsia="標楷體" w:hAnsi="標楷體" w:cs="新細明體" w:hint="eastAsia"/>
          <w:kern w:val="0"/>
          <w:szCs w:val="24"/>
        </w:rPr>
        <w:t>目規定之授權同意書正本(格式如附件四</w:t>
      </w:r>
      <w:r w:rsidR="00505618" w:rsidRPr="0024022C">
        <w:rPr>
          <w:rFonts w:ascii="標楷體" w:eastAsia="標楷體" w:hAnsi="標楷體" w:cs="新細明體" w:hint="eastAsia"/>
          <w:kern w:val="0"/>
          <w:szCs w:val="24"/>
        </w:rPr>
        <w:t>之一或四之二</w:t>
      </w:r>
      <w:r w:rsidR="00125695" w:rsidRPr="0024022C">
        <w:rPr>
          <w:rFonts w:ascii="標楷體" w:eastAsia="標楷體" w:hAnsi="標楷體" w:cs="新細明體" w:hint="eastAsia"/>
          <w:kern w:val="0"/>
          <w:szCs w:val="24"/>
        </w:rPr>
        <w:t>)。</w:t>
      </w:r>
    </w:p>
    <w:p w:rsidR="009D2C6F" w:rsidRPr="0024022C" w:rsidRDefault="00864F82" w:rsidP="009B7E0D">
      <w:pPr>
        <w:ind w:leftChars="400" w:left="1133" w:hangingChars="72" w:hanging="173"/>
        <w:jc w:val="both"/>
        <w:rPr>
          <w:rFonts w:ascii="標楷體" w:eastAsia="標楷體" w:hAnsi="標楷體" w:cs="新細明體"/>
          <w:kern w:val="0"/>
          <w:szCs w:val="24"/>
        </w:rPr>
      </w:pPr>
      <w:r w:rsidRPr="0024022C">
        <w:rPr>
          <w:rFonts w:ascii="標楷體" w:eastAsia="標楷體" w:hAnsi="標楷體" w:cs="新細明體" w:hint="eastAsia"/>
          <w:kern w:val="0"/>
          <w:szCs w:val="24"/>
        </w:rPr>
        <w:t>6</w:t>
      </w:r>
      <w:r w:rsidR="009B7E0D" w:rsidRPr="0024022C">
        <w:rPr>
          <w:rFonts w:ascii="標楷體" w:eastAsia="標楷體" w:hAnsi="標楷體" w:cs="新細明體" w:hint="eastAsia"/>
          <w:kern w:val="0"/>
          <w:szCs w:val="24"/>
        </w:rPr>
        <w:t>.</w:t>
      </w:r>
      <w:r w:rsidR="009D2C6F" w:rsidRPr="0024022C">
        <w:rPr>
          <w:rFonts w:ascii="標楷體" w:eastAsia="標楷體" w:hAnsi="標楷體" w:cs="新細明體" w:hint="eastAsia"/>
          <w:kern w:val="0"/>
          <w:szCs w:val="24"/>
        </w:rPr>
        <w:t>推薦獎得獎者屬電視事業、衛星頻道電視節目供應業、有線廣播電視系統經營者，應檢附中央目的事業主管機關核發之執照。推薦獎得獎者屬電視節目製作業者，應檢附公司(商業)登記證明文件，如為財團法人者，應檢附財團法人證書及章程影本，且前開證明文件、章程應載明推薦獎得獎者得從事電視節目製作之文意。</w:t>
      </w:r>
    </w:p>
    <w:p w:rsidR="00B1089E" w:rsidRPr="0024022C" w:rsidRDefault="00B1089E" w:rsidP="006A47ED">
      <w:pPr>
        <w:widowControl/>
        <w:ind w:leftChars="177" w:left="425"/>
        <w:jc w:val="both"/>
        <w:rPr>
          <w:rFonts w:ascii="標楷體" w:eastAsia="標楷體" w:hAnsi="標楷體" w:cs="新細明體"/>
          <w:kern w:val="0"/>
          <w:szCs w:val="24"/>
        </w:rPr>
      </w:pPr>
      <w:r w:rsidRPr="0024022C">
        <w:rPr>
          <w:rFonts w:ascii="標楷體" w:eastAsia="標楷體" w:hAnsi="標楷體" w:cs="新細明體" w:hint="eastAsia"/>
          <w:kern w:val="0"/>
          <w:szCs w:val="24"/>
        </w:rPr>
        <w:t>前項第</w:t>
      </w:r>
      <w:r w:rsidR="00663722" w:rsidRPr="0024022C">
        <w:rPr>
          <w:rFonts w:ascii="標楷體" w:eastAsia="標楷體" w:hAnsi="標楷體" w:cs="新細明體" w:hint="eastAsia"/>
          <w:kern w:val="0"/>
          <w:szCs w:val="24"/>
        </w:rPr>
        <w:t>四</w:t>
      </w:r>
      <w:r w:rsidR="00DC4DEE" w:rsidRPr="0024022C">
        <w:rPr>
          <w:rFonts w:ascii="標楷體" w:eastAsia="標楷體" w:hAnsi="標楷體" w:cs="新細明體" w:hint="eastAsia"/>
          <w:kern w:val="0"/>
          <w:szCs w:val="24"/>
        </w:rPr>
        <w:t>款</w:t>
      </w:r>
      <w:r w:rsidR="0079439F">
        <w:rPr>
          <w:rFonts w:ascii="標楷體" w:eastAsia="標楷體" w:hAnsi="標楷體" w:cs="新細明體" w:hint="eastAsia"/>
          <w:kern w:val="0"/>
          <w:szCs w:val="24"/>
        </w:rPr>
        <w:t>及</w:t>
      </w:r>
      <w:r w:rsidR="00DC4DEE" w:rsidRPr="0024022C">
        <w:rPr>
          <w:rFonts w:ascii="標楷體" w:eastAsia="標楷體" w:hAnsi="標楷體" w:cs="新細明體" w:hint="eastAsia"/>
          <w:kern w:val="0"/>
          <w:szCs w:val="24"/>
        </w:rPr>
        <w:t>第</w:t>
      </w:r>
      <w:r w:rsidR="00530FE4" w:rsidRPr="0024022C">
        <w:rPr>
          <w:rFonts w:ascii="標楷體" w:eastAsia="標楷體" w:hAnsi="標楷體" w:cs="新細明體" w:hint="eastAsia"/>
          <w:kern w:val="0"/>
          <w:szCs w:val="24"/>
        </w:rPr>
        <w:t>五</w:t>
      </w:r>
      <w:r w:rsidR="00B14188" w:rsidRPr="0024022C">
        <w:rPr>
          <w:rFonts w:ascii="標楷體" w:eastAsia="標楷體" w:hAnsi="標楷體" w:cs="新細明體" w:hint="eastAsia"/>
          <w:kern w:val="0"/>
          <w:szCs w:val="24"/>
        </w:rPr>
        <w:t>款第</w:t>
      </w:r>
      <w:r w:rsidR="00864F82" w:rsidRPr="0024022C">
        <w:rPr>
          <w:rFonts w:ascii="標楷體" w:eastAsia="標楷體" w:hAnsi="標楷體" w:cs="新細明體" w:hint="eastAsia"/>
          <w:kern w:val="0"/>
          <w:szCs w:val="24"/>
        </w:rPr>
        <w:t>四</w:t>
      </w:r>
      <w:r w:rsidR="00B14188" w:rsidRPr="0024022C">
        <w:rPr>
          <w:rFonts w:ascii="標楷體" w:eastAsia="標楷體" w:hAnsi="標楷體" w:cs="新細明體" w:hint="eastAsia"/>
          <w:kern w:val="0"/>
          <w:szCs w:val="24"/>
        </w:rPr>
        <w:t>目</w:t>
      </w:r>
      <w:r w:rsidRPr="0024022C">
        <w:rPr>
          <w:rFonts w:ascii="標楷體" w:eastAsia="標楷體" w:hAnsi="標楷體" w:cs="新細明體" w:hint="eastAsia"/>
          <w:kern w:val="0"/>
          <w:szCs w:val="24"/>
        </w:rPr>
        <w:t>所稱推廣使用，指於推廣活動（包括但不限於中華民國一百零</w:t>
      </w:r>
      <w:r w:rsidR="00A8203E"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年度</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劇海外公開播送公開傳輸獎勵頒獎典禮及其相關系列活動、編印</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劇海外公開播送公開傳輸獎勵專刊）中重製、散布、改作、編輯、公開展示、公開口述、公開播送、公開傳輸、公開演出全部或部分第</w:t>
      </w:r>
      <w:r w:rsidR="00E75776"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點第一款第</w:t>
      </w:r>
      <w:r w:rsidR="009B7E0D" w:rsidRPr="0024022C">
        <w:rPr>
          <w:rFonts w:ascii="標楷體" w:eastAsia="標楷體" w:hAnsi="標楷體" w:cs="新細明體" w:hint="eastAsia"/>
          <w:kern w:val="0"/>
          <w:szCs w:val="24"/>
        </w:rPr>
        <w:t>七</w:t>
      </w:r>
      <w:r w:rsidRPr="0024022C">
        <w:rPr>
          <w:rFonts w:ascii="標楷體" w:eastAsia="標楷體" w:hAnsi="標楷體" w:cs="新細明體" w:hint="eastAsia"/>
          <w:kern w:val="0"/>
          <w:szCs w:val="24"/>
        </w:rPr>
        <w:t>目</w:t>
      </w:r>
      <w:r w:rsidR="0079439F" w:rsidRPr="0079439F">
        <w:rPr>
          <w:rFonts w:ascii="標楷體" w:eastAsia="標楷體" w:hAnsi="標楷體" w:cs="新細明體" w:hint="eastAsia"/>
          <w:kern w:val="0"/>
          <w:szCs w:val="24"/>
        </w:rPr>
        <w:t>及</w:t>
      </w:r>
      <w:r w:rsidR="003F46F3" w:rsidRPr="0024022C">
        <w:rPr>
          <w:rFonts w:ascii="標楷體" w:eastAsia="標楷體" w:hAnsi="標楷體" w:cs="新細明體" w:hint="eastAsia"/>
          <w:kern w:val="0"/>
          <w:szCs w:val="24"/>
        </w:rPr>
        <w:t>前項第</w:t>
      </w:r>
      <w:r w:rsidR="007A7DA0" w:rsidRPr="0024022C">
        <w:rPr>
          <w:rFonts w:ascii="標楷體" w:eastAsia="標楷體" w:hAnsi="標楷體" w:cs="新細明體" w:hint="eastAsia"/>
          <w:kern w:val="0"/>
          <w:szCs w:val="24"/>
        </w:rPr>
        <w:t>五</w:t>
      </w:r>
      <w:r w:rsidR="003F46F3" w:rsidRPr="0024022C">
        <w:rPr>
          <w:rFonts w:ascii="標楷體" w:eastAsia="標楷體" w:hAnsi="標楷體" w:cs="新細明體" w:hint="eastAsia"/>
          <w:kern w:val="0"/>
          <w:szCs w:val="24"/>
        </w:rPr>
        <w:t>款第</w:t>
      </w:r>
      <w:r w:rsidR="00864F82" w:rsidRPr="0024022C">
        <w:rPr>
          <w:rFonts w:ascii="標楷體" w:eastAsia="標楷體" w:hAnsi="標楷體" w:cs="新細明體" w:hint="eastAsia"/>
          <w:kern w:val="0"/>
          <w:szCs w:val="24"/>
        </w:rPr>
        <w:t>四</w:t>
      </w:r>
      <w:r w:rsidR="003F46F3" w:rsidRPr="0024022C">
        <w:rPr>
          <w:rFonts w:ascii="標楷體" w:eastAsia="標楷體" w:hAnsi="標楷體" w:cs="新細明體" w:hint="eastAsia"/>
          <w:kern w:val="0"/>
          <w:szCs w:val="24"/>
        </w:rPr>
        <w:t>目</w:t>
      </w:r>
      <w:r w:rsidRPr="0024022C">
        <w:rPr>
          <w:rFonts w:ascii="標楷體" w:eastAsia="標楷體" w:hAnsi="標楷體" w:cs="新細明體" w:hint="eastAsia"/>
          <w:kern w:val="0"/>
          <w:szCs w:val="24"/>
        </w:rPr>
        <w:t>光碟片內容，以及全部或部分報名表內容。</w:t>
      </w:r>
    </w:p>
    <w:p w:rsidR="00B1089E" w:rsidRPr="0024022C" w:rsidRDefault="006B09B8" w:rsidP="006B09B8">
      <w:pPr>
        <w:widowControl/>
        <w:jc w:val="both"/>
        <w:rPr>
          <w:rFonts w:ascii="標楷體" w:eastAsia="標楷體" w:hAnsi="標楷體" w:cs="新細明體"/>
          <w:kern w:val="0"/>
          <w:szCs w:val="24"/>
        </w:rPr>
      </w:pPr>
      <w:r w:rsidRPr="0024022C">
        <w:rPr>
          <w:rFonts w:ascii="標楷體" w:eastAsia="標楷體" w:hAnsi="標楷體" w:cs="新細明體" w:hint="eastAsia"/>
          <w:kern w:val="0"/>
          <w:szCs w:val="24"/>
        </w:rPr>
        <w:t>十</w:t>
      </w:r>
      <w:r w:rsidR="00931AB0" w:rsidRPr="0024022C">
        <w:rPr>
          <w:rFonts w:ascii="標楷體" w:eastAsia="標楷體" w:hAnsi="標楷體" w:cs="新細明體" w:hint="eastAsia"/>
          <w:kern w:val="0"/>
          <w:szCs w:val="24"/>
        </w:rPr>
        <w:t>一</w:t>
      </w:r>
      <w:r w:rsidRPr="0024022C">
        <w:rPr>
          <w:rFonts w:ascii="標楷體" w:eastAsia="標楷體" w:hAnsi="標楷體" w:cs="新細明體" w:hint="eastAsia"/>
          <w:kern w:val="0"/>
          <w:szCs w:val="24"/>
        </w:rPr>
        <w:t>、</w:t>
      </w:r>
      <w:r w:rsidR="00B1089E" w:rsidRPr="0024022C">
        <w:rPr>
          <w:rFonts w:ascii="標楷體" w:eastAsia="標楷體" w:hAnsi="標楷體" w:cs="新細明體" w:hint="eastAsia"/>
          <w:kern w:val="0"/>
          <w:szCs w:val="24"/>
        </w:rPr>
        <w:t>報名</w:t>
      </w:r>
      <w:r w:rsidR="00D82BF9" w:rsidRPr="0024022C">
        <w:rPr>
          <w:rFonts w:ascii="標楷體" w:eastAsia="標楷體" w:hAnsi="標楷體" w:cs="新細明體" w:hint="eastAsia"/>
          <w:kern w:val="0"/>
          <w:szCs w:val="24"/>
        </w:rPr>
        <w:t>者及</w:t>
      </w:r>
      <w:r w:rsidR="00B1089E" w:rsidRPr="0024022C">
        <w:rPr>
          <w:rFonts w:ascii="標楷體" w:eastAsia="標楷體" w:hAnsi="標楷體" w:cs="新細明體" w:hint="eastAsia"/>
          <w:kern w:val="0"/>
          <w:szCs w:val="24"/>
        </w:rPr>
        <w:t>得獎者違反負擔規定之處置</w:t>
      </w:r>
    </w:p>
    <w:p w:rsidR="00663722" w:rsidRPr="00A8203E" w:rsidRDefault="00663722" w:rsidP="006A47ED">
      <w:pPr>
        <w:pStyle w:val="a8"/>
        <w:widowControl/>
        <w:numPr>
          <w:ilvl w:val="0"/>
          <w:numId w:val="13"/>
        </w:numPr>
        <w:ind w:leftChars="0" w:left="993" w:hanging="567"/>
        <w:jc w:val="both"/>
        <w:rPr>
          <w:rFonts w:ascii="標楷體" w:eastAsia="標楷體" w:hAnsi="標楷體" w:cs="新細明體"/>
          <w:kern w:val="0"/>
          <w:szCs w:val="24"/>
        </w:rPr>
      </w:pPr>
      <w:r w:rsidRPr="0024022C">
        <w:rPr>
          <w:rFonts w:ascii="標楷體" w:eastAsia="標楷體" w:hAnsi="標楷體" w:cs="新細明體" w:hint="eastAsia"/>
          <w:kern w:val="0"/>
          <w:szCs w:val="24"/>
        </w:rPr>
        <w:t>報名者及得獎者違反前點第一款至第</w:t>
      </w:r>
      <w:r w:rsidR="00340D65" w:rsidRPr="0024022C">
        <w:rPr>
          <w:rFonts w:ascii="標楷體" w:eastAsia="標楷體" w:hAnsi="標楷體" w:cs="新細明體" w:hint="eastAsia"/>
          <w:kern w:val="0"/>
          <w:szCs w:val="24"/>
        </w:rPr>
        <w:t>五</w:t>
      </w:r>
      <w:r w:rsidRPr="0024022C">
        <w:rPr>
          <w:rFonts w:ascii="標楷體" w:eastAsia="標楷體" w:hAnsi="標楷體" w:cs="新細明體" w:hint="eastAsia"/>
          <w:kern w:val="0"/>
          <w:szCs w:val="24"/>
        </w:rPr>
        <w:t>款規定之一者，本局應撤銷</w:t>
      </w:r>
      <w:r w:rsidR="001B25F8" w:rsidRPr="0024022C">
        <w:rPr>
          <w:rFonts w:ascii="標楷體" w:eastAsia="標楷體" w:hAnsi="標楷體" w:cs="新細明體" w:hint="eastAsia"/>
          <w:kern w:val="0"/>
          <w:szCs w:val="24"/>
        </w:rPr>
        <w:t>或廢止</w:t>
      </w:r>
      <w:r w:rsidRPr="0024022C">
        <w:rPr>
          <w:rFonts w:ascii="標楷體" w:eastAsia="標楷體" w:hAnsi="標楷體" w:cs="新細明體" w:hint="eastAsia"/>
          <w:kern w:val="0"/>
          <w:szCs w:val="24"/>
        </w:rPr>
        <w:t>其參賽、得獎資格，不發給獎狀及獎金；其已領取者，應於本局指定期限內無條件繳回已領之獎狀及獎金。被撤銷參賽、得獎資格者，自被撤銷之日起二年內，不得再報名、參賽</w:t>
      </w:r>
      <w:r w:rsidR="00F23C26" w:rsidRPr="0024022C">
        <w:rPr>
          <w:rFonts w:ascii="標楷體" w:eastAsia="標楷體" w:hAnsi="標楷體" w:cs="新細明體" w:hint="eastAsia"/>
          <w:kern w:val="0"/>
          <w:szCs w:val="24"/>
        </w:rPr>
        <w:t>本局各年度連續劇(電視劇、電視戲劇節目)海外公開播送公開傳輸</w:t>
      </w:r>
      <w:r w:rsidRPr="0024022C">
        <w:rPr>
          <w:rFonts w:ascii="標楷體" w:eastAsia="標楷體" w:hAnsi="標楷體" w:cs="新細明體" w:hint="eastAsia"/>
          <w:kern w:val="0"/>
          <w:szCs w:val="24"/>
        </w:rPr>
        <w:t>獎勵；應繳回之獎狀及獎金未完全繳回本局前，亦不得再</w:t>
      </w:r>
      <w:r w:rsidRPr="00A8203E">
        <w:rPr>
          <w:rFonts w:ascii="標楷體" w:eastAsia="標楷體" w:hAnsi="標楷體" w:cs="新細明體" w:hint="eastAsia"/>
          <w:kern w:val="0"/>
          <w:szCs w:val="24"/>
        </w:rPr>
        <w:t>報名、參賽本局任何獎勵及申請本局任何補助。</w:t>
      </w:r>
    </w:p>
    <w:p w:rsidR="00B1089E" w:rsidRPr="00A8203E" w:rsidRDefault="00B1089E" w:rsidP="006A47ED">
      <w:pPr>
        <w:pStyle w:val="a8"/>
        <w:widowControl/>
        <w:numPr>
          <w:ilvl w:val="0"/>
          <w:numId w:val="13"/>
        </w:numPr>
        <w:ind w:leftChars="0" w:left="993" w:hanging="567"/>
        <w:jc w:val="both"/>
        <w:rPr>
          <w:rFonts w:ascii="標楷體" w:eastAsia="標楷體" w:hAnsi="標楷體" w:cs="新細明體"/>
          <w:kern w:val="0"/>
          <w:szCs w:val="24"/>
        </w:rPr>
      </w:pPr>
      <w:r w:rsidRPr="00A8203E">
        <w:rPr>
          <w:rFonts w:ascii="標楷體" w:eastAsia="標楷體" w:hAnsi="標楷體" w:cs="新細明體" w:hint="eastAsia"/>
          <w:kern w:val="0"/>
          <w:szCs w:val="24"/>
        </w:rPr>
        <w:t>經本局撤銷其參賽、得獎資格者，不得以被撤銷或廢止參賽、得獎資格之參</w:t>
      </w:r>
      <w:r w:rsidRPr="0024022C">
        <w:rPr>
          <w:rFonts w:ascii="標楷體" w:eastAsia="標楷體" w:hAnsi="標楷體" w:cs="新細明體" w:hint="eastAsia"/>
          <w:kern w:val="0"/>
          <w:szCs w:val="24"/>
        </w:rPr>
        <w:t>賽</w:t>
      </w:r>
      <w:r w:rsidR="00B0601A" w:rsidRPr="0024022C">
        <w:rPr>
          <w:rFonts w:ascii="標楷體" w:eastAsia="標楷體" w:hAnsi="標楷體" w:cs="新細明體" w:hint="eastAsia"/>
          <w:kern w:val="0"/>
          <w:szCs w:val="24"/>
        </w:rPr>
        <w:t>連續</w:t>
      </w:r>
      <w:r w:rsidRPr="0024022C">
        <w:rPr>
          <w:rFonts w:ascii="標楷體" w:eastAsia="標楷體" w:hAnsi="標楷體" w:cs="新細明體" w:hint="eastAsia"/>
          <w:kern w:val="0"/>
          <w:szCs w:val="24"/>
        </w:rPr>
        <w:t>劇</w:t>
      </w:r>
      <w:r w:rsidRPr="00A8203E">
        <w:rPr>
          <w:rFonts w:ascii="標楷體" w:eastAsia="標楷體" w:hAnsi="標楷體" w:cs="新細明體" w:hint="eastAsia"/>
          <w:kern w:val="0"/>
          <w:szCs w:val="24"/>
        </w:rPr>
        <w:t>申請本局任何獎勵。</w:t>
      </w:r>
    </w:p>
    <w:p w:rsidR="00B1089E" w:rsidRPr="006B09B8" w:rsidRDefault="006B09B8" w:rsidP="006B09B8">
      <w:pPr>
        <w:widowControl/>
        <w:jc w:val="both"/>
        <w:rPr>
          <w:rFonts w:ascii="標楷體" w:eastAsia="標楷體" w:hAnsi="標楷體" w:cs="新細明體"/>
          <w:kern w:val="0"/>
          <w:szCs w:val="24"/>
        </w:rPr>
      </w:pPr>
      <w:r w:rsidRPr="001D16DE">
        <w:rPr>
          <w:rFonts w:ascii="標楷體" w:eastAsia="標楷體" w:hAnsi="標楷體" w:cs="新細明體" w:hint="eastAsia"/>
          <w:kern w:val="0"/>
          <w:szCs w:val="24"/>
        </w:rPr>
        <w:t>十</w:t>
      </w:r>
      <w:r w:rsidR="00931AB0" w:rsidRPr="001D16DE">
        <w:rPr>
          <w:rFonts w:ascii="標楷體" w:eastAsia="標楷體" w:hAnsi="標楷體" w:cs="新細明體" w:hint="eastAsia"/>
          <w:kern w:val="0"/>
          <w:szCs w:val="24"/>
        </w:rPr>
        <w:t>二</w:t>
      </w:r>
      <w:r>
        <w:rPr>
          <w:rFonts w:ascii="標楷體" w:eastAsia="標楷體" w:hAnsi="標楷體" w:cs="新細明體" w:hint="eastAsia"/>
          <w:kern w:val="0"/>
          <w:szCs w:val="24"/>
        </w:rPr>
        <w:t>、</w:t>
      </w:r>
      <w:r w:rsidR="00B1089E" w:rsidRPr="006B09B8">
        <w:rPr>
          <w:rFonts w:ascii="標楷體" w:eastAsia="標楷體" w:hAnsi="標楷體" w:cs="新細明體" w:hint="eastAsia"/>
          <w:kern w:val="0"/>
          <w:szCs w:val="24"/>
        </w:rPr>
        <w:t>其他規定</w:t>
      </w:r>
    </w:p>
    <w:p w:rsidR="00B1089E" w:rsidRPr="00A8203E" w:rsidRDefault="00B1089E" w:rsidP="006A47ED">
      <w:pPr>
        <w:widowControl/>
        <w:ind w:left="454"/>
        <w:jc w:val="both"/>
        <w:rPr>
          <w:rFonts w:ascii="標楷體" w:eastAsia="標楷體" w:hAnsi="標楷體" w:cs="新細明體"/>
          <w:kern w:val="0"/>
          <w:szCs w:val="24"/>
        </w:rPr>
      </w:pPr>
      <w:r w:rsidRPr="00A8203E">
        <w:rPr>
          <w:rFonts w:ascii="標楷體" w:eastAsia="標楷體" w:hAnsi="標楷體" w:cs="新細明體" w:hint="eastAsia"/>
          <w:kern w:val="0"/>
          <w:szCs w:val="24"/>
        </w:rPr>
        <w:lastRenderedPageBreak/>
        <w:t>申請案應備文件、資料之相關書表格式，由本局另定之。</w:t>
      </w:r>
    </w:p>
    <w:p w:rsidR="00B1089E" w:rsidRPr="00F2163B" w:rsidRDefault="00B1089E" w:rsidP="006A47ED">
      <w:pPr>
        <w:widowControl/>
        <w:ind w:left="454"/>
        <w:jc w:val="both"/>
      </w:pPr>
      <w:r w:rsidRPr="00F2163B">
        <w:rPr>
          <w:rFonts w:ascii="標楷體" w:eastAsia="標楷體" w:hAnsi="標楷體" w:cs="新細明體" w:hint="eastAsia"/>
          <w:kern w:val="0"/>
          <w:szCs w:val="24"/>
        </w:rPr>
        <w:t>本要點如有疑義或其他未盡事宜，由本局解釋之。</w:t>
      </w:r>
    </w:p>
    <w:p w:rsidR="00B1089E" w:rsidRDefault="00B1089E" w:rsidP="001E56E1">
      <w:pPr>
        <w:jc w:val="center"/>
        <w:rPr>
          <w:rFonts w:ascii="標楷體" w:eastAsia="標楷體" w:hAnsi="標楷體"/>
          <w:b/>
          <w:color w:val="000000" w:themeColor="text1"/>
          <w:sz w:val="40"/>
          <w:szCs w:val="40"/>
        </w:rPr>
      </w:pPr>
    </w:p>
    <w:p w:rsidR="00B1089E" w:rsidRDefault="00B1089E" w:rsidP="001E56E1">
      <w:pPr>
        <w:jc w:val="center"/>
        <w:rPr>
          <w:rFonts w:ascii="標楷體" w:eastAsia="標楷體" w:hAnsi="標楷體"/>
          <w:b/>
          <w:color w:val="000000" w:themeColor="text1"/>
          <w:sz w:val="40"/>
          <w:szCs w:val="40"/>
        </w:rPr>
      </w:pPr>
    </w:p>
    <w:sectPr w:rsidR="00B1089E" w:rsidSect="00154DD3">
      <w:footerReference w:type="default" r:id="rId7"/>
      <w:pgSz w:w="11906" w:h="16838"/>
      <w:pgMar w:top="1304" w:right="1077" w:bottom="1304" w:left="1077"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DA" w:rsidRDefault="009A26DA" w:rsidP="00D95C6B">
      <w:r>
        <w:separator/>
      </w:r>
    </w:p>
  </w:endnote>
  <w:endnote w:type="continuationSeparator" w:id="0">
    <w:p w:rsidR="009A26DA" w:rsidRDefault="009A26DA" w:rsidP="00D9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84" w:rsidRDefault="00EC0E84">
    <w:pPr>
      <w:pStyle w:val="a3"/>
      <w:jc w:val="center"/>
    </w:pPr>
    <w:r>
      <w:fldChar w:fldCharType="begin"/>
    </w:r>
    <w:r>
      <w:instrText>PAGE   \* MERGEFORMAT</w:instrText>
    </w:r>
    <w:r>
      <w:fldChar w:fldCharType="separate"/>
    </w:r>
    <w:r w:rsidR="002F34F1" w:rsidRPr="002F34F1">
      <w:rPr>
        <w:noProof/>
        <w:lang w:val="zh-TW"/>
      </w:rPr>
      <w:t>4</w:t>
    </w:r>
    <w:r>
      <w:fldChar w:fldCharType="end"/>
    </w:r>
  </w:p>
  <w:p w:rsidR="00EC0E84" w:rsidRDefault="00EC0E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DA" w:rsidRDefault="009A26DA" w:rsidP="00D95C6B">
      <w:r>
        <w:separator/>
      </w:r>
    </w:p>
  </w:footnote>
  <w:footnote w:type="continuationSeparator" w:id="0">
    <w:p w:rsidR="009A26DA" w:rsidRDefault="009A26DA" w:rsidP="00D95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16F"/>
    <w:multiLevelType w:val="hybridMultilevel"/>
    <w:tmpl w:val="91247AFC"/>
    <w:lvl w:ilvl="0" w:tplc="D12AC0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973360"/>
    <w:multiLevelType w:val="hybridMultilevel"/>
    <w:tmpl w:val="5282DF42"/>
    <w:lvl w:ilvl="0" w:tplc="D62864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3A44CC"/>
    <w:multiLevelType w:val="hybridMultilevel"/>
    <w:tmpl w:val="F850B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9742F"/>
    <w:multiLevelType w:val="hybridMultilevel"/>
    <w:tmpl w:val="95E884A6"/>
    <w:lvl w:ilvl="0" w:tplc="989ACCB4">
      <w:start w:val="1"/>
      <w:numFmt w:val="decimal"/>
      <w:lvlText w:val="%1."/>
      <w:lvlJc w:val="left"/>
      <w:pPr>
        <w:ind w:left="1353" w:hanging="360"/>
      </w:pPr>
      <w:rPr>
        <w:rFonts w:hint="default"/>
        <w:color w:val="00B05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D256F82"/>
    <w:multiLevelType w:val="hybridMultilevel"/>
    <w:tmpl w:val="12C0CAE8"/>
    <w:lvl w:ilvl="0" w:tplc="B1967D3E">
      <w:start w:val="1"/>
      <w:numFmt w:val="decimal"/>
      <w:lvlText w:val="%1."/>
      <w:lvlJc w:val="left"/>
      <w:pPr>
        <w:ind w:left="1778" w:hanging="360"/>
      </w:pPr>
      <w:rPr>
        <w:rFonts w:ascii="標楷體" w:eastAsia="標楷體" w:hAnsi="標楷體"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 w15:restartNumberingAfterBreak="0">
    <w:nsid w:val="0FE5008C"/>
    <w:multiLevelType w:val="hybridMultilevel"/>
    <w:tmpl w:val="AB8212AE"/>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040333"/>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DB4A20"/>
    <w:multiLevelType w:val="hybridMultilevel"/>
    <w:tmpl w:val="D2DA7746"/>
    <w:lvl w:ilvl="0" w:tplc="0409000F">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0035BD"/>
    <w:multiLevelType w:val="hybridMultilevel"/>
    <w:tmpl w:val="1222FB68"/>
    <w:lvl w:ilvl="0" w:tplc="989ACCB4">
      <w:start w:val="1"/>
      <w:numFmt w:val="decimal"/>
      <w:lvlText w:val="%1."/>
      <w:lvlJc w:val="left"/>
      <w:pPr>
        <w:ind w:left="1324" w:hanging="360"/>
      </w:pPr>
      <w:rPr>
        <w:rFonts w:hint="default"/>
        <w:color w:val="00B05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1A113A2D"/>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A11C8"/>
    <w:multiLevelType w:val="hybridMultilevel"/>
    <w:tmpl w:val="658C3054"/>
    <w:lvl w:ilvl="0" w:tplc="6A885A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BB36C4"/>
    <w:multiLevelType w:val="hybridMultilevel"/>
    <w:tmpl w:val="1222FB68"/>
    <w:lvl w:ilvl="0" w:tplc="989ACCB4">
      <w:start w:val="1"/>
      <w:numFmt w:val="decimal"/>
      <w:lvlText w:val="%1."/>
      <w:lvlJc w:val="left"/>
      <w:pPr>
        <w:ind w:left="1324" w:hanging="360"/>
      </w:pPr>
      <w:rPr>
        <w:rFonts w:hint="default"/>
        <w:color w:val="00B050"/>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2" w15:restartNumberingAfterBreak="0">
    <w:nsid w:val="1C0D6650"/>
    <w:multiLevelType w:val="hybridMultilevel"/>
    <w:tmpl w:val="3488C88A"/>
    <w:lvl w:ilvl="0" w:tplc="7D4AF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239D0"/>
    <w:multiLevelType w:val="hybridMultilevel"/>
    <w:tmpl w:val="7A849170"/>
    <w:lvl w:ilvl="0" w:tplc="3B42D8D8">
      <w:start w:val="1"/>
      <w:numFmt w:val="taiwaneseCountingThousand"/>
      <w:lvlText w:val="%1、"/>
      <w:lvlJc w:val="left"/>
      <w:pPr>
        <w:ind w:left="492" w:hanging="48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4" w15:restartNumberingAfterBreak="0">
    <w:nsid w:val="1F46087C"/>
    <w:multiLevelType w:val="hybridMultilevel"/>
    <w:tmpl w:val="E5B6FA0E"/>
    <w:lvl w:ilvl="0" w:tplc="084E189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2F36B61"/>
    <w:multiLevelType w:val="hybridMultilevel"/>
    <w:tmpl w:val="F366393A"/>
    <w:lvl w:ilvl="0" w:tplc="E8E8C936">
      <w:start w:val="1"/>
      <w:numFmt w:val="taiwaneseCountingThousand"/>
      <w:lvlText w:val="(%1)"/>
      <w:lvlJc w:val="left"/>
      <w:pPr>
        <w:ind w:left="1048" w:hanging="480"/>
      </w:pPr>
      <w:rPr>
        <w:rFonts w:hint="default"/>
        <w:color w:val="00000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231C18F1"/>
    <w:multiLevelType w:val="hybridMultilevel"/>
    <w:tmpl w:val="45067698"/>
    <w:lvl w:ilvl="0" w:tplc="8DEE87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474766"/>
    <w:multiLevelType w:val="hybridMultilevel"/>
    <w:tmpl w:val="C9C07660"/>
    <w:lvl w:ilvl="0" w:tplc="5F20B3B4">
      <w:start w:val="3"/>
      <w:numFmt w:val="taiwaneseCountingThousand"/>
      <w:lvlText w:val="(%1)"/>
      <w:lvlJc w:val="left"/>
      <w:pPr>
        <w:ind w:left="1615" w:hanging="480"/>
      </w:pPr>
      <w:rPr>
        <w:rFonts w:hint="default"/>
        <w:color w:val="00000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8" w15:restartNumberingAfterBreak="0">
    <w:nsid w:val="2CD34F6E"/>
    <w:multiLevelType w:val="hybridMultilevel"/>
    <w:tmpl w:val="F366393A"/>
    <w:lvl w:ilvl="0" w:tplc="E8E8C936">
      <w:start w:val="1"/>
      <w:numFmt w:val="taiwaneseCountingThousand"/>
      <w:lvlText w:val="(%1)"/>
      <w:lvlJc w:val="left"/>
      <w:pPr>
        <w:ind w:left="1473" w:hanging="480"/>
      </w:pPr>
      <w:rPr>
        <w:rFonts w:hint="default"/>
        <w:color w:val="000000"/>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9" w15:restartNumberingAfterBreak="0">
    <w:nsid w:val="2FB55C3C"/>
    <w:multiLevelType w:val="hybridMultilevel"/>
    <w:tmpl w:val="76200AB2"/>
    <w:lvl w:ilvl="0" w:tplc="552E4A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FBB4F3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1" w15:restartNumberingAfterBreak="0">
    <w:nsid w:val="368844E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AEA573A"/>
    <w:multiLevelType w:val="hybridMultilevel"/>
    <w:tmpl w:val="D46E3A80"/>
    <w:lvl w:ilvl="0" w:tplc="8C16B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7438F8"/>
    <w:multiLevelType w:val="hybridMultilevel"/>
    <w:tmpl w:val="E73477B6"/>
    <w:lvl w:ilvl="0" w:tplc="F50EC4EE">
      <w:start w:val="1"/>
      <w:numFmt w:val="decimal"/>
      <w:lvlText w:val="%1."/>
      <w:lvlJc w:val="left"/>
      <w:pPr>
        <w:ind w:left="1324" w:hanging="360"/>
      </w:pPr>
      <w:rPr>
        <w:rFonts w:hint="default"/>
        <w:color w:val="auto"/>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4" w15:restartNumberingAfterBreak="0">
    <w:nsid w:val="4E985206"/>
    <w:multiLevelType w:val="hybridMultilevel"/>
    <w:tmpl w:val="4462F5B6"/>
    <w:lvl w:ilvl="0" w:tplc="92C4F2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9C77D1"/>
    <w:multiLevelType w:val="hybridMultilevel"/>
    <w:tmpl w:val="67BE6F4C"/>
    <w:lvl w:ilvl="0" w:tplc="D19003C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2C939F5"/>
    <w:multiLevelType w:val="hybridMultilevel"/>
    <w:tmpl w:val="5E6CEFC6"/>
    <w:lvl w:ilvl="0" w:tplc="CC461A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EF78B5"/>
    <w:multiLevelType w:val="hybridMultilevel"/>
    <w:tmpl w:val="FB3A974A"/>
    <w:lvl w:ilvl="0" w:tplc="422E4DB2">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8" w15:restartNumberingAfterBreak="0">
    <w:nsid w:val="56FA7779"/>
    <w:multiLevelType w:val="hybridMultilevel"/>
    <w:tmpl w:val="E2A8C19E"/>
    <w:lvl w:ilvl="0" w:tplc="C874C4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74779FA"/>
    <w:multiLevelType w:val="hybridMultilevel"/>
    <w:tmpl w:val="67D86112"/>
    <w:lvl w:ilvl="0" w:tplc="32CA0118">
      <w:start w:val="1"/>
      <w:numFmt w:val="decimal"/>
      <w:lvlText w:val="%1、"/>
      <w:lvlJc w:val="left"/>
      <w:pPr>
        <w:ind w:left="1470"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595719F6"/>
    <w:multiLevelType w:val="hybridMultilevel"/>
    <w:tmpl w:val="A4B2E1F4"/>
    <w:lvl w:ilvl="0" w:tplc="BC742F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C266EF3"/>
    <w:multiLevelType w:val="hybridMultilevel"/>
    <w:tmpl w:val="7C4E333A"/>
    <w:lvl w:ilvl="0" w:tplc="BFE8976C">
      <w:start w:val="1"/>
      <w:numFmt w:val="taiwaneseCountingThousand"/>
      <w:lvlText w:val="%1、"/>
      <w:lvlJc w:val="left"/>
      <w:pPr>
        <w:ind w:left="722" w:hanging="72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2" w15:restartNumberingAfterBreak="0">
    <w:nsid w:val="5DAA0E0E"/>
    <w:multiLevelType w:val="hybridMultilevel"/>
    <w:tmpl w:val="C2C80B5A"/>
    <w:lvl w:ilvl="0" w:tplc="D3C83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2867C4"/>
    <w:multiLevelType w:val="hybridMultilevel"/>
    <w:tmpl w:val="51E05A90"/>
    <w:lvl w:ilvl="0" w:tplc="8B908F06">
      <w:start w:val="1"/>
      <w:numFmt w:val="decimal"/>
      <w:lvlText w:val="%1."/>
      <w:lvlJc w:val="left"/>
      <w:pPr>
        <w:ind w:left="360" w:hanging="36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10C08"/>
    <w:multiLevelType w:val="hybridMultilevel"/>
    <w:tmpl w:val="2488CAE6"/>
    <w:lvl w:ilvl="0" w:tplc="8D5223B4">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15:restartNumberingAfterBreak="0">
    <w:nsid w:val="64DB7898"/>
    <w:multiLevelType w:val="hybridMultilevel"/>
    <w:tmpl w:val="1490196A"/>
    <w:lvl w:ilvl="0" w:tplc="E8E8C936">
      <w:start w:val="1"/>
      <w:numFmt w:val="taiwaneseCountingThousand"/>
      <w:lvlText w:val="(%1)"/>
      <w:lvlJc w:val="left"/>
      <w:pPr>
        <w:ind w:left="480" w:hanging="480"/>
      </w:pPr>
      <w:rPr>
        <w:rFonts w:hint="default"/>
        <w:color w:val="000000"/>
      </w:rPr>
    </w:lvl>
    <w:lvl w:ilvl="1" w:tplc="AACA7E3E">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8F135D0"/>
    <w:multiLevelType w:val="hybridMultilevel"/>
    <w:tmpl w:val="AA805A12"/>
    <w:lvl w:ilvl="0" w:tplc="B7966F28">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C55FD0"/>
    <w:multiLevelType w:val="hybridMultilevel"/>
    <w:tmpl w:val="880E07D2"/>
    <w:lvl w:ilvl="0" w:tplc="52D08EE0">
      <w:start w:val="1"/>
      <w:numFmt w:val="taiwaneseCountingThousand"/>
      <w:lvlText w:val="(%1)"/>
      <w:lvlJc w:val="left"/>
      <w:pPr>
        <w:ind w:left="1048" w:hanging="480"/>
      </w:pPr>
      <w:rPr>
        <w:rFonts w:hint="default"/>
        <w:color w:val="7030A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F137DC6"/>
    <w:multiLevelType w:val="hybridMultilevel"/>
    <w:tmpl w:val="F366393A"/>
    <w:lvl w:ilvl="0" w:tplc="E8E8C936">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1C30575"/>
    <w:multiLevelType w:val="hybridMultilevel"/>
    <w:tmpl w:val="C8FE2C02"/>
    <w:lvl w:ilvl="0" w:tplc="989ACC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142AEE"/>
    <w:multiLevelType w:val="hybridMultilevel"/>
    <w:tmpl w:val="8A30E634"/>
    <w:lvl w:ilvl="0" w:tplc="D6C264BC">
      <w:start w:val="1"/>
      <w:numFmt w:val="decimal"/>
      <w:lvlText w:val="%1."/>
      <w:lvlJc w:val="left"/>
      <w:pPr>
        <w:ind w:left="1615" w:hanging="480"/>
      </w:pPr>
      <w:rPr>
        <w:rFonts w:ascii="標楷體" w:eastAsia="標楷體" w:hAnsi="標楷體" w:cs="新細明體"/>
        <w:color w:val="auto"/>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1" w15:restartNumberingAfterBreak="0">
    <w:nsid w:val="7371049E"/>
    <w:multiLevelType w:val="hybridMultilevel"/>
    <w:tmpl w:val="38FC905A"/>
    <w:lvl w:ilvl="0" w:tplc="04090015">
      <w:start w:val="1"/>
      <w:numFmt w:val="taiwaneseCountingThousand"/>
      <w:lvlText w:val="%1、"/>
      <w:lvlJc w:val="left"/>
      <w:pPr>
        <w:ind w:left="906" w:hanging="480"/>
      </w:pPr>
    </w:lvl>
    <w:lvl w:ilvl="1" w:tplc="54EA17F2">
      <w:start w:val="1"/>
      <w:numFmt w:val="taiwaneseCountingThousand"/>
      <w:lvlText w:val="(%2)"/>
      <w:lvlJc w:val="left"/>
      <w:pPr>
        <w:ind w:left="840" w:hanging="360"/>
      </w:pPr>
      <w:rPr>
        <w:rFonts w:hint="default"/>
      </w:rPr>
    </w:lvl>
    <w:lvl w:ilvl="2" w:tplc="46FA53BE">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91B4B58"/>
    <w:multiLevelType w:val="hybridMultilevel"/>
    <w:tmpl w:val="BF104BC2"/>
    <w:lvl w:ilvl="0" w:tplc="E8E8C936">
      <w:start w:val="1"/>
      <w:numFmt w:val="taiwaneseCountingThousand"/>
      <w:lvlText w:val="(%1)"/>
      <w:lvlJc w:val="left"/>
      <w:pPr>
        <w:ind w:left="480" w:hanging="480"/>
      </w:pPr>
      <w:rPr>
        <w:rFonts w:hint="default"/>
        <w:color w:val="000000"/>
      </w:rPr>
    </w:lvl>
    <w:lvl w:ilvl="1" w:tplc="DD02393A">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41"/>
  </w:num>
  <w:num w:numId="3">
    <w:abstractNumId w:val="21"/>
  </w:num>
  <w:num w:numId="4">
    <w:abstractNumId w:val="6"/>
  </w:num>
  <w:num w:numId="5">
    <w:abstractNumId w:val="18"/>
  </w:num>
  <w:num w:numId="6">
    <w:abstractNumId w:val="38"/>
  </w:num>
  <w:num w:numId="7">
    <w:abstractNumId w:val="37"/>
  </w:num>
  <w:num w:numId="8">
    <w:abstractNumId w:val="40"/>
  </w:num>
  <w:num w:numId="9">
    <w:abstractNumId w:val="9"/>
  </w:num>
  <w:num w:numId="10">
    <w:abstractNumId w:val="15"/>
  </w:num>
  <w:num w:numId="11">
    <w:abstractNumId w:val="29"/>
  </w:num>
  <w:num w:numId="12">
    <w:abstractNumId w:val="35"/>
  </w:num>
  <w:num w:numId="13">
    <w:abstractNumId w:val="42"/>
  </w:num>
  <w:num w:numId="14">
    <w:abstractNumId w:val="11"/>
  </w:num>
  <w:num w:numId="15">
    <w:abstractNumId w:val="16"/>
  </w:num>
  <w:num w:numId="16">
    <w:abstractNumId w:val="39"/>
  </w:num>
  <w:num w:numId="17">
    <w:abstractNumId w:val="19"/>
  </w:num>
  <w:num w:numId="18">
    <w:abstractNumId w:val="32"/>
  </w:num>
  <w:num w:numId="19">
    <w:abstractNumId w:val="22"/>
  </w:num>
  <w:num w:numId="20">
    <w:abstractNumId w:val="30"/>
  </w:num>
  <w:num w:numId="21">
    <w:abstractNumId w:val="12"/>
  </w:num>
  <w:num w:numId="22">
    <w:abstractNumId w:val="1"/>
  </w:num>
  <w:num w:numId="23">
    <w:abstractNumId w:val="26"/>
  </w:num>
  <w:num w:numId="24">
    <w:abstractNumId w:val="0"/>
  </w:num>
  <w:num w:numId="25">
    <w:abstractNumId w:val="33"/>
  </w:num>
  <w:num w:numId="26">
    <w:abstractNumId w:val="10"/>
  </w:num>
  <w:num w:numId="27">
    <w:abstractNumId w:val="24"/>
  </w:num>
  <w:num w:numId="28">
    <w:abstractNumId w:val="2"/>
  </w:num>
  <w:num w:numId="29">
    <w:abstractNumId w:val="34"/>
  </w:num>
  <w:num w:numId="30">
    <w:abstractNumId w:val="28"/>
  </w:num>
  <w:num w:numId="31">
    <w:abstractNumId w:val="13"/>
  </w:num>
  <w:num w:numId="32">
    <w:abstractNumId w:val="25"/>
  </w:num>
  <w:num w:numId="33">
    <w:abstractNumId w:val="31"/>
  </w:num>
  <w:num w:numId="34">
    <w:abstractNumId w:val="14"/>
  </w:num>
  <w:num w:numId="35">
    <w:abstractNumId w:val="36"/>
  </w:num>
  <w:num w:numId="36">
    <w:abstractNumId w:val="5"/>
  </w:num>
  <w:num w:numId="37">
    <w:abstractNumId w:val="7"/>
  </w:num>
  <w:num w:numId="38">
    <w:abstractNumId w:val="17"/>
  </w:num>
  <w:num w:numId="39">
    <w:abstractNumId w:val="3"/>
  </w:num>
  <w:num w:numId="40">
    <w:abstractNumId w:val="27"/>
  </w:num>
  <w:num w:numId="41">
    <w:abstractNumId w:val="4"/>
  </w:num>
  <w:num w:numId="42">
    <w:abstractNumId w:val="41"/>
    <w:lvlOverride w:ilvl="0">
      <w:lvl w:ilvl="0" w:tplc="04090015">
        <w:start w:val="1"/>
        <w:numFmt w:val="taiwaneseCountingThousand"/>
        <w:suff w:val="nothing"/>
        <w:lvlText w:val="%1、"/>
        <w:lvlJc w:val="left"/>
        <w:pPr>
          <w:ind w:left="906" w:hanging="480"/>
        </w:pPr>
        <w:rPr>
          <w:rFonts w:hint="eastAsia"/>
        </w:rPr>
      </w:lvl>
    </w:lvlOverride>
    <w:lvlOverride w:ilvl="1">
      <w:lvl w:ilvl="1" w:tplc="54EA17F2" w:tentative="1">
        <w:start w:val="1"/>
        <w:numFmt w:val="ideographTraditional"/>
        <w:lvlText w:val="%2、"/>
        <w:lvlJc w:val="left"/>
        <w:pPr>
          <w:ind w:left="960" w:hanging="480"/>
        </w:pPr>
      </w:lvl>
    </w:lvlOverride>
    <w:lvlOverride w:ilvl="2">
      <w:lvl w:ilvl="2" w:tplc="46FA53BE"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3">
    <w:abstractNumId w:val="41"/>
    <w:lvlOverride w:ilvl="0">
      <w:lvl w:ilvl="0" w:tplc="04090015">
        <w:start w:val="1"/>
        <w:numFmt w:val="taiwaneseCountingThousand"/>
        <w:suff w:val="nothing"/>
        <w:lvlText w:val="%1、"/>
        <w:lvlJc w:val="left"/>
        <w:pPr>
          <w:ind w:left="906" w:hanging="480"/>
        </w:pPr>
        <w:rPr>
          <w:rFonts w:hint="eastAsia"/>
        </w:rPr>
      </w:lvl>
    </w:lvlOverride>
    <w:lvlOverride w:ilvl="1">
      <w:lvl w:ilvl="1" w:tplc="54EA17F2" w:tentative="1">
        <w:start w:val="1"/>
        <w:numFmt w:val="ideographTraditional"/>
        <w:lvlText w:val="%2、"/>
        <w:lvlJc w:val="left"/>
        <w:pPr>
          <w:ind w:left="960" w:hanging="480"/>
        </w:pPr>
      </w:lvl>
    </w:lvlOverride>
    <w:lvlOverride w:ilvl="2">
      <w:lvl w:ilvl="2" w:tplc="46FA53BE"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4">
    <w:abstractNumId w:val="41"/>
    <w:lvlOverride w:ilvl="0">
      <w:lvl w:ilvl="0" w:tplc="04090015">
        <w:start w:val="1"/>
        <w:numFmt w:val="taiwaneseCountingThousand"/>
        <w:suff w:val="nothing"/>
        <w:lvlText w:val="%1、"/>
        <w:lvlJc w:val="left"/>
        <w:pPr>
          <w:ind w:left="906" w:hanging="480"/>
        </w:pPr>
        <w:rPr>
          <w:rFonts w:hint="eastAsia"/>
        </w:rPr>
      </w:lvl>
    </w:lvlOverride>
    <w:lvlOverride w:ilvl="1">
      <w:lvl w:ilvl="1" w:tplc="54EA17F2" w:tentative="1">
        <w:start w:val="1"/>
        <w:numFmt w:val="ideographTraditional"/>
        <w:lvlText w:val="%2、"/>
        <w:lvlJc w:val="left"/>
        <w:pPr>
          <w:ind w:left="960" w:hanging="480"/>
        </w:pPr>
      </w:lvl>
    </w:lvlOverride>
    <w:lvlOverride w:ilvl="2">
      <w:lvl w:ilvl="2" w:tplc="46FA53BE"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45">
    <w:abstractNumId w:val="8"/>
  </w:num>
  <w:num w:numId="4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2A2"/>
    <w:rsid w:val="00000453"/>
    <w:rsid w:val="00000D18"/>
    <w:rsid w:val="00001680"/>
    <w:rsid w:val="0000257C"/>
    <w:rsid w:val="00003280"/>
    <w:rsid w:val="00004C04"/>
    <w:rsid w:val="00004FE3"/>
    <w:rsid w:val="00021057"/>
    <w:rsid w:val="000214B5"/>
    <w:rsid w:val="00021DC8"/>
    <w:rsid w:val="00022576"/>
    <w:rsid w:val="000225E1"/>
    <w:rsid w:val="0002405F"/>
    <w:rsid w:val="000243E2"/>
    <w:rsid w:val="000269A6"/>
    <w:rsid w:val="000274CD"/>
    <w:rsid w:val="0003015C"/>
    <w:rsid w:val="0003101C"/>
    <w:rsid w:val="00032B21"/>
    <w:rsid w:val="00033682"/>
    <w:rsid w:val="00034C9C"/>
    <w:rsid w:val="0003605F"/>
    <w:rsid w:val="00036814"/>
    <w:rsid w:val="00037C33"/>
    <w:rsid w:val="00041DD5"/>
    <w:rsid w:val="00043FBF"/>
    <w:rsid w:val="000463E5"/>
    <w:rsid w:val="000522DF"/>
    <w:rsid w:val="00053494"/>
    <w:rsid w:val="00053C7F"/>
    <w:rsid w:val="0005405C"/>
    <w:rsid w:val="000545FB"/>
    <w:rsid w:val="0005625A"/>
    <w:rsid w:val="00060D8B"/>
    <w:rsid w:val="00062917"/>
    <w:rsid w:val="0006760B"/>
    <w:rsid w:val="000678B9"/>
    <w:rsid w:val="000701B9"/>
    <w:rsid w:val="00072593"/>
    <w:rsid w:val="00073733"/>
    <w:rsid w:val="00074AB5"/>
    <w:rsid w:val="00075EE6"/>
    <w:rsid w:val="0008107B"/>
    <w:rsid w:val="00082315"/>
    <w:rsid w:val="000864B5"/>
    <w:rsid w:val="00087FE2"/>
    <w:rsid w:val="00092D91"/>
    <w:rsid w:val="0009431D"/>
    <w:rsid w:val="000A007C"/>
    <w:rsid w:val="000A0771"/>
    <w:rsid w:val="000A08C0"/>
    <w:rsid w:val="000A08D6"/>
    <w:rsid w:val="000A260E"/>
    <w:rsid w:val="000A2AD4"/>
    <w:rsid w:val="000A3619"/>
    <w:rsid w:val="000A542E"/>
    <w:rsid w:val="000B2BE0"/>
    <w:rsid w:val="000B4045"/>
    <w:rsid w:val="000B42D9"/>
    <w:rsid w:val="000B5AAA"/>
    <w:rsid w:val="000B6DB7"/>
    <w:rsid w:val="000C0FC4"/>
    <w:rsid w:val="000C3FA3"/>
    <w:rsid w:val="000C6D89"/>
    <w:rsid w:val="000C6EF4"/>
    <w:rsid w:val="000D05D4"/>
    <w:rsid w:val="000D067F"/>
    <w:rsid w:val="000D121F"/>
    <w:rsid w:val="000D1D8A"/>
    <w:rsid w:val="000D3193"/>
    <w:rsid w:val="000D3B59"/>
    <w:rsid w:val="000D5112"/>
    <w:rsid w:val="000D59CD"/>
    <w:rsid w:val="000D5F99"/>
    <w:rsid w:val="000D73AA"/>
    <w:rsid w:val="000D78E3"/>
    <w:rsid w:val="000D7FED"/>
    <w:rsid w:val="000E227B"/>
    <w:rsid w:val="000E34A0"/>
    <w:rsid w:val="000E42F7"/>
    <w:rsid w:val="000E4DFC"/>
    <w:rsid w:val="000E5032"/>
    <w:rsid w:val="000E5D6C"/>
    <w:rsid w:val="000E7502"/>
    <w:rsid w:val="000E7D32"/>
    <w:rsid w:val="000F01C5"/>
    <w:rsid w:val="000F10EA"/>
    <w:rsid w:val="000F37D1"/>
    <w:rsid w:val="000F4394"/>
    <w:rsid w:val="00100185"/>
    <w:rsid w:val="00101126"/>
    <w:rsid w:val="00103163"/>
    <w:rsid w:val="0010559E"/>
    <w:rsid w:val="00106009"/>
    <w:rsid w:val="00113857"/>
    <w:rsid w:val="00114318"/>
    <w:rsid w:val="00115E61"/>
    <w:rsid w:val="00121A0F"/>
    <w:rsid w:val="00121E54"/>
    <w:rsid w:val="00122C8D"/>
    <w:rsid w:val="001239C3"/>
    <w:rsid w:val="00125695"/>
    <w:rsid w:val="00126F07"/>
    <w:rsid w:val="00130F1D"/>
    <w:rsid w:val="001332E6"/>
    <w:rsid w:val="00136746"/>
    <w:rsid w:val="00137923"/>
    <w:rsid w:val="00137F7E"/>
    <w:rsid w:val="00141477"/>
    <w:rsid w:val="0014256A"/>
    <w:rsid w:val="00143581"/>
    <w:rsid w:val="00143977"/>
    <w:rsid w:val="00144047"/>
    <w:rsid w:val="00147F1D"/>
    <w:rsid w:val="0015057E"/>
    <w:rsid w:val="00152ED9"/>
    <w:rsid w:val="001545AC"/>
    <w:rsid w:val="00154DD3"/>
    <w:rsid w:val="0015580D"/>
    <w:rsid w:val="00170D0E"/>
    <w:rsid w:val="00172070"/>
    <w:rsid w:val="0017217C"/>
    <w:rsid w:val="001725D7"/>
    <w:rsid w:val="00174B8C"/>
    <w:rsid w:val="001758D4"/>
    <w:rsid w:val="0017773D"/>
    <w:rsid w:val="00183D83"/>
    <w:rsid w:val="001863F5"/>
    <w:rsid w:val="00186653"/>
    <w:rsid w:val="00187534"/>
    <w:rsid w:val="00192B92"/>
    <w:rsid w:val="00192D9B"/>
    <w:rsid w:val="0019519B"/>
    <w:rsid w:val="001A12E0"/>
    <w:rsid w:val="001A25F8"/>
    <w:rsid w:val="001A261D"/>
    <w:rsid w:val="001A3224"/>
    <w:rsid w:val="001A69A5"/>
    <w:rsid w:val="001A7709"/>
    <w:rsid w:val="001B0C84"/>
    <w:rsid w:val="001B12CF"/>
    <w:rsid w:val="001B25F8"/>
    <w:rsid w:val="001B4EBF"/>
    <w:rsid w:val="001B6C62"/>
    <w:rsid w:val="001B7368"/>
    <w:rsid w:val="001C1CA1"/>
    <w:rsid w:val="001C2BBC"/>
    <w:rsid w:val="001C3D93"/>
    <w:rsid w:val="001C403A"/>
    <w:rsid w:val="001C4155"/>
    <w:rsid w:val="001D08A6"/>
    <w:rsid w:val="001D11DC"/>
    <w:rsid w:val="001D16DE"/>
    <w:rsid w:val="001D19A8"/>
    <w:rsid w:val="001D1CE7"/>
    <w:rsid w:val="001D28BB"/>
    <w:rsid w:val="001D3627"/>
    <w:rsid w:val="001D3A86"/>
    <w:rsid w:val="001D4530"/>
    <w:rsid w:val="001D46E7"/>
    <w:rsid w:val="001E06B0"/>
    <w:rsid w:val="001E0913"/>
    <w:rsid w:val="001E09D9"/>
    <w:rsid w:val="001E3FEC"/>
    <w:rsid w:val="001E4F25"/>
    <w:rsid w:val="001E56E1"/>
    <w:rsid w:val="001E5E4B"/>
    <w:rsid w:val="001F11F4"/>
    <w:rsid w:val="001F24BC"/>
    <w:rsid w:val="001F3A05"/>
    <w:rsid w:val="001F54E9"/>
    <w:rsid w:val="001F62DC"/>
    <w:rsid w:val="00200AD6"/>
    <w:rsid w:val="00201DC6"/>
    <w:rsid w:val="0020214C"/>
    <w:rsid w:val="00205555"/>
    <w:rsid w:val="00205940"/>
    <w:rsid w:val="002059FD"/>
    <w:rsid w:val="002109CA"/>
    <w:rsid w:val="00212508"/>
    <w:rsid w:val="002143B5"/>
    <w:rsid w:val="002144C0"/>
    <w:rsid w:val="00216384"/>
    <w:rsid w:val="00216562"/>
    <w:rsid w:val="00216B0D"/>
    <w:rsid w:val="00217395"/>
    <w:rsid w:val="00217839"/>
    <w:rsid w:val="00221217"/>
    <w:rsid w:val="002239A2"/>
    <w:rsid w:val="00223C5D"/>
    <w:rsid w:val="002250EA"/>
    <w:rsid w:val="002261EE"/>
    <w:rsid w:val="002269E5"/>
    <w:rsid w:val="00231F61"/>
    <w:rsid w:val="0024022C"/>
    <w:rsid w:val="002429F5"/>
    <w:rsid w:val="002442EE"/>
    <w:rsid w:val="00245CF8"/>
    <w:rsid w:val="002461E3"/>
    <w:rsid w:val="00246A68"/>
    <w:rsid w:val="00250658"/>
    <w:rsid w:val="00254584"/>
    <w:rsid w:val="0025597E"/>
    <w:rsid w:val="0025654C"/>
    <w:rsid w:val="00260002"/>
    <w:rsid w:val="00262CD0"/>
    <w:rsid w:val="00265750"/>
    <w:rsid w:val="00271EA3"/>
    <w:rsid w:val="002751C4"/>
    <w:rsid w:val="00276F6A"/>
    <w:rsid w:val="00285F49"/>
    <w:rsid w:val="0029106C"/>
    <w:rsid w:val="00293333"/>
    <w:rsid w:val="002938A3"/>
    <w:rsid w:val="00293BBB"/>
    <w:rsid w:val="002941AB"/>
    <w:rsid w:val="00294BED"/>
    <w:rsid w:val="002953FA"/>
    <w:rsid w:val="00295CF0"/>
    <w:rsid w:val="00295DF7"/>
    <w:rsid w:val="00296249"/>
    <w:rsid w:val="00297C92"/>
    <w:rsid w:val="002A3D08"/>
    <w:rsid w:val="002B2766"/>
    <w:rsid w:val="002B2AFF"/>
    <w:rsid w:val="002B3A45"/>
    <w:rsid w:val="002B76F8"/>
    <w:rsid w:val="002C0235"/>
    <w:rsid w:val="002C090C"/>
    <w:rsid w:val="002C331B"/>
    <w:rsid w:val="002C65F8"/>
    <w:rsid w:val="002C6FF5"/>
    <w:rsid w:val="002D3888"/>
    <w:rsid w:val="002D4A04"/>
    <w:rsid w:val="002D66CD"/>
    <w:rsid w:val="002E3EA2"/>
    <w:rsid w:val="002E40A8"/>
    <w:rsid w:val="002E4611"/>
    <w:rsid w:val="002E7C75"/>
    <w:rsid w:val="002F24F9"/>
    <w:rsid w:val="002F34F1"/>
    <w:rsid w:val="002F34F4"/>
    <w:rsid w:val="002F5DFD"/>
    <w:rsid w:val="002F6BA9"/>
    <w:rsid w:val="00301BA3"/>
    <w:rsid w:val="00302310"/>
    <w:rsid w:val="00303B8E"/>
    <w:rsid w:val="00304223"/>
    <w:rsid w:val="0030526E"/>
    <w:rsid w:val="003075E3"/>
    <w:rsid w:val="00310462"/>
    <w:rsid w:val="00310CEF"/>
    <w:rsid w:val="00313EFB"/>
    <w:rsid w:val="00316C0A"/>
    <w:rsid w:val="00320F7D"/>
    <w:rsid w:val="003233C5"/>
    <w:rsid w:val="0032348C"/>
    <w:rsid w:val="003238A8"/>
    <w:rsid w:val="00326005"/>
    <w:rsid w:val="003300AD"/>
    <w:rsid w:val="00332518"/>
    <w:rsid w:val="00332FD1"/>
    <w:rsid w:val="00336279"/>
    <w:rsid w:val="00336A7D"/>
    <w:rsid w:val="00336B57"/>
    <w:rsid w:val="00337950"/>
    <w:rsid w:val="0034081E"/>
    <w:rsid w:val="00340D65"/>
    <w:rsid w:val="0034241D"/>
    <w:rsid w:val="00342FB9"/>
    <w:rsid w:val="0034406D"/>
    <w:rsid w:val="00344A98"/>
    <w:rsid w:val="0034509A"/>
    <w:rsid w:val="00345E62"/>
    <w:rsid w:val="00350675"/>
    <w:rsid w:val="00351934"/>
    <w:rsid w:val="0035407B"/>
    <w:rsid w:val="0035591D"/>
    <w:rsid w:val="00356916"/>
    <w:rsid w:val="00360637"/>
    <w:rsid w:val="00360EED"/>
    <w:rsid w:val="003640B5"/>
    <w:rsid w:val="00365B19"/>
    <w:rsid w:val="0036728D"/>
    <w:rsid w:val="0037228F"/>
    <w:rsid w:val="003730DF"/>
    <w:rsid w:val="00374E9C"/>
    <w:rsid w:val="003754C9"/>
    <w:rsid w:val="0038099B"/>
    <w:rsid w:val="00380B74"/>
    <w:rsid w:val="00382639"/>
    <w:rsid w:val="003848BC"/>
    <w:rsid w:val="00384FE4"/>
    <w:rsid w:val="0038687A"/>
    <w:rsid w:val="00386C04"/>
    <w:rsid w:val="00391A31"/>
    <w:rsid w:val="00392980"/>
    <w:rsid w:val="0039321D"/>
    <w:rsid w:val="003933AB"/>
    <w:rsid w:val="003936C7"/>
    <w:rsid w:val="00393928"/>
    <w:rsid w:val="00396792"/>
    <w:rsid w:val="003A2D27"/>
    <w:rsid w:val="003A7BA8"/>
    <w:rsid w:val="003B0799"/>
    <w:rsid w:val="003B0868"/>
    <w:rsid w:val="003B406E"/>
    <w:rsid w:val="003B4206"/>
    <w:rsid w:val="003B55EB"/>
    <w:rsid w:val="003B7B18"/>
    <w:rsid w:val="003C09FC"/>
    <w:rsid w:val="003C121A"/>
    <w:rsid w:val="003C3492"/>
    <w:rsid w:val="003C5E3F"/>
    <w:rsid w:val="003D0794"/>
    <w:rsid w:val="003D169A"/>
    <w:rsid w:val="003D3AB3"/>
    <w:rsid w:val="003D5E0F"/>
    <w:rsid w:val="003D73E1"/>
    <w:rsid w:val="003D794D"/>
    <w:rsid w:val="003E09F3"/>
    <w:rsid w:val="003E1273"/>
    <w:rsid w:val="003E7352"/>
    <w:rsid w:val="003E744E"/>
    <w:rsid w:val="003E7DD1"/>
    <w:rsid w:val="003F0651"/>
    <w:rsid w:val="003F34DC"/>
    <w:rsid w:val="003F41E2"/>
    <w:rsid w:val="003F46F3"/>
    <w:rsid w:val="00402A81"/>
    <w:rsid w:val="0040372D"/>
    <w:rsid w:val="00405347"/>
    <w:rsid w:val="0040559D"/>
    <w:rsid w:val="0040668F"/>
    <w:rsid w:val="00410D3A"/>
    <w:rsid w:val="004123FC"/>
    <w:rsid w:val="00412403"/>
    <w:rsid w:val="004130FC"/>
    <w:rsid w:val="004139B1"/>
    <w:rsid w:val="004142A2"/>
    <w:rsid w:val="004153E2"/>
    <w:rsid w:val="00416552"/>
    <w:rsid w:val="00416766"/>
    <w:rsid w:val="004169D2"/>
    <w:rsid w:val="00417080"/>
    <w:rsid w:val="00420323"/>
    <w:rsid w:val="004260E9"/>
    <w:rsid w:val="00427BA9"/>
    <w:rsid w:val="00434F8E"/>
    <w:rsid w:val="00437B1C"/>
    <w:rsid w:val="00437EA2"/>
    <w:rsid w:val="00437F60"/>
    <w:rsid w:val="004433E6"/>
    <w:rsid w:val="00443953"/>
    <w:rsid w:val="00445BF7"/>
    <w:rsid w:val="00445F59"/>
    <w:rsid w:val="00446EDC"/>
    <w:rsid w:val="00450410"/>
    <w:rsid w:val="00450AD1"/>
    <w:rsid w:val="004532E4"/>
    <w:rsid w:val="00453AFD"/>
    <w:rsid w:val="0045403C"/>
    <w:rsid w:val="0045664A"/>
    <w:rsid w:val="00456C69"/>
    <w:rsid w:val="00460FD2"/>
    <w:rsid w:val="0046169D"/>
    <w:rsid w:val="00461DCE"/>
    <w:rsid w:val="00463A7C"/>
    <w:rsid w:val="00464673"/>
    <w:rsid w:val="00465C46"/>
    <w:rsid w:val="004670FD"/>
    <w:rsid w:val="004717D9"/>
    <w:rsid w:val="0047228B"/>
    <w:rsid w:val="00472BC9"/>
    <w:rsid w:val="004730F9"/>
    <w:rsid w:val="00474192"/>
    <w:rsid w:val="004741E6"/>
    <w:rsid w:val="00475EAE"/>
    <w:rsid w:val="00476139"/>
    <w:rsid w:val="00476CC0"/>
    <w:rsid w:val="00477798"/>
    <w:rsid w:val="00477C92"/>
    <w:rsid w:val="004833DB"/>
    <w:rsid w:val="004834DB"/>
    <w:rsid w:val="004853B6"/>
    <w:rsid w:val="00485E1D"/>
    <w:rsid w:val="0048787D"/>
    <w:rsid w:val="00490D3F"/>
    <w:rsid w:val="00491840"/>
    <w:rsid w:val="004A0D1E"/>
    <w:rsid w:val="004A0D3B"/>
    <w:rsid w:val="004A26F7"/>
    <w:rsid w:val="004A4455"/>
    <w:rsid w:val="004A4D62"/>
    <w:rsid w:val="004B0228"/>
    <w:rsid w:val="004B12BE"/>
    <w:rsid w:val="004B53D5"/>
    <w:rsid w:val="004B5956"/>
    <w:rsid w:val="004B6CB3"/>
    <w:rsid w:val="004C493E"/>
    <w:rsid w:val="004C50E9"/>
    <w:rsid w:val="004C5948"/>
    <w:rsid w:val="004C7B00"/>
    <w:rsid w:val="004D0C2B"/>
    <w:rsid w:val="004D2D7E"/>
    <w:rsid w:val="004D30CF"/>
    <w:rsid w:val="004D327F"/>
    <w:rsid w:val="004D37C6"/>
    <w:rsid w:val="004D493A"/>
    <w:rsid w:val="004D5321"/>
    <w:rsid w:val="004E05B4"/>
    <w:rsid w:val="004E0814"/>
    <w:rsid w:val="004E0A71"/>
    <w:rsid w:val="004E2140"/>
    <w:rsid w:val="004E269F"/>
    <w:rsid w:val="004E2D0A"/>
    <w:rsid w:val="004E35A4"/>
    <w:rsid w:val="004E3606"/>
    <w:rsid w:val="004E4675"/>
    <w:rsid w:val="004E5A7B"/>
    <w:rsid w:val="004F1426"/>
    <w:rsid w:val="004F1CA1"/>
    <w:rsid w:val="004F250D"/>
    <w:rsid w:val="004F2FEB"/>
    <w:rsid w:val="004F3115"/>
    <w:rsid w:val="004F7925"/>
    <w:rsid w:val="004F7C6A"/>
    <w:rsid w:val="004F7F12"/>
    <w:rsid w:val="00502B89"/>
    <w:rsid w:val="005032E7"/>
    <w:rsid w:val="00505618"/>
    <w:rsid w:val="00507133"/>
    <w:rsid w:val="00507477"/>
    <w:rsid w:val="00512679"/>
    <w:rsid w:val="005143A2"/>
    <w:rsid w:val="00515232"/>
    <w:rsid w:val="005154DA"/>
    <w:rsid w:val="00516537"/>
    <w:rsid w:val="00517AB6"/>
    <w:rsid w:val="00517F5B"/>
    <w:rsid w:val="00520953"/>
    <w:rsid w:val="00520E81"/>
    <w:rsid w:val="00521719"/>
    <w:rsid w:val="00522CE4"/>
    <w:rsid w:val="00523098"/>
    <w:rsid w:val="005238FE"/>
    <w:rsid w:val="00523919"/>
    <w:rsid w:val="00523B36"/>
    <w:rsid w:val="00523CE8"/>
    <w:rsid w:val="005254BC"/>
    <w:rsid w:val="00530FE4"/>
    <w:rsid w:val="00533F7B"/>
    <w:rsid w:val="005340A5"/>
    <w:rsid w:val="0053476A"/>
    <w:rsid w:val="00535643"/>
    <w:rsid w:val="005366AA"/>
    <w:rsid w:val="00542EFC"/>
    <w:rsid w:val="0054472A"/>
    <w:rsid w:val="00546FAC"/>
    <w:rsid w:val="00551DE7"/>
    <w:rsid w:val="00552B83"/>
    <w:rsid w:val="005544BA"/>
    <w:rsid w:val="00557ED8"/>
    <w:rsid w:val="00565ACD"/>
    <w:rsid w:val="00566655"/>
    <w:rsid w:val="00572E3F"/>
    <w:rsid w:val="00576A1F"/>
    <w:rsid w:val="00582EBC"/>
    <w:rsid w:val="0058355C"/>
    <w:rsid w:val="00587DCC"/>
    <w:rsid w:val="00593B2C"/>
    <w:rsid w:val="00593C93"/>
    <w:rsid w:val="00594DFA"/>
    <w:rsid w:val="00594E08"/>
    <w:rsid w:val="005955AF"/>
    <w:rsid w:val="0059595F"/>
    <w:rsid w:val="005A2FD8"/>
    <w:rsid w:val="005A3A01"/>
    <w:rsid w:val="005A7AE8"/>
    <w:rsid w:val="005B6D82"/>
    <w:rsid w:val="005B7728"/>
    <w:rsid w:val="005C0961"/>
    <w:rsid w:val="005C5F10"/>
    <w:rsid w:val="005C7558"/>
    <w:rsid w:val="005C7BEF"/>
    <w:rsid w:val="005D3748"/>
    <w:rsid w:val="005D4F1E"/>
    <w:rsid w:val="005D6FF9"/>
    <w:rsid w:val="005E0C91"/>
    <w:rsid w:val="005E1989"/>
    <w:rsid w:val="005E3A30"/>
    <w:rsid w:val="005E3B44"/>
    <w:rsid w:val="005E498B"/>
    <w:rsid w:val="005E4CA0"/>
    <w:rsid w:val="005E5344"/>
    <w:rsid w:val="005E6DC9"/>
    <w:rsid w:val="005E6F1B"/>
    <w:rsid w:val="005E71DC"/>
    <w:rsid w:val="005F0C0F"/>
    <w:rsid w:val="005F0DDB"/>
    <w:rsid w:val="005F350C"/>
    <w:rsid w:val="005F60E6"/>
    <w:rsid w:val="005F68DE"/>
    <w:rsid w:val="00600AD0"/>
    <w:rsid w:val="0060115C"/>
    <w:rsid w:val="00601F93"/>
    <w:rsid w:val="00606F5B"/>
    <w:rsid w:val="00610DC4"/>
    <w:rsid w:val="00611DA2"/>
    <w:rsid w:val="00611E5F"/>
    <w:rsid w:val="006134E1"/>
    <w:rsid w:val="006174B6"/>
    <w:rsid w:val="00617CCE"/>
    <w:rsid w:val="00620663"/>
    <w:rsid w:val="00622E51"/>
    <w:rsid w:val="00624B90"/>
    <w:rsid w:val="00625157"/>
    <w:rsid w:val="00625B92"/>
    <w:rsid w:val="006262D6"/>
    <w:rsid w:val="0063027F"/>
    <w:rsid w:val="00632C12"/>
    <w:rsid w:val="00632C72"/>
    <w:rsid w:val="006347BF"/>
    <w:rsid w:val="00637D88"/>
    <w:rsid w:val="006406D2"/>
    <w:rsid w:val="00642084"/>
    <w:rsid w:val="00645616"/>
    <w:rsid w:val="00645CA7"/>
    <w:rsid w:val="00647DB7"/>
    <w:rsid w:val="0065049B"/>
    <w:rsid w:val="00650B9E"/>
    <w:rsid w:val="0065365E"/>
    <w:rsid w:val="00654AB5"/>
    <w:rsid w:val="00657293"/>
    <w:rsid w:val="00657B18"/>
    <w:rsid w:val="00661C8E"/>
    <w:rsid w:val="00662043"/>
    <w:rsid w:val="006622F3"/>
    <w:rsid w:val="006633CA"/>
    <w:rsid w:val="00663722"/>
    <w:rsid w:val="0066521F"/>
    <w:rsid w:val="006675E8"/>
    <w:rsid w:val="00667CFF"/>
    <w:rsid w:val="00670106"/>
    <w:rsid w:val="00670940"/>
    <w:rsid w:val="00672409"/>
    <w:rsid w:val="0067624F"/>
    <w:rsid w:val="00676900"/>
    <w:rsid w:val="00677B4C"/>
    <w:rsid w:val="00681636"/>
    <w:rsid w:val="00684955"/>
    <w:rsid w:val="006859CB"/>
    <w:rsid w:val="00686537"/>
    <w:rsid w:val="00692E3E"/>
    <w:rsid w:val="00694EEE"/>
    <w:rsid w:val="0069677D"/>
    <w:rsid w:val="006970A3"/>
    <w:rsid w:val="006978BC"/>
    <w:rsid w:val="00697B99"/>
    <w:rsid w:val="006A3892"/>
    <w:rsid w:val="006A47ED"/>
    <w:rsid w:val="006A4FA4"/>
    <w:rsid w:val="006A5387"/>
    <w:rsid w:val="006A5755"/>
    <w:rsid w:val="006A684D"/>
    <w:rsid w:val="006A6C3F"/>
    <w:rsid w:val="006A70B5"/>
    <w:rsid w:val="006B09B8"/>
    <w:rsid w:val="006B2118"/>
    <w:rsid w:val="006B35D6"/>
    <w:rsid w:val="006B734A"/>
    <w:rsid w:val="006C0035"/>
    <w:rsid w:val="006C01AE"/>
    <w:rsid w:val="006C4109"/>
    <w:rsid w:val="006E020F"/>
    <w:rsid w:val="006E0631"/>
    <w:rsid w:val="006E21B9"/>
    <w:rsid w:val="006E29C8"/>
    <w:rsid w:val="006E31DF"/>
    <w:rsid w:val="006E4862"/>
    <w:rsid w:val="006E585B"/>
    <w:rsid w:val="006E5D35"/>
    <w:rsid w:val="006E79C7"/>
    <w:rsid w:val="006F0606"/>
    <w:rsid w:val="006F2592"/>
    <w:rsid w:val="006F3528"/>
    <w:rsid w:val="006F3AF9"/>
    <w:rsid w:val="006F3C4D"/>
    <w:rsid w:val="006F4167"/>
    <w:rsid w:val="006F4BD3"/>
    <w:rsid w:val="006F7927"/>
    <w:rsid w:val="006F7AF5"/>
    <w:rsid w:val="006F7D53"/>
    <w:rsid w:val="006F7E54"/>
    <w:rsid w:val="00700726"/>
    <w:rsid w:val="007032E7"/>
    <w:rsid w:val="00707210"/>
    <w:rsid w:val="00713A5A"/>
    <w:rsid w:val="00714722"/>
    <w:rsid w:val="00715496"/>
    <w:rsid w:val="00715C40"/>
    <w:rsid w:val="00717546"/>
    <w:rsid w:val="00721166"/>
    <w:rsid w:val="00721D1C"/>
    <w:rsid w:val="00721DF3"/>
    <w:rsid w:val="00724C9E"/>
    <w:rsid w:val="0072586A"/>
    <w:rsid w:val="00727199"/>
    <w:rsid w:val="00727FA5"/>
    <w:rsid w:val="00730AAA"/>
    <w:rsid w:val="00731771"/>
    <w:rsid w:val="007317AC"/>
    <w:rsid w:val="007330C5"/>
    <w:rsid w:val="007363FE"/>
    <w:rsid w:val="00736AD9"/>
    <w:rsid w:val="00737240"/>
    <w:rsid w:val="00742265"/>
    <w:rsid w:val="00745495"/>
    <w:rsid w:val="00745C36"/>
    <w:rsid w:val="0074603B"/>
    <w:rsid w:val="00747756"/>
    <w:rsid w:val="00750790"/>
    <w:rsid w:val="0075089A"/>
    <w:rsid w:val="007523FF"/>
    <w:rsid w:val="00755CF6"/>
    <w:rsid w:val="00756A2C"/>
    <w:rsid w:val="0075721D"/>
    <w:rsid w:val="00760955"/>
    <w:rsid w:val="00761EC4"/>
    <w:rsid w:val="00762240"/>
    <w:rsid w:val="0076588F"/>
    <w:rsid w:val="00766086"/>
    <w:rsid w:val="0077063F"/>
    <w:rsid w:val="007717CA"/>
    <w:rsid w:val="00773C6C"/>
    <w:rsid w:val="00773F1E"/>
    <w:rsid w:val="0077663D"/>
    <w:rsid w:val="007768F5"/>
    <w:rsid w:val="00782D03"/>
    <w:rsid w:val="0079439F"/>
    <w:rsid w:val="00794C6C"/>
    <w:rsid w:val="007953F1"/>
    <w:rsid w:val="00795F47"/>
    <w:rsid w:val="00796F35"/>
    <w:rsid w:val="007A0A88"/>
    <w:rsid w:val="007A14D7"/>
    <w:rsid w:val="007A1D5C"/>
    <w:rsid w:val="007A3CB7"/>
    <w:rsid w:val="007A651F"/>
    <w:rsid w:val="007A7DA0"/>
    <w:rsid w:val="007B053F"/>
    <w:rsid w:val="007B0EF7"/>
    <w:rsid w:val="007B0F09"/>
    <w:rsid w:val="007B47A8"/>
    <w:rsid w:val="007B7317"/>
    <w:rsid w:val="007C0727"/>
    <w:rsid w:val="007C7FB1"/>
    <w:rsid w:val="007D0F3A"/>
    <w:rsid w:val="007D18C6"/>
    <w:rsid w:val="007D1E05"/>
    <w:rsid w:val="007D3264"/>
    <w:rsid w:val="007D3429"/>
    <w:rsid w:val="007D47F6"/>
    <w:rsid w:val="007D55A9"/>
    <w:rsid w:val="007D592D"/>
    <w:rsid w:val="007D5F72"/>
    <w:rsid w:val="007E442D"/>
    <w:rsid w:val="007E774A"/>
    <w:rsid w:val="007E7A95"/>
    <w:rsid w:val="007F1841"/>
    <w:rsid w:val="007F2263"/>
    <w:rsid w:val="007F6A57"/>
    <w:rsid w:val="007F6D42"/>
    <w:rsid w:val="007F7400"/>
    <w:rsid w:val="00800EEE"/>
    <w:rsid w:val="0080100D"/>
    <w:rsid w:val="008015FB"/>
    <w:rsid w:val="00803030"/>
    <w:rsid w:val="00803CD1"/>
    <w:rsid w:val="0080428C"/>
    <w:rsid w:val="00804956"/>
    <w:rsid w:val="008055B4"/>
    <w:rsid w:val="008072B5"/>
    <w:rsid w:val="00807AED"/>
    <w:rsid w:val="00807F66"/>
    <w:rsid w:val="008126E0"/>
    <w:rsid w:val="00814186"/>
    <w:rsid w:val="008149D8"/>
    <w:rsid w:val="00815462"/>
    <w:rsid w:val="00815AF1"/>
    <w:rsid w:val="00816521"/>
    <w:rsid w:val="00822C5E"/>
    <w:rsid w:val="00824A05"/>
    <w:rsid w:val="00825A6D"/>
    <w:rsid w:val="008264BB"/>
    <w:rsid w:val="00827853"/>
    <w:rsid w:val="0083183E"/>
    <w:rsid w:val="00833AF9"/>
    <w:rsid w:val="00834917"/>
    <w:rsid w:val="00840220"/>
    <w:rsid w:val="008412D7"/>
    <w:rsid w:val="00842CD3"/>
    <w:rsid w:val="008467E2"/>
    <w:rsid w:val="00850047"/>
    <w:rsid w:val="00851439"/>
    <w:rsid w:val="0085166E"/>
    <w:rsid w:val="00853177"/>
    <w:rsid w:val="00853A8F"/>
    <w:rsid w:val="008549B0"/>
    <w:rsid w:val="008558EB"/>
    <w:rsid w:val="00863105"/>
    <w:rsid w:val="008638FA"/>
    <w:rsid w:val="00864449"/>
    <w:rsid w:val="00864F82"/>
    <w:rsid w:val="00864FC3"/>
    <w:rsid w:val="00865A56"/>
    <w:rsid w:val="0086666D"/>
    <w:rsid w:val="00866FF0"/>
    <w:rsid w:val="008674E5"/>
    <w:rsid w:val="00873BF8"/>
    <w:rsid w:val="00874CD2"/>
    <w:rsid w:val="0087635A"/>
    <w:rsid w:val="00876B27"/>
    <w:rsid w:val="00880144"/>
    <w:rsid w:val="00883C1A"/>
    <w:rsid w:val="00892D41"/>
    <w:rsid w:val="008936DC"/>
    <w:rsid w:val="00893773"/>
    <w:rsid w:val="00895600"/>
    <w:rsid w:val="008A2240"/>
    <w:rsid w:val="008A2982"/>
    <w:rsid w:val="008A4DAA"/>
    <w:rsid w:val="008A6987"/>
    <w:rsid w:val="008A73CB"/>
    <w:rsid w:val="008A7B43"/>
    <w:rsid w:val="008B1086"/>
    <w:rsid w:val="008B652B"/>
    <w:rsid w:val="008B6805"/>
    <w:rsid w:val="008C0CE0"/>
    <w:rsid w:val="008C1611"/>
    <w:rsid w:val="008C1DE8"/>
    <w:rsid w:val="008C1FEC"/>
    <w:rsid w:val="008C34F9"/>
    <w:rsid w:val="008C4EBB"/>
    <w:rsid w:val="008C5098"/>
    <w:rsid w:val="008C7F0D"/>
    <w:rsid w:val="008D1ACC"/>
    <w:rsid w:val="008D2167"/>
    <w:rsid w:val="008D3216"/>
    <w:rsid w:val="008D395A"/>
    <w:rsid w:val="008D4167"/>
    <w:rsid w:val="008D604B"/>
    <w:rsid w:val="008D763F"/>
    <w:rsid w:val="008E01FD"/>
    <w:rsid w:val="008E338F"/>
    <w:rsid w:val="008E7228"/>
    <w:rsid w:val="008F2A11"/>
    <w:rsid w:val="008F3E0C"/>
    <w:rsid w:val="00900FC6"/>
    <w:rsid w:val="00902469"/>
    <w:rsid w:val="00902995"/>
    <w:rsid w:val="0090481B"/>
    <w:rsid w:val="00905678"/>
    <w:rsid w:val="00905ABE"/>
    <w:rsid w:val="00906DFD"/>
    <w:rsid w:val="00911B08"/>
    <w:rsid w:val="009121A6"/>
    <w:rsid w:val="00913667"/>
    <w:rsid w:val="00920176"/>
    <w:rsid w:val="00931AB0"/>
    <w:rsid w:val="00932173"/>
    <w:rsid w:val="00932CED"/>
    <w:rsid w:val="00932EDE"/>
    <w:rsid w:val="009334DE"/>
    <w:rsid w:val="009347E8"/>
    <w:rsid w:val="009379C6"/>
    <w:rsid w:val="0094063B"/>
    <w:rsid w:val="00940FF4"/>
    <w:rsid w:val="0094228E"/>
    <w:rsid w:val="00943456"/>
    <w:rsid w:val="00943C05"/>
    <w:rsid w:val="00943D19"/>
    <w:rsid w:val="0094467B"/>
    <w:rsid w:val="00947206"/>
    <w:rsid w:val="0095132E"/>
    <w:rsid w:val="009522D0"/>
    <w:rsid w:val="00954449"/>
    <w:rsid w:val="009563C4"/>
    <w:rsid w:val="009569A2"/>
    <w:rsid w:val="00957B5B"/>
    <w:rsid w:val="0096009E"/>
    <w:rsid w:val="009612D3"/>
    <w:rsid w:val="009617A0"/>
    <w:rsid w:val="00961930"/>
    <w:rsid w:val="00963323"/>
    <w:rsid w:val="00964A4C"/>
    <w:rsid w:val="00964DA9"/>
    <w:rsid w:val="00970DE6"/>
    <w:rsid w:val="00970F0F"/>
    <w:rsid w:val="00972054"/>
    <w:rsid w:val="00972CD4"/>
    <w:rsid w:val="0097623B"/>
    <w:rsid w:val="00976C88"/>
    <w:rsid w:val="00977DAA"/>
    <w:rsid w:val="00980799"/>
    <w:rsid w:val="009808A0"/>
    <w:rsid w:val="00981B14"/>
    <w:rsid w:val="0098265F"/>
    <w:rsid w:val="00982D4B"/>
    <w:rsid w:val="00983EF2"/>
    <w:rsid w:val="00985B80"/>
    <w:rsid w:val="00986403"/>
    <w:rsid w:val="00986463"/>
    <w:rsid w:val="009866AA"/>
    <w:rsid w:val="00991586"/>
    <w:rsid w:val="009961D1"/>
    <w:rsid w:val="009A0374"/>
    <w:rsid w:val="009A0BF9"/>
    <w:rsid w:val="009A25B1"/>
    <w:rsid w:val="009A26DA"/>
    <w:rsid w:val="009A278D"/>
    <w:rsid w:val="009A4EF5"/>
    <w:rsid w:val="009B006F"/>
    <w:rsid w:val="009B6E5A"/>
    <w:rsid w:val="009B7E0D"/>
    <w:rsid w:val="009C055C"/>
    <w:rsid w:val="009C49B5"/>
    <w:rsid w:val="009D1BF4"/>
    <w:rsid w:val="009D2819"/>
    <w:rsid w:val="009D2C6F"/>
    <w:rsid w:val="009D3A4A"/>
    <w:rsid w:val="009D50EC"/>
    <w:rsid w:val="009D6EDA"/>
    <w:rsid w:val="009D76CD"/>
    <w:rsid w:val="009D7D40"/>
    <w:rsid w:val="009E1BC9"/>
    <w:rsid w:val="009E24F7"/>
    <w:rsid w:val="009E64A0"/>
    <w:rsid w:val="009E78EC"/>
    <w:rsid w:val="009E7A13"/>
    <w:rsid w:val="009F0916"/>
    <w:rsid w:val="009F100D"/>
    <w:rsid w:val="009F22A3"/>
    <w:rsid w:val="009F3937"/>
    <w:rsid w:val="009F44CD"/>
    <w:rsid w:val="00A00CF2"/>
    <w:rsid w:val="00A01E65"/>
    <w:rsid w:val="00A0206C"/>
    <w:rsid w:val="00A02DF5"/>
    <w:rsid w:val="00A04A44"/>
    <w:rsid w:val="00A065D1"/>
    <w:rsid w:val="00A0793F"/>
    <w:rsid w:val="00A14253"/>
    <w:rsid w:val="00A154A8"/>
    <w:rsid w:val="00A176AB"/>
    <w:rsid w:val="00A20E60"/>
    <w:rsid w:val="00A21F68"/>
    <w:rsid w:val="00A22B24"/>
    <w:rsid w:val="00A272F6"/>
    <w:rsid w:val="00A30268"/>
    <w:rsid w:val="00A32A4F"/>
    <w:rsid w:val="00A336A1"/>
    <w:rsid w:val="00A33DA6"/>
    <w:rsid w:val="00A34E70"/>
    <w:rsid w:val="00A3536C"/>
    <w:rsid w:val="00A410D8"/>
    <w:rsid w:val="00A432B8"/>
    <w:rsid w:val="00A435D9"/>
    <w:rsid w:val="00A44EAA"/>
    <w:rsid w:val="00A4616C"/>
    <w:rsid w:val="00A516AD"/>
    <w:rsid w:val="00A51F52"/>
    <w:rsid w:val="00A5326C"/>
    <w:rsid w:val="00A61644"/>
    <w:rsid w:val="00A622CB"/>
    <w:rsid w:val="00A63E44"/>
    <w:rsid w:val="00A64BE1"/>
    <w:rsid w:val="00A700B2"/>
    <w:rsid w:val="00A703E5"/>
    <w:rsid w:val="00A718AB"/>
    <w:rsid w:val="00A75386"/>
    <w:rsid w:val="00A76E69"/>
    <w:rsid w:val="00A81396"/>
    <w:rsid w:val="00A8203E"/>
    <w:rsid w:val="00A82323"/>
    <w:rsid w:val="00A8361D"/>
    <w:rsid w:val="00A838DF"/>
    <w:rsid w:val="00A84700"/>
    <w:rsid w:val="00A84F8F"/>
    <w:rsid w:val="00A86ED3"/>
    <w:rsid w:val="00A90A80"/>
    <w:rsid w:val="00A916FC"/>
    <w:rsid w:val="00A92433"/>
    <w:rsid w:val="00A934B0"/>
    <w:rsid w:val="00A934E2"/>
    <w:rsid w:val="00A95083"/>
    <w:rsid w:val="00AA465C"/>
    <w:rsid w:val="00AA7681"/>
    <w:rsid w:val="00AA78B4"/>
    <w:rsid w:val="00AA7B0F"/>
    <w:rsid w:val="00AB208A"/>
    <w:rsid w:val="00AB3443"/>
    <w:rsid w:val="00AB3A6E"/>
    <w:rsid w:val="00AB3DA3"/>
    <w:rsid w:val="00AB6A1E"/>
    <w:rsid w:val="00AC2E9C"/>
    <w:rsid w:val="00AC312D"/>
    <w:rsid w:val="00AC332D"/>
    <w:rsid w:val="00AC4318"/>
    <w:rsid w:val="00AD0B7D"/>
    <w:rsid w:val="00AD19F7"/>
    <w:rsid w:val="00AD1E34"/>
    <w:rsid w:val="00AD2E8A"/>
    <w:rsid w:val="00AD524C"/>
    <w:rsid w:val="00AE0AF4"/>
    <w:rsid w:val="00AE264B"/>
    <w:rsid w:val="00AE2A49"/>
    <w:rsid w:val="00AE2B44"/>
    <w:rsid w:val="00AE3062"/>
    <w:rsid w:val="00AE4477"/>
    <w:rsid w:val="00AE51AA"/>
    <w:rsid w:val="00AE58B1"/>
    <w:rsid w:val="00AE5A58"/>
    <w:rsid w:val="00AE5C13"/>
    <w:rsid w:val="00AE6314"/>
    <w:rsid w:val="00AE63A8"/>
    <w:rsid w:val="00AF1974"/>
    <w:rsid w:val="00AF27E4"/>
    <w:rsid w:val="00AF4AA8"/>
    <w:rsid w:val="00AF6AC1"/>
    <w:rsid w:val="00AF7A2B"/>
    <w:rsid w:val="00B0313E"/>
    <w:rsid w:val="00B03CF7"/>
    <w:rsid w:val="00B05DCC"/>
    <w:rsid w:val="00B05E56"/>
    <w:rsid w:val="00B0601A"/>
    <w:rsid w:val="00B06A4C"/>
    <w:rsid w:val="00B1089E"/>
    <w:rsid w:val="00B14188"/>
    <w:rsid w:val="00B16301"/>
    <w:rsid w:val="00B20B0A"/>
    <w:rsid w:val="00B21661"/>
    <w:rsid w:val="00B21F4A"/>
    <w:rsid w:val="00B2313E"/>
    <w:rsid w:val="00B25DD2"/>
    <w:rsid w:val="00B31D92"/>
    <w:rsid w:val="00B33101"/>
    <w:rsid w:val="00B35936"/>
    <w:rsid w:val="00B458AB"/>
    <w:rsid w:val="00B45C74"/>
    <w:rsid w:val="00B5189E"/>
    <w:rsid w:val="00B51C44"/>
    <w:rsid w:val="00B547C0"/>
    <w:rsid w:val="00B56578"/>
    <w:rsid w:val="00B57E60"/>
    <w:rsid w:val="00B60057"/>
    <w:rsid w:val="00B60892"/>
    <w:rsid w:val="00B62C1F"/>
    <w:rsid w:val="00B635ED"/>
    <w:rsid w:val="00B63E97"/>
    <w:rsid w:val="00B646BD"/>
    <w:rsid w:val="00B6476E"/>
    <w:rsid w:val="00B659DD"/>
    <w:rsid w:val="00B65C3F"/>
    <w:rsid w:val="00B7144E"/>
    <w:rsid w:val="00B71457"/>
    <w:rsid w:val="00B73AAA"/>
    <w:rsid w:val="00B76A85"/>
    <w:rsid w:val="00B76AEA"/>
    <w:rsid w:val="00B77084"/>
    <w:rsid w:val="00B80FEA"/>
    <w:rsid w:val="00B814F6"/>
    <w:rsid w:val="00B8246D"/>
    <w:rsid w:val="00B831B4"/>
    <w:rsid w:val="00B836CB"/>
    <w:rsid w:val="00B84ACF"/>
    <w:rsid w:val="00B86CEF"/>
    <w:rsid w:val="00B900E5"/>
    <w:rsid w:val="00B9144B"/>
    <w:rsid w:val="00B91602"/>
    <w:rsid w:val="00B95395"/>
    <w:rsid w:val="00B95E77"/>
    <w:rsid w:val="00B97894"/>
    <w:rsid w:val="00B97C12"/>
    <w:rsid w:val="00BA3B59"/>
    <w:rsid w:val="00BA4651"/>
    <w:rsid w:val="00BA6197"/>
    <w:rsid w:val="00BA61B6"/>
    <w:rsid w:val="00BA65E2"/>
    <w:rsid w:val="00BA6AAF"/>
    <w:rsid w:val="00BA7099"/>
    <w:rsid w:val="00BB3F4E"/>
    <w:rsid w:val="00BB4E71"/>
    <w:rsid w:val="00BB62F0"/>
    <w:rsid w:val="00BB7372"/>
    <w:rsid w:val="00BB7A4F"/>
    <w:rsid w:val="00BC084B"/>
    <w:rsid w:val="00BC2F53"/>
    <w:rsid w:val="00BC62F4"/>
    <w:rsid w:val="00BC745F"/>
    <w:rsid w:val="00BD46DB"/>
    <w:rsid w:val="00BD4CDE"/>
    <w:rsid w:val="00BD5622"/>
    <w:rsid w:val="00BD7956"/>
    <w:rsid w:val="00BE153E"/>
    <w:rsid w:val="00BE1699"/>
    <w:rsid w:val="00BE2389"/>
    <w:rsid w:val="00BE322E"/>
    <w:rsid w:val="00BE422E"/>
    <w:rsid w:val="00BE619D"/>
    <w:rsid w:val="00BE6B63"/>
    <w:rsid w:val="00BE6E3B"/>
    <w:rsid w:val="00BF022E"/>
    <w:rsid w:val="00BF116C"/>
    <w:rsid w:val="00BF1EC8"/>
    <w:rsid w:val="00BF24C7"/>
    <w:rsid w:val="00BF2E69"/>
    <w:rsid w:val="00BF3BC9"/>
    <w:rsid w:val="00BF4F25"/>
    <w:rsid w:val="00BF5835"/>
    <w:rsid w:val="00BF6C39"/>
    <w:rsid w:val="00C000E5"/>
    <w:rsid w:val="00C02F57"/>
    <w:rsid w:val="00C037D9"/>
    <w:rsid w:val="00C04269"/>
    <w:rsid w:val="00C07A73"/>
    <w:rsid w:val="00C14FC1"/>
    <w:rsid w:val="00C23B4A"/>
    <w:rsid w:val="00C23C31"/>
    <w:rsid w:val="00C23E30"/>
    <w:rsid w:val="00C24824"/>
    <w:rsid w:val="00C25551"/>
    <w:rsid w:val="00C2567C"/>
    <w:rsid w:val="00C274E4"/>
    <w:rsid w:val="00C307B8"/>
    <w:rsid w:val="00C30E05"/>
    <w:rsid w:val="00C33315"/>
    <w:rsid w:val="00C33FF3"/>
    <w:rsid w:val="00C34152"/>
    <w:rsid w:val="00C34D1D"/>
    <w:rsid w:val="00C41439"/>
    <w:rsid w:val="00C41A87"/>
    <w:rsid w:val="00C41F20"/>
    <w:rsid w:val="00C44052"/>
    <w:rsid w:val="00C45D0D"/>
    <w:rsid w:val="00C45E8C"/>
    <w:rsid w:val="00C47946"/>
    <w:rsid w:val="00C5078F"/>
    <w:rsid w:val="00C50D52"/>
    <w:rsid w:val="00C528C4"/>
    <w:rsid w:val="00C52D46"/>
    <w:rsid w:val="00C548C2"/>
    <w:rsid w:val="00C57E65"/>
    <w:rsid w:val="00C6073C"/>
    <w:rsid w:val="00C62B35"/>
    <w:rsid w:val="00C62DCE"/>
    <w:rsid w:val="00C64554"/>
    <w:rsid w:val="00C73672"/>
    <w:rsid w:val="00C73975"/>
    <w:rsid w:val="00C73DCF"/>
    <w:rsid w:val="00C760E8"/>
    <w:rsid w:val="00C76248"/>
    <w:rsid w:val="00C769CA"/>
    <w:rsid w:val="00C774B3"/>
    <w:rsid w:val="00C8047C"/>
    <w:rsid w:val="00C80B61"/>
    <w:rsid w:val="00C80D9B"/>
    <w:rsid w:val="00C811FA"/>
    <w:rsid w:val="00C818DD"/>
    <w:rsid w:val="00C82069"/>
    <w:rsid w:val="00C82F2B"/>
    <w:rsid w:val="00C8385E"/>
    <w:rsid w:val="00C84491"/>
    <w:rsid w:val="00C844F5"/>
    <w:rsid w:val="00C8650A"/>
    <w:rsid w:val="00C86DD0"/>
    <w:rsid w:val="00C919E9"/>
    <w:rsid w:val="00C921C1"/>
    <w:rsid w:val="00C921E5"/>
    <w:rsid w:val="00C92556"/>
    <w:rsid w:val="00C92D69"/>
    <w:rsid w:val="00C93847"/>
    <w:rsid w:val="00C95B39"/>
    <w:rsid w:val="00CA3AD3"/>
    <w:rsid w:val="00CA59D5"/>
    <w:rsid w:val="00CA723D"/>
    <w:rsid w:val="00CA727C"/>
    <w:rsid w:val="00CB07E5"/>
    <w:rsid w:val="00CB105F"/>
    <w:rsid w:val="00CB128C"/>
    <w:rsid w:val="00CB1EBE"/>
    <w:rsid w:val="00CB267B"/>
    <w:rsid w:val="00CB2752"/>
    <w:rsid w:val="00CB3202"/>
    <w:rsid w:val="00CB5575"/>
    <w:rsid w:val="00CB56FC"/>
    <w:rsid w:val="00CB5784"/>
    <w:rsid w:val="00CB76C9"/>
    <w:rsid w:val="00CC0428"/>
    <w:rsid w:val="00CC04BF"/>
    <w:rsid w:val="00CC2BA8"/>
    <w:rsid w:val="00CC2E30"/>
    <w:rsid w:val="00CC5390"/>
    <w:rsid w:val="00CC725C"/>
    <w:rsid w:val="00CC7DB1"/>
    <w:rsid w:val="00CD0177"/>
    <w:rsid w:val="00CD085B"/>
    <w:rsid w:val="00CD2504"/>
    <w:rsid w:val="00CD3D5F"/>
    <w:rsid w:val="00CE2FD5"/>
    <w:rsid w:val="00CE31C7"/>
    <w:rsid w:val="00CE3A9B"/>
    <w:rsid w:val="00CE4759"/>
    <w:rsid w:val="00CE5955"/>
    <w:rsid w:val="00CE75BE"/>
    <w:rsid w:val="00CE761D"/>
    <w:rsid w:val="00CE78BF"/>
    <w:rsid w:val="00CE78D7"/>
    <w:rsid w:val="00CF0403"/>
    <w:rsid w:val="00CF7BD1"/>
    <w:rsid w:val="00D011A3"/>
    <w:rsid w:val="00D02D0B"/>
    <w:rsid w:val="00D04EE1"/>
    <w:rsid w:val="00D05EC0"/>
    <w:rsid w:val="00D11FCA"/>
    <w:rsid w:val="00D12BB2"/>
    <w:rsid w:val="00D13444"/>
    <w:rsid w:val="00D13E31"/>
    <w:rsid w:val="00D141CF"/>
    <w:rsid w:val="00D145E2"/>
    <w:rsid w:val="00D22508"/>
    <w:rsid w:val="00D23999"/>
    <w:rsid w:val="00D23FBB"/>
    <w:rsid w:val="00D241CA"/>
    <w:rsid w:val="00D24767"/>
    <w:rsid w:val="00D31329"/>
    <w:rsid w:val="00D3184E"/>
    <w:rsid w:val="00D35606"/>
    <w:rsid w:val="00D36568"/>
    <w:rsid w:val="00D36A29"/>
    <w:rsid w:val="00D40113"/>
    <w:rsid w:val="00D40498"/>
    <w:rsid w:val="00D40D9B"/>
    <w:rsid w:val="00D415F6"/>
    <w:rsid w:val="00D448F5"/>
    <w:rsid w:val="00D471B6"/>
    <w:rsid w:val="00D5029C"/>
    <w:rsid w:val="00D50CDF"/>
    <w:rsid w:val="00D51FA4"/>
    <w:rsid w:val="00D53798"/>
    <w:rsid w:val="00D53859"/>
    <w:rsid w:val="00D54A98"/>
    <w:rsid w:val="00D551BC"/>
    <w:rsid w:val="00D55B3E"/>
    <w:rsid w:val="00D56FFF"/>
    <w:rsid w:val="00D57DA8"/>
    <w:rsid w:val="00D61DF6"/>
    <w:rsid w:val="00D61E60"/>
    <w:rsid w:val="00D63850"/>
    <w:rsid w:val="00D63899"/>
    <w:rsid w:val="00D64ACE"/>
    <w:rsid w:val="00D6500B"/>
    <w:rsid w:val="00D66AA1"/>
    <w:rsid w:val="00D67388"/>
    <w:rsid w:val="00D67CBB"/>
    <w:rsid w:val="00D7062A"/>
    <w:rsid w:val="00D71099"/>
    <w:rsid w:val="00D72053"/>
    <w:rsid w:val="00D74BE2"/>
    <w:rsid w:val="00D77D2A"/>
    <w:rsid w:val="00D81649"/>
    <w:rsid w:val="00D8228F"/>
    <w:rsid w:val="00D82BF9"/>
    <w:rsid w:val="00D86CB3"/>
    <w:rsid w:val="00D87570"/>
    <w:rsid w:val="00D91B40"/>
    <w:rsid w:val="00D9340D"/>
    <w:rsid w:val="00D93C01"/>
    <w:rsid w:val="00D93C1B"/>
    <w:rsid w:val="00D942D4"/>
    <w:rsid w:val="00D95C6B"/>
    <w:rsid w:val="00DA00C2"/>
    <w:rsid w:val="00DA04F1"/>
    <w:rsid w:val="00DA323D"/>
    <w:rsid w:val="00DA5BCB"/>
    <w:rsid w:val="00DB203D"/>
    <w:rsid w:val="00DB5172"/>
    <w:rsid w:val="00DB7632"/>
    <w:rsid w:val="00DB7940"/>
    <w:rsid w:val="00DC0014"/>
    <w:rsid w:val="00DC0ABB"/>
    <w:rsid w:val="00DC1C2B"/>
    <w:rsid w:val="00DC1F9B"/>
    <w:rsid w:val="00DC3BC8"/>
    <w:rsid w:val="00DC4DEE"/>
    <w:rsid w:val="00DC7A73"/>
    <w:rsid w:val="00DC7F9C"/>
    <w:rsid w:val="00DD0A27"/>
    <w:rsid w:val="00DD1317"/>
    <w:rsid w:val="00DD72DE"/>
    <w:rsid w:val="00DD740B"/>
    <w:rsid w:val="00DE0E04"/>
    <w:rsid w:val="00DE202A"/>
    <w:rsid w:val="00DE2500"/>
    <w:rsid w:val="00DE6FD8"/>
    <w:rsid w:val="00DF0850"/>
    <w:rsid w:val="00DF3C97"/>
    <w:rsid w:val="00DF49BB"/>
    <w:rsid w:val="00DF5F02"/>
    <w:rsid w:val="00DF73DE"/>
    <w:rsid w:val="00DF78C8"/>
    <w:rsid w:val="00E01868"/>
    <w:rsid w:val="00E03FC5"/>
    <w:rsid w:val="00E04867"/>
    <w:rsid w:val="00E105F6"/>
    <w:rsid w:val="00E11A09"/>
    <w:rsid w:val="00E13A2D"/>
    <w:rsid w:val="00E14A96"/>
    <w:rsid w:val="00E15AF0"/>
    <w:rsid w:val="00E164A9"/>
    <w:rsid w:val="00E1692A"/>
    <w:rsid w:val="00E16DB7"/>
    <w:rsid w:val="00E20C9F"/>
    <w:rsid w:val="00E239F0"/>
    <w:rsid w:val="00E23CE2"/>
    <w:rsid w:val="00E23DED"/>
    <w:rsid w:val="00E24D44"/>
    <w:rsid w:val="00E25A70"/>
    <w:rsid w:val="00E260F6"/>
    <w:rsid w:val="00E27FBA"/>
    <w:rsid w:val="00E325BB"/>
    <w:rsid w:val="00E33413"/>
    <w:rsid w:val="00E36296"/>
    <w:rsid w:val="00E363B6"/>
    <w:rsid w:val="00E430B6"/>
    <w:rsid w:val="00E43B01"/>
    <w:rsid w:val="00E45273"/>
    <w:rsid w:val="00E45A50"/>
    <w:rsid w:val="00E46B79"/>
    <w:rsid w:val="00E47128"/>
    <w:rsid w:val="00E47CBD"/>
    <w:rsid w:val="00E513BC"/>
    <w:rsid w:val="00E51E11"/>
    <w:rsid w:val="00E539E3"/>
    <w:rsid w:val="00E54990"/>
    <w:rsid w:val="00E5675A"/>
    <w:rsid w:val="00E579B0"/>
    <w:rsid w:val="00E6153F"/>
    <w:rsid w:val="00E639FA"/>
    <w:rsid w:val="00E63D83"/>
    <w:rsid w:val="00E64EC3"/>
    <w:rsid w:val="00E71A2C"/>
    <w:rsid w:val="00E71F17"/>
    <w:rsid w:val="00E72FEB"/>
    <w:rsid w:val="00E75776"/>
    <w:rsid w:val="00E77B94"/>
    <w:rsid w:val="00E81200"/>
    <w:rsid w:val="00E81A18"/>
    <w:rsid w:val="00E81C9A"/>
    <w:rsid w:val="00E81D32"/>
    <w:rsid w:val="00E82D78"/>
    <w:rsid w:val="00E83BCE"/>
    <w:rsid w:val="00E83EF8"/>
    <w:rsid w:val="00E84A91"/>
    <w:rsid w:val="00E860BE"/>
    <w:rsid w:val="00E86CC3"/>
    <w:rsid w:val="00E87AFB"/>
    <w:rsid w:val="00E903EA"/>
    <w:rsid w:val="00E91DF1"/>
    <w:rsid w:val="00E933A8"/>
    <w:rsid w:val="00E93B81"/>
    <w:rsid w:val="00E94484"/>
    <w:rsid w:val="00E9587A"/>
    <w:rsid w:val="00EA07F8"/>
    <w:rsid w:val="00EA2E56"/>
    <w:rsid w:val="00EA33BE"/>
    <w:rsid w:val="00EA365C"/>
    <w:rsid w:val="00EB0D10"/>
    <w:rsid w:val="00EB3503"/>
    <w:rsid w:val="00EB552B"/>
    <w:rsid w:val="00EB59B0"/>
    <w:rsid w:val="00EB7467"/>
    <w:rsid w:val="00EB7CDF"/>
    <w:rsid w:val="00EC0430"/>
    <w:rsid w:val="00EC08D5"/>
    <w:rsid w:val="00EC0A04"/>
    <w:rsid w:val="00EC0E84"/>
    <w:rsid w:val="00EC12F3"/>
    <w:rsid w:val="00EC13A0"/>
    <w:rsid w:val="00EC2004"/>
    <w:rsid w:val="00EC25A7"/>
    <w:rsid w:val="00EC2904"/>
    <w:rsid w:val="00EC3698"/>
    <w:rsid w:val="00EC3ECA"/>
    <w:rsid w:val="00EC471C"/>
    <w:rsid w:val="00EC52F9"/>
    <w:rsid w:val="00EC701D"/>
    <w:rsid w:val="00EC7383"/>
    <w:rsid w:val="00ED244C"/>
    <w:rsid w:val="00ED37AF"/>
    <w:rsid w:val="00ED3F16"/>
    <w:rsid w:val="00ED4D1E"/>
    <w:rsid w:val="00ED542D"/>
    <w:rsid w:val="00ED7AE9"/>
    <w:rsid w:val="00ED7EF1"/>
    <w:rsid w:val="00EE0658"/>
    <w:rsid w:val="00EE3C8A"/>
    <w:rsid w:val="00EE3DF5"/>
    <w:rsid w:val="00EE4AC4"/>
    <w:rsid w:val="00EE6E90"/>
    <w:rsid w:val="00EF08F9"/>
    <w:rsid w:val="00EF1D96"/>
    <w:rsid w:val="00EF2E6E"/>
    <w:rsid w:val="00EF72A3"/>
    <w:rsid w:val="00F01D72"/>
    <w:rsid w:val="00F02E6A"/>
    <w:rsid w:val="00F03BF2"/>
    <w:rsid w:val="00F044D8"/>
    <w:rsid w:val="00F0508E"/>
    <w:rsid w:val="00F05225"/>
    <w:rsid w:val="00F05F14"/>
    <w:rsid w:val="00F05F35"/>
    <w:rsid w:val="00F06992"/>
    <w:rsid w:val="00F12ACE"/>
    <w:rsid w:val="00F12F41"/>
    <w:rsid w:val="00F12FC3"/>
    <w:rsid w:val="00F13719"/>
    <w:rsid w:val="00F13B71"/>
    <w:rsid w:val="00F1483C"/>
    <w:rsid w:val="00F15359"/>
    <w:rsid w:val="00F15E20"/>
    <w:rsid w:val="00F200B3"/>
    <w:rsid w:val="00F20992"/>
    <w:rsid w:val="00F21423"/>
    <w:rsid w:val="00F21A06"/>
    <w:rsid w:val="00F21A2B"/>
    <w:rsid w:val="00F2244A"/>
    <w:rsid w:val="00F23C26"/>
    <w:rsid w:val="00F24004"/>
    <w:rsid w:val="00F27821"/>
    <w:rsid w:val="00F27C4B"/>
    <w:rsid w:val="00F307FF"/>
    <w:rsid w:val="00F31F7F"/>
    <w:rsid w:val="00F32A4B"/>
    <w:rsid w:val="00F34771"/>
    <w:rsid w:val="00F358F0"/>
    <w:rsid w:val="00F406DB"/>
    <w:rsid w:val="00F4271D"/>
    <w:rsid w:val="00F43E11"/>
    <w:rsid w:val="00F44590"/>
    <w:rsid w:val="00F44B7C"/>
    <w:rsid w:val="00F44DAA"/>
    <w:rsid w:val="00F45C6A"/>
    <w:rsid w:val="00F519DB"/>
    <w:rsid w:val="00F51EA5"/>
    <w:rsid w:val="00F5297E"/>
    <w:rsid w:val="00F55084"/>
    <w:rsid w:val="00F57C89"/>
    <w:rsid w:val="00F57F4C"/>
    <w:rsid w:val="00F60A68"/>
    <w:rsid w:val="00F61366"/>
    <w:rsid w:val="00F615E3"/>
    <w:rsid w:val="00F62806"/>
    <w:rsid w:val="00F630EB"/>
    <w:rsid w:val="00F635A8"/>
    <w:rsid w:val="00F64018"/>
    <w:rsid w:val="00F64CEB"/>
    <w:rsid w:val="00F64FA9"/>
    <w:rsid w:val="00F67DBB"/>
    <w:rsid w:val="00F718A3"/>
    <w:rsid w:val="00F7342D"/>
    <w:rsid w:val="00F74ED0"/>
    <w:rsid w:val="00F765F2"/>
    <w:rsid w:val="00F7693D"/>
    <w:rsid w:val="00F7778F"/>
    <w:rsid w:val="00F77A7E"/>
    <w:rsid w:val="00F8195B"/>
    <w:rsid w:val="00F859BD"/>
    <w:rsid w:val="00F864FA"/>
    <w:rsid w:val="00F86959"/>
    <w:rsid w:val="00F86E3C"/>
    <w:rsid w:val="00F87A1A"/>
    <w:rsid w:val="00F923BA"/>
    <w:rsid w:val="00F92ACC"/>
    <w:rsid w:val="00F9357F"/>
    <w:rsid w:val="00FA1E4E"/>
    <w:rsid w:val="00FA2DA4"/>
    <w:rsid w:val="00FA39F9"/>
    <w:rsid w:val="00FA631E"/>
    <w:rsid w:val="00FA65EB"/>
    <w:rsid w:val="00FB11B2"/>
    <w:rsid w:val="00FB53BF"/>
    <w:rsid w:val="00FB568E"/>
    <w:rsid w:val="00FB590D"/>
    <w:rsid w:val="00FB7218"/>
    <w:rsid w:val="00FC0193"/>
    <w:rsid w:val="00FC1ED6"/>
    <w:rsid w:val="00FC2408"/>
    <w:rsid w:val="00FC3907"/>
    <w:rsid w:val="00FC5BBA"/>
    <w:rsid w:val="00FC66CE"/>
    <w:rsid w:val="00FD081D"/>
    <w:rsid w:val="00FD0F2C"/>
    <w:rsid w:val="00FD1814"/>
    <w:rsid w:val="00FD1F56"/>
    <w:rsid w:val="00FD3656"/>
    <w:rsid w:val="00FD4E78"/>
    <w:rsid w:val="00FD6B4D"/>
    <w:rsid w:val="00FD7AC2"/>
    <w:rsid w:val="00FE05CA"/>
    <w:rsid w:val="00FE16C5"/>
    <w:rsid w:val="00FE243A"/>
    <w:rsid w:val="00FE2E72"/>
    <w:rsid w:val="00FE3A75"/>
    <w:rsid w:val="00FE57C5"/>
    <w:rsid w:val="00FE759F"/>
    <w:rsid w:val="00FF46FA"/>
    <w:rsid w:val="00FF55E1"/>
    <w:rsid w:val="00FF5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B5D687-7406-471F-8654-1694905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6A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142A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4142A2"/>
    <w:rPr>
      <w:rFonts w:ascii="Times New Roman" w:eastAsia="新細明體" w:hAnsi="Times New Roman" w:cs="Times New Roman"/>
      <w:sz w:val="20"/>
      <w:szCs w:val="20"/>
    </w:rPr>
  </w:style>
  <w:style w:type="table" w:styleId="a5">
    <w:name w:val="Table Grid"/>
    <w:basedOn w:val="a1"/>
    <w:uiPriority w:val="59"/>
    <w:rsid w:val="00414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86DD0"/>
    <w:pPr>
      <w:tabs>
        <w:tab w:val="center" w:pos="4153"/>
        <w:tab w:val="right" w:pos="8306"/>
      </w:tabs>
      <w:snapToGrid w:val="0"/>
    </w:pPr>
    <w:rPr>
      <w:sz w:val="20"/>
      <w:szCs w:val="20"/>
    </w:rPr>
  </w:style>
  <w:style w:type="character" w:customStyle="1" w:styleId="a7">
    <w:name w:val="頁首 字元"/>
    <w:basedOn w:val="a0"/>
    <w:link w:val="a6"/>
    <w:uiPriority w:val="99"/>
    <w:rsid w:val="00C86DD0"/>
    <w:rPr>
      <w:sz w:val="20"/>
      <w:szCs w:val="20"/>
    </w:rPr>
  </w:style>
  <w:style w:type="paragraph" w:styleId="a8">
    <w:name w:val="List Paragraph"/>
    <w:basedOn w:val="a"/>
    <w:uiPriority w:val="34"/>
    <w:qFormat/>
    <w:rsid w:val="00BE1699"/>
    <w:pPr>
      <w:ind w:leftChars="200" w:left="480"/>
    </w:pPr>
  </w:style>
  <w:style w:type="character" w:styleId="a9">
    <w:name w:val="annotation reference"/>
    <w:basedOn w:val="a0"/>
    <w:uiPriority w:val="99"/>
    <w:semiHidden/>
    <w:unhideWhenUsed/>
    <w:rsid w:val="000E4DFC"/>
    <w:rPr>
      <w:sz w:val="18"/>
      <w:szCs w:val="18"/>
    </w:rPr>
  </w:style>
  <w:style w:type="paragraph" w:styleId="aa">
    <w:name w:val="annotation text"/>
    <w:basedOn w:val="a"/>
    <w:link w:val="ab"/>
    <w:uiPriority w:val="99"/>
    <w:semiHidden/>
    <w:unhideWhenUsed/>
    <w:rsid w:val="000E4DFC"/>
  </w:style>
  <w:style w:type="character" w:customStyle="1" w:styleId="ab">
    <w:name w:val="註解文字 字元"/>
    <w:basedOn w:val="a0"/>
    <w:link w:val="aa"/>
    <w:uiPriority w:val="99"/>
    <w:semiHidden/>
    <w:rsid w:val="000E4DFC"/>
  </w:style>
  <w:style w:type="paragraph" w:styleId="ac">
    <w:name w:val="annotation subject"/>
    <w:basedOn w:val="aa"/>
    <w:next w:val="aa"/>
    <w:link w:val="ad"/>
    <w:uiPriority w:val="99"/>
    <w:semiHidden/>
    <w:unhideWhenUsed/>
    <w:rsid w:val="000E4DFC"/>
    <w:rPr>
      <w:b/>
      <w:bCs/>
    </w:rPr>
  </w:style>
  <w:style w:type="character" w:customStyle="1" w:styleId="ad">
    <w:name w:val="註解主旨 字元"/>
    <w:basedOn w:val="ab"/>
    <w:link w:val="ac"/>
    <w:uiPriority w:val="99"/>
    <w:semiHidden/>
    <w:rsid w:val="000E4DFC"/>
    <w:rPr>
      <w:b/>
      <w:bCs/>
    </w:rPr>
  </w:style>
  <w:style w:type="paragraph" w:styleId="ae">
    <w:name w:val="Balloon Text"/>
    <w:basedOn w:val="a"/>
    <w:link w:val="af"/>
    <w:uiPriority w:val="99"/>
    <w:semiHidden/>
    <w:unhideWhenUsed/>
    <w:rsid w:val="000E4DF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E4DFC"/>
    <w:rPr>
      <w:rFonts w:asciiTheme="majorHAnsi" w:eastAsiaTheme="majorEastAsia" w:hAnsiTheme="majorHAnsi" w:cstheme="majorBidi"/>
      <w:sz w:val="18"/>
      <w:szCs w:val="18"/>
    </w:rPr>
  </w:style>
  <w:style w:type="character" w:styleId="af0">
    <w:name w:val="Placeholder Text"/>
    <w:basedOn w:val="a0"/>
    <w:uiPriority w:val="99"/>
    <w:semiHidden/>
    <w:rsid w:val="00F43E11"/>
    <w:rPr>
      <w:color w:val="808080"/>
    </w:rPr>
  </w:style>
  <w:style w:type="paragraph" w:styleId="af1">
    <w:name w:val="Date"/>
    <w:basedOn w:val="a"/>
    <w:next w:val="a"/>
    <w:link w:val="af2"/>
    <w:uiPriority w:val="99"/>
    <w:semiHidden/>
    <w:unhideWhenUsed/>
    <w:rsid w:val="00533F7B"/>
    <w:pPr>
      <w:jc w:val="right"/>
    </w:pPr>
  </w:style>
  <w:style w:type="character" w:customStyle="1" w:styleId="af2">
    <w:name w:val="日期 字元"/>
    <w:basedOn w:val="a0"/>
    <w:link w:val="af1"/>
    <w:uiPriority w:val="99"/>
    <w:semiHidden/>
    <w:rsid w:val="0053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810</Words>
  <Characters>4622</Characters>
  <Application>Microsoft Office Word</Application>
  <DocSecurity>0</DocSecurity>
  <Lines>38</Lines>
  <Paragraphs>10</Paragraphs>
  <ScaleCrop>false</ScaleCrop>
  <Company/>
  <LinksUpToDate>false</LinksUpToDate>
  <CharactersWithSpaces>5422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馮筱芸</dc:creator>
  <cp:lastModifiedBy>陳欣欣</cp:lastModifiedBy>
  <cp:revision>4</cp:revision>
  <cp:lastPrinted>2018-06-28T10:18:00Z</cp:lastPrinted>
  <dcterms:created xsi:type="dcterms:W3CDTF">2018-07-12T10:31:00Z</dcterms:created>
  <dcterms:modified xsi:type="dcterms:W3CDTF">2018-07-27T06:15:00Z</dcterms:modified>
</cp:coreProperties>
</file>