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DE" w:rsidRPr="00F5368A" w:rsidRDefault="00C950D0" w:rsidP="00F5368A">
      <w:pPr>
        <w:pStyle w:val="a3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F5368A">
        <w:rPr>
          <w:rFonts w:asciiTheme="minorHAnsi" w:eastAsia="標楷體" w:hAnsiTheme="minorHAnsi"/>
          <w:b/>
          <w:sz w:val="28"/>
          <w:szCs w:val="28"/>
        </w:rPr>
        <w:t>藝術外交前行歐洲</w:t>
      </w:r>
    </w:p>
    <w:p w:rsidR="00C950D0" w:rsidRPr="00F5368A" w:rsidRDefault="004F785F" w:rsidP="00F5368A">
      <w:pPr>
        <w:pStyle w:val="a3"/>
        <w:jc w:val="center"/>
        <w:rPr>
          <w:rFonts w:asciiTheme="minorHAnsi" w:eastAsia="標楷體" w:hAnsiTheme="minorHAnsi"/>
          <w:b/>
          <w:sz w:val="28"/>
          <w:szCs w:val="28"/>
        </w:rPr>
      </w:pPr>
      <w:r>
        <w:rPr>
          <w:rFonts w:asciiTheme="minorHAnsi" w:eastAsia="標楷體" w:hAnsiTheme="minorHAnsi" w:hint="eastAsia"/>
          <w:b/>
          <w:sz w:val="28"/>
          <w:szCs w:val="28"/>
        </w:rPr>
        <w:t>文化部</w:t>
      </w:r>
      <w:r w:rsidR="00C950D0" w:rsidRPr="00F5368A">
        <w:rPr>
          <w:rFonts w:asciiTheme="minorHAnsi" w:eastAsia="標楷體" w:hAnsiTheme="minorHAnsi"/>
          <w:b/>
          <w:sz w:val="28"/>
          <w:szCs w:val="28"/>
        </w:rPr>
        <w:t>藝術銀行</w:t>
      </w:r>
      <w:r w:rsidR="00C950D0" w:rsidRPr="00F5368A">
        <w:rPr>
          <w:rFonts w:asciiTheme="minorHAnsi" w:eastAsia="標楷體" w:hAnsiTheme="minorHAnsi"/>
          <w:b/>
          <w:sz w:val="28"/>
          <w:szCs w:val="28"/>
        </w:rPr>
        <w:t>X</w:t>
      </w:r>
      <w:r w:rsidR="00C950D0" w:rsidRPr="00F5368A">
        <w:rPr>
          <w:rFonts w:asciiTheme="minorHAnsi" w:eastAsia="標楷體" w:hAnsiTheme="minorHAnsi"/>
          <w:b/>
          <w:sz w:val="28"/>
          <w:szCs w:val="28"/>
        </w:rPr>
        <w:t>外交部「世界的光</w:t>
      </w:r>
      <w:r w:rsidR="00C950D0" w:rsidRPr="00F5368A">
        <w:rPr>
          <w:rFonts w:asciiTheme="minorHAnsi" w:eastAsia="標楷體" w:hAnsiTheme="minorHAnsi"/>
          <w:b/>
          <w:sz w:val="28"/>
          <w:szCs w:val="28"/>
        </w:rPr>
        <w:t>-</w:t>
      </w:r>
      <w:r w:rsidR="008653CF" w:rsidRPr="00F5368A">
        <w:rPr>
          <w:rFonts w:asciiTheme="minorHAnsi" w:eastAsia="標楷體" w:hAnsiTheme="minorHAnsi"/>
          <w:b/>
          <w:sz w:val="28"/>
          <w:szCs w:val="28"/>
        </w:rPr>
        <w:t>臺灣當代藝術展」閃耀於</w:t>
      </w:r>
      <w:r w:rsidR="008653CF" w:rsidRPr="0060267E">
        <w:rPr>
          <w:rFonts w:asciiTheme="minorHAnsi" w:eastAsia="標楷體" w:hAnsiTheme="minorHAnsi" w:hint="eastAsia"/>
          <w:b/>
          <w:sz w:val="28"/>
          <w:szCs w:val="28"/>
        </w:rPr>
        <w:t>梵蒂岡</w:t>
      </w:r>
    </w:p>
    <w:p w:rsidR="00C950D0" w:rsidRPr="00F5368A" w:rsidRDefault="00C950D0" w:rsidP="006106DE">
      <w:pPr>
        <w:pStyle w:val="a3"/>
        <w:jc w:val="both"/>
        <w:rPr>
          <w:rFonts w:asciiTheme="minorHAnsi" w:eastAsia="標楷體" w:hAnsiTheme="minorHAnsi"/>
          <w:sz w:val="28"/>
          <w:szCs w:val="28"/>
        </w:rPr>
      </w:pPr>
    </w:p>
    <w:p w:rsidR="00BD3B4E" w:rsidRPr="006106DE" w:rsidRDefault="00FD28E0" w:rsidP="006106DE">
      <w:pPr>
        <w:pStyle w:val="a3"/>
        <w:jc w:val="both"/>
        <w:rPr>
          <w:rFonts w:asciiTheme="minorHAnsi" w:eastAsia="標楷體" w:hAnsiTheme="minorHAnsi"/>
          <w:szCs w:val="24"/>
        </w:rPr>
      </w:pPr>
      <w:r>
        <w:rPr>
          <w:rFonts w:asciiTheme="minorHAnsi" w:eastAsia="標楷體" w:hAnsiTheme="minorHAnsi" w:hint="eastAsia"/>
          <w:szCs w:val="24"/>
        </w:rPr>
        <w:t xml:space="preserve">    </w:t>
      </w:r>
      <w:r w:rsidR="00FC60B7" w:rsidRPr="006106DE">
        <w:rPr>
          <w:rFonts w:asciiTheme="minorHAnsi" w:eastAsia="標楷體" w:hAnsiTheme="minorHAnsi"/>
          <w:szCs w:val="24"/>
        </w:rPr>
        <w:t>藝術外交前行歐洲，大使館化身當代藝廊。</w:t>
      </w:r>
      <w:r w:rsidR="004F785F">
        <w:rPr>
          <w:rFonts w:asciiTheme="minorHAnsi" w:eastAsia="標楷體" w:hAnsiTheme="minorHAnsi" w:hint="eastAsia"/>
          <w:szCs w:val="24"/>
        </w:rPr>
        <w:t>文化部</w:t>
      </w:r>
      <w:r w:rsidR="003218C8" w:rsidRPr="006106DE">
        <w:rPr>
          <w:rFonts w:asciiTheme="minorHAnsi" w:eastAsia="標楷體" w:hAnsiTheme="minorHAnsi"/>
          <w:szCs w:val="24"/>
        </w:rPr>
        <w:t>藝術銀行再度與外交部合作規劃「世界的光</w:t>
      </w:r>
      <w:r w:rsidR="003218C8" w:rsidRPr="006106DE">
        <w:rPr>
          <w:rFonts w:asciiTheme="minorHAnsi" w:eastAsia="標楷體" w:hAnsiTheme="minorHAnsi"/>
          <w:szCs w:val="24"/>
        </w:rPr>
        <w:t>-</w:t>
      </w:r>
      <w:r w:rsidR="003218C8" w:rsidRPr="006106DE">
        <w:rPr>
          <w:rFonts w:asciiTheme="minorHAnsi" w:eastAsia="標楷體" w:hAnsiTheme="minorHAnsi"/>
          <w:szCs w:val="24"/>
        </w:rPr>
        <w:t>臺灣當代藝術展」</w:t>
      </w:r>
      <w:r w:rsidR="0052175C" w:rsidRPr="006106DE">
        <w:rPr>
          <w:rFonts w:asciiTheme="minorHAnsi" w:eastAsia="標楷體" w:hAnsiTheme="minorHAnsi"/>
          <w:szCs w:val="24"/>
        </w:rPr>
        <w:t>自</w:t>
      </w:r>
      <w:r w:rsidR="003218C8" w:rsidRPr="006106DE">
        <w:rPr>
          <w:rFonts w:asciiTheme="minorHAnsi" w:eastAsia="標楷體" w:hAnsiTheme="minorHAnsi"/>
          <w:szCs w:val="24"/>
        </w:rPr>
        <w:t>7</w:t>
      </w:r>
      <w:r w:rsidR="003218C8" w:rsidRPr="006106DE">
        <w:rPr>
          <w:rFonts w:asciiTheme="minorHAnsi" w:eastAsia="標楷體" w:hAnsiTheme="minorHAnsi"/>
          <w:szCs w:val="24"/>
        </w:rPr>
        <w:t>月</w:t>
      </w:r>
      <w:r w:rsidR="003218C8" w:rsidRPr="006106DE">
        <w:rPr>
          <w:rFonts w:asciiTheme="minorHAnsi" w:eastAsia="標楷體" w:hAnsiTheme="minorHAnsi"/>
          <w:szCs w:val="24"/>
        </w:rPr>
        <w:t>3</w:t>
      </w:r>
      <w:r w:rsidR="003218C8" w:rsidRPr="006106DE">
        <w:rPr>
          <w:rFonts w:asciiTheme="minorHAnsi" w:eastAsia="標楷體" w:hAnsiTheme="minorHAnsi"/>
          <w:szCs w:val="24"/>
        </w:rPr>
        <w:t>日起於羅馬</w:t>
      </w:r>
      <w:r w:rsidR="003218C8" w:rsidRPr="0060267E">
        <w:rPr>
          <w:rFonts w:asciiTheme="minorHAnsi" w:eastAsia="標楷體" w:hAnsiTheme="minorHAnsi" w:hint="eastAsia"/>
          <w:szCs w:val="24"/>
        </w:rPr>
        <w:t>梵</w:t>
      </w:r>
      <w:r w:rsidR="0060267E" w:rsidRPr="0060267E">
        <w:rPr>
          <w:rFonts w:asciiTheme="minorHAnsi" w:eastAsia="標楷體" w:hAnsiTheme="minorHAnsi" w:hint="eastAsia"/>
          <w:szCs w:val="24"/>
        </w:rPr>
        <w:t>蒂</w:t>
      </w:r>
      <w:r w:rsidR="003218C8" w:rsidRPr="0060267E">
        <w:rPr>
          <w:rFonts w:asciiTheme="minorHAnsi" w:eastAsia="標楷體" w:hAnsiTheme="minorHAnsi" w:hint="eastAsia"/>
          <w:szCs w:val="24"/>
        </w:rPr>
        <w:t>岡</w:t>
      </w:r>
      <w:r w:rsidR="003218C8" w:rsidRPr="0060267E">
        <w:rPr>
          <w:rFonts w:asciiTheme="minorHAnsi" w:eastAsia="標楷體" w:hAnsiTheme="minorHAnsi"/>
          <w:szCs w:val="24"/>
        </w:rPr>
        <w:t>(</w:t>
      </w:r>
      <w:r w:rsidR="003218C8" w:rsidRPr="0060267E">
        <w:rPr>
          <w:rFonts w:asciiTheme="minorHAnsi" w:eastAsia="標楷體" w:hAnsiTheme="minorHAnsi" w:hint="eastAsia"/>
          <w:szCs w:val="24"/>
        </w:rPr>
        <w:t>中華民國駐教廷大使館</w:t>
      </w:r>
      <w:r w:rsidR="003218C8" w:rsidRPr="0060267E">
        <w:rPr>
          <w:rFonts w:asciiTheme="minorHAnsi" w:eastAsia="標楷體" w:hAnsiTheme="minorHAnsi"/>
          <w:szCs w:val="24"/>
        </w:rPr>
        <w:t>)</w:t>
      </w:r>
      <w:r w:rsidR="008653CF" w:rsidRPr="0060267E">
        <w:rPr>
          <w:rFonts w:asciiTheme="minorHAnsi" w:eastAsia="標楷體" w:hAnsiTheme="minorHAnsi" w:hint="eastAsia"/>
          <w:szCs w:val="24"/>
        </w:rPr>
        <w:t>展出</w:t>
      </w:r>
      <w:r w:rsidR="001A2BF3">
        <w:rPr>
          <w:rFonts w:asciiTheme="minorHAnsi" w:eastAsia="標楷體" w:hAnsiTheme="minorHAnsi" w:hint="eastAsia"/>
          <w:szCs w:val="24"/>
        </w:rPr>
        <w:t>並舉辦開幕酒會，</w:t>
      </w:r>
      <w:r w:rsidR="008653CF" w:rsidRPr="0060267E">
        <w:rPr>
          <w:rFonts w:asciiTheme="minorHAnsi" w:eastAsia="標楷體" w:hAnsiTheme="minorHAnsi" w:hint="eastAsia"/>
          <w:szCs w:val="24"/>
        </w:rPr>
        <w:t>教廷文化部長拉瓦西樞機主教（</w:t>
      </w:r>
      <w:r w:rsidR="008653CF" w:rsidRPr="0060267E">
        <w:rPr>
          <w:rFonts w:asciiTheme="minorHAnsi" w:eastAsia="標楷體" w:hAnsiTheme="minorHAnsi"/>
          <w:szCs w:val="24"/>
        </w:rPr>
        <w:t>Gianfranco</w:t>
      </w:r>
      <w:r w:rsidR="00EF412C" w:rsidRPr="0060267E">
        <w:rPr>
          <w:rFonts w:asciiTheme="minorHAnsi" w:eastAsia="標楷體" w:hAnsiTheme="minorHAnsi"/>
          <w:szCs w:val="24"/>
        </w:rPr>
        <w:t xml:space="preserve"> </w:t>
      </w:r>
      <w:proofErr w:type="spellStart"/>
      <w:r w:rsidR="008653CF" w:rsidRPr="0060267E">
        <w:rPr>
          <w:rFonts w:asciiTheme="minorHAnsi" w:eastAsia="標楷體" w:hAnsiTheme="minorHAnsi"/>
          <w:szCs w:val="24"/>
        </w:rPr>
        <w:t>R</w:t>
      </w:r>
      <w:bookmarkStart w:id="0" w:name="_GoBack"/>
      <w:bookmarkEnd w:id="0"/>
      <w:r w:rsidR="008653CF" w:rsidRPr="0060267E">
        <w:rPr>
          <w:rFonts w:asciiTheme="minorHAnsi" w:eastAsia="標楷體" w:hAnsiTheme="minorHAnsi"/>
          <w:szCs w:val="24"/>
        </w:rPr>
        <w:t>avasi</w:t>
      </w:r>
      <w:proofErr w:type="spellEnd"/>
      <w:r w:rsidR="008653CF" w:rsidRPr="0060267E">
        <w:rPr>
          <w:rFonts w:asciiTheme="minorHAnsi" w:eastAsia="標楷體" w:hAnsiTheme="minorHAnsi" w:hint="eastAsia"/>
          <w:szCs w:val="24"/>
        </w:rPr>
        <w:t>）、國立</w:t>
      </w:r>
      <w:r w:rsidR="00EF412C" w:rsidRPr="0060267E">
        <w:rPr>
          <w:rFonts w:asciiTheme="minorHAnsi" w:eastAsia="標楷體" w:hAnsiTheme="minorHAnsi" w:hint="eastAsia"/>
          <w:szCs w:val="24"/>
        </w:rPr>
        <w:t>臺</w:t>
      </w:r>
      <w:r w:rsidR="001A2BF3">
        <w:rPr>
          <w:rFonts w:asciiTheme="minorHAnsi" w:eastAsia="標楷體" w:hAnsiTheme="minorHAnsi" w:hint="eastAsia"/>
          <w:szCs w:val="24"/>
        </w:rPr>
        <w:t>灣美術館長林志明等數十位國內外貴賓蒞臨</w:t>
      </w:r>
      <w:r w:rsidR="008653CF" w:rsidRPr="0060267E">
        <w:rPr>
          <w:rFonts w:asciiTheme="minorHAnsi" w:eastAsia="標楷體" w:hAnsiTheme="minorHAnsi" w:hint="eastAsia"/>
          <w:szCs w:val="24"/>
        </w:rPr>
        <w:t>交流</w:t>
      </w:r>
      <w:r w:rsidR="0052175C" w:rsidRPr="0060267E">
        <w:rPr>
          <w:rFonts w:asciiTheme="minorHAnsi" w:eastAsia="標楷體" w:hAnsiTheme="minorHAnsi" w:hint="eastAsia"/>
          <w:szCs w:val="24"/>
        </w:rPr>
        <w:t>。</w:t>
      </w:r>
      <w:r w:rsidR="0060267E" w:rsidRPr="0060267E">
        <w:rPr>
          <w:rFonts w:asciiTheme="minorHAnsi" w:eastAsia="標楷體" w:hAnsiTheme="minorHAnsi" w:hint="eastAsia"/>
          <w:szCs w:val="24"/>
        </w:rPr>
        <w:t>展覽在</w:t>
      </w:r>
      <w:r w:rsidR="00DB60D1" w:rsidRPr="001A2BF3">
        <w:rPr>
          <w:rFonts w:asciiTheme="minorHAnsi" w:eastAsia="標楷體" w:hAnsiTheme="minorHAnsi" w:hint="eastAsia"/>
          <w:szCs w:val="24"/>
        </w:rPr>
        <w:t>藝術銀行策展人黃靖超與教廷大使館縝密聯繫討論</w:t>
      </w:r>
      <w:r w:rsidR="0060267E" w:rsidRPr="001A2BF3">
        <w:rPr>
          <w:rFonts w:asciiTheme="minorHAnsi" w:eastAsia="標楷體" w:hAnsiTheme="minorHAnsi" w:hint="eastAsia"/>
          <w:szCs w:val="24"/>
        </w:rPr>
        <w:t>下</w:t>
      </w:r>
      <w:r w:rsidR="00DB60D1" w:rsidRPr="001A2BF3">
        <w:rPr>
          <w:rFonts w:asciiTheme="minorHAnsi" w:eastAsia="標楷體" w:hAnsiTheme="minorHAnsi" w:hint="eastAsia"/>
          <w:szCs w:val="24"/>
        </w:rPr>
        <w:t>，</w:t>
      </w:r>
      <w:r w:rsidR="00DB60D1" w:rsidRPr="0060267E">
        <w:rPr>
          <w:rFonts w:asciiTheme="minorHAnsi" w:eastAsia="標楷體" w:hAnsiTheme="minorHAnsi" w:hint="eastAsia"/>
          <w:szCs w:val="24"/>
        </w:rPr>
        <w:t>以「光」為主題，</w:t>
      </w:r>
      <w:r w:rsidR="003A12FB" w:rsidRPr="0060267E">
        <w:rPr>
          <w:rFonts w:asciiTheme="minorHAnsi" w:eastAsia="標楷體" w:hAnsiTheme="minorHAnsi" w:hint="eastAsia"/>
          <w:szCs w:val="24"/>
        </w:rPr>
        <w:t>規劃臺灣當代藝術展</w:t>
      </w:r>
      <w:r w:rsidR="0052175C" w:rsidRPr="006106DE">
        <w:rPr>
          <w:rFonts w:asciiTheme="minorHAnsi" w:eastAsia="標楷體" w:hAnsiTheme="minorHAnsi"/>
          <w:szCs w:val="24"/>
        </w:rPr>
        <w:t>，呈現藝術家眼中、心中發生在臺灣島嶼上關於信</w:t>
      </w:r>
      <w:r w:rsidR="00FC60B7" w:rsidRPr="006106DE">
        <w:rPr>
          <w:rFonts w:asciiTheme="minorHAnsi" w:eastAsia="標楷體" w:hAnsiTheme="minorHAnsi"/>
          <w:szCs w:val="24"/>
        </w:rPr>
        <w:t>仰、關懷與</w:t>
      </w:r>
      <w:r w:rsidR="0052175C" w:rsidRPr="006106DE">
        <w:rPr>
          <w:rFonts w:asciiTheme="minorHAnsi" w:eastAsia="標楷體" w:hAnsiTheme="minorHAnsi"/>
          <w:szCs w:val="24"/>
        </w:rPr>
        <w:t>文化傳承的故事。</w:t>
      </w:r>
    </w:p>
    <w:p w:rsidR="00A74B41" w:rsidRPr="006106DE" w:rsidRDefault="00FD28E0" w:rsidP="006106DE">
      <w:pPr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FC60B7" w:rsidRPr="006106DE">
        <w:rPr>
          <w:rFonts w:eastAsia="標楷體"/>
          <w:szCs w:val="24"/>
        </w:rPr>
        <w:t>7</w:t>
      </w:r>
      <w:r w:rsidR="00FC60B7" w:rsidRPr="006106DE">
        <w:rPr>
          <w:rFonts w:eastAsia="標楷體"/>
          <w:szCs w:val="24"/>
        </w:rPr>
        <w:t>月</w:t>
      </w:r>
      <w:r w:rsidR="00FC60B7" w:rsidRPr="006106DE">
        <w:rPr>
          <w:rFonts w:eastAsia="標楷體"/>
          <w:szCs w:val="24"/>
        </w:rPr>
        <w:t>3</w:t>
      </w:r>
      <w:r w:rsidR="00FC60B7" w:rsidRPr="006106DE">
        <w:rPr>
          <w:rFonts w:eastAsia="標楷體"/>
          <w:szCs w:val="24"/>
        </w:rPr>
        <w:t>日開幕的「世界的光」展覽，展出藝術銀行購藏的</w:t>
      </w:r>
      <w:r w:rsidR="00FC60B7" w:rsidRPr="006106DE">
        <w:rPr>
          <w:rFonts w:eastAsia="標楷體"/>
          <w:szCs w:val="24"/>
        </w:rPr>
        <w:t>21</w:t>
      </w:r>
      <w:r w:rsidR="00FC60B7" w:rsidRPr="006106DE">
        <w:rPr>
          <w:rFonts w:eastAsia="標楷體"/>
          <w:szCs w:val="24"/>
        </w:rPr>
        <w:t>位臺灣當代藝術家、</w:t>
      </w:r>
      <w:r w:rsidR="00FC60B7" w:rsidRPr="006106DE">
        <w:rPr>
          <w:rFonts w:eastAsia="標楷體"/>
          <w:szCs w:val="24"/>
        </w:rPr>
        <w:t>23</w:t>
      </w:r>
      <w:r w:rsidR="00FC60B7" w:rsidRPr="006106DE">
        <w:rPr>
          <w:rFonts w:eastAsia="標楷體"/>
          <w:szCs w:val="24"/>
        </w:rPr>
        <w:t>組作品，更</w:t>
      </w:r>
      <w:proofErr w:type="gramStart"/>
      <w:r w:rsidR="00FC60B7" w:rsidRPr="006106DE">
        <w:rPr>
          <w:rFonts w:eastAsia="標楷體"/>
          <w:szCs w:val="24"/>
        </w:rPr>
        <w:t>特別</w:t>
      </w:r>
      <w:proofErr w:type="gramEnd"/>
      <w:r w:rsidR="00FC60B7" w:rsidRPr="006106DE">
        <w:rPr>
          <w:rFonts w:eastAsia="標楷體"/>
          <w:szCs w:val="24"/>
        </w:rPr>
        <w:t>由國立臺灣美術館出借資深藝術家詹前裕、賀惠芝等</w:t>
      </w:r>
      <w:r w:rsidR="00FC60B7" w:rsidRPr="006106DE">
        <w:rPr>
          <w:rFonts w:eastAsia="標楷體"/>
          <w:szCs w:val="24"/>
        </w:rPr>
        <w:t>2</w:t>
      </w:r>
      <w:r w:rsidR="00FC60B7" w:rsidRPr="006106DE">
        <w:rPr>
          <w:rFonts w:eastAsia="標楷體"/>
          <w:szCs w:val="24"/>
        </w:rPr>
        <w:t>組典藏，以及藝術家曾英棟先生出借個人作品</w:t>
      </w:r>
      <w:r w:rsidR="00FC60B7" w:rsidRPr="006106DE">
        <w:rPr>
          <w:rFonts w:eastAsia="標楷體"/>
          <w:szCs w:val="24"/>
        </w:rPr>
        <w:t>1</w:t>
      </w:r>
      <w:r w:rsidR="00FC60B7" w:rsidRPr="006106DE">
        <w:rPr>
          <w:rFonts w:eastAsia="標楷體"/>
          <w:szCs w:val="24"/>
        </w:rPr>
        <w:t>組。</w:t>
      </w:r>
      <w:r w:rsidR="003A12FB" w:rsidRPr="0060267E">
        <w:rPr>
          <w:rFonts w:eastAsia="標楷體" w:hint="eastAsia"/>
          <w:szCs w:val="24"/>
        </w:rPr>
        <w:t>開幕當日，</w:t>
      </w:r>
      <w:r w:rsidR="002A25D5" w:rsidRPr="0060267E">
        <w:rPr>
          <w:rFonts w:eastAsia="標楷體" w:hint="eastAsia"/>
          <w:szCs w:val="24"/>
        </w:rPr>
        <w:t>國美館林志明館長</w:t>
      </w:r>
      <w:r w:rsidR="003A12FB" w:rsidRPr="0060267E">
        <w:rPr>
          <w:rFonts w:eastAsia="標楷體" w:hint="eastAsia"/>
          <w:szCs w:val="24"/>
        </w:rPr>
        <w:t>除了親自</w:t>
      </w:r>
      <w:proofErr w:type="gramStart"/>
      <w:r w:rsidR="003A12FB" w:rsidRPr="0060267E">
        <w:rPr>
          <w:rFonts w:eastAsia="標楷體" w:hint="eastAsia"/>
          <w:szCs w:val="24"/>
        </w:rPr>
        <w:t>為在場的</w:t>
      </w:r>
      <w:proofErr w:type="gramEnd"/>
      <w:r w:rsidR="003A12FB" w:rsidRPr="0060267E">
        <w:rPr>
          <w:rFonts w:eastAsia="標楷體" w:hint="eastAsia"/>
          <w:szCs w:val="24"/>
        </w:rPr>
        <w:t>貴賓導</w:t>
      </w:r>
      <w:proofErr w:type="gramStart"/>
      <w:r w:rsidR="003A12FB" w:rsidRPr="0060267E">
        <w:rPr>
          <w:rFonts w:eastAsia="標楷體" w:hint="eastAsia"/>
          <w:szCs w:val="24"/>
        </w:rPr>
        <w:t>覽</w:t>
      </w:r>
      <w:proofErr w:type="gramEnd"/>
      <w:r w:rsidR="003A12FB" w:rsidRPr="0060267E">
        <w:rPr>
          <w:rFonts w:eastAsia="標楷體" w:hint="eastAsia"/>
          <w:szCs w:val="24"/>
        </w:rPr>
        <w:t>外，也</w:t>
      </w:r>
      <w:r w:rsidR="002A25D5" w:rsidRPr="0060267E">
        <w:rPr>
          <w:rFonts w:eastAsia="標楷體" w:hint="eastAsia"/>
          <w:szCs w:val="24"/>
        </w:rPr>
        <w:t>致詞表示</w:t>
      </w:r>
      <w:r w:rsidR="002A25D5" w:rsidRPr="0060267E">
        <w:rPr>
          <w:rFonts w:eastAsia="標楷體"/>
          <w:szCs w:val="24"/>
        </w:rPr>
        <w:t>:</w:t>
      </w:r>
      <w:r w:rsidR="002A25D5" w:rsidRPr="006106DE">
        <w:rPr>
          <w:rFonts w:eastAsia="標楷體"/>
          <w:szCs w:val="24"/>
        </w:rPr>
        <w:t xml:space="preserve"> </w:t>
      </w:r>
      <w:r w:rsidR="002A25D5" w:rsidRPr="006106DE">
        <w:rPr>
          <w:rFonts w:eastAsia="標楷體"/>
          <w:szCs w:val="24"/>
        </w:rPr>
        <w:t>「藝術銀行與外交部合作展覽，類似美國</w:t>
      </w:r>
      <w:r w:rsidR="002A25D5" w:rsidRPr="006106DE">
        <w:rPr>
          <w:rFonts w:eastAsia="標楷體"/>
          <w:szCs w:val="24"/>
        </w:rPr>
        <w:t>Art in Embassy</w:t>
      </w:r>
      <w:r w:rsidR="002A25D5" w:rsidRPr="006106DE">
        <w:rPr>
          <w:rFonts w:eastAsia="標楷體"/>
          <w:szCs w:val="24"/>
        </w:rPr>
        <w:t>計畫，是臺灣一系列藝術外交活動的一環。此次展出的作品體現臺灣當代藝術的多重樣態，內容包括基督信仰</w:t>
      </w:r>
      <w:r w:rsidR="002A25D5" w:rsidRPr="006106DE">
        <w:rPr>
          <w:rFonts w:eastAsia="標楷體"/>
          <w:szCs w:val="24"/>
        </w:rPr>
        <w:t>(</w:t>
      </w:r>
      <w:r w:rsidR="002A25D5" w:rsidRPr="006106DE">
        <w:rPr>
          <w:rFonts w:eastAsia="標楷體"/>
          <w:szCs w:val="24"/>
        </w:rPr>
        <w:t>廣義基督教</w:t>
      </w:r>
      <w:r w:rsidR="002A25D5" w:rsidRPr="006106DE">
        <w:rPr>
          <w:rFonts w:eastAsia="標楷體"/>
          <w:szCs w:val="24"/>
        </w:rPr>
        <w:t>)</w:t>
      </w:r>
      <w:r w:rsidR="002A25D5" w:rsidRPr="006106DE">
        <w:rPr>
          <w:rFonts w:eastAsia="標楷體"/>
          <w:szCs w:val="24"/>
        </w:rPr>
        <w:t>、傳統文化及全球視野等主題創作，彰顯</w:t>
      </w:r>
      <w:proofErr w:type="gramStart"/>
      <w:r w:rsidR="002A25D5" w:rsidRPr="006106DE">
        <w:rPr>
          <w:rFonts w:eastAsia="標楷體"/>
          <w:szCs w:val="24"/>
        </w:rPr>
        <w:t>臺灣底氣之</w:t>
      </w:r>
      <w:proofErr w:type="gramEnd"/>
      <w:r w:rsidR="002A25D5" w:rsidRPr="006106DE">
        <w:rPr>
          <w:rFonts w:eastAsia="標楷體"/>
          <w:szCs w:val="24"/>
        </w:rPr>
        <w:t>深厚蓬勃。而藝術家對於生活世界的熱情與關懷，正與天主教寬大包容、基督博大無私的精神不謀而合。期待臺灣與梵蒂岡在藝術及文化上能更進一步交流，讓臺灣的藝術在世界上持續發光。」</w:t>
      </w:r>
      <w:r w:rsidR="003A12FB">
        <w:rPr>
          <w:rFonts w:eastAsia="標楷體" w:hint="eastAsia"/>
          <w:szCs w:val="24"/>
        </w:rPr>
        <w:t>，</w:t>
      </w:r>
      <w:r w:rsidR="00FC60B7" w:rsidRPr="006106DE">
        <w:rPr>
          <w:rFonts w:eastAsia="標楷體"/>
          <w:szCs w:val="24"/>
        </w:rPr>
        <w:t>展出藝術家代表曾美禎目前定居於義大利，在開幕當天</w:t>
      </w:r>
      <w:r w:rsidR="008653CF" w:rsidRPr="006106DE">
        <w:rPr>
          <w:rFonts w:eastAsia="標楷體"/>
          <w:szCs w:val="24"/>
        </w:rPr>
        <w:t>特別</w:t>
      </w:r>
      <w:r w:rsidR="00FC60B7" w:rsidRPr="006106DE">
        <w:rPr>
          <w:rFonts w:eastAsia="標楷體"/>
          <w:szCs w:val="24"/>
        </w:rPr>
        <w:t>到場支持，</w:t>
      </w:r>
      <w:r w:rsidR="008653CF" w:rsidRPr="006106DE">
        <w:rPr>
          <w:rFonts w:eastAsia="標楷體"/>
          <w:szCs w:val="24"/>
        </w:rPr>
        <w:t>與貴賓</w:t>
      </w:r>
      <w:r w:rsidR="00FC60B7" w:rsidRPr="006106DE">
        <w:rPr>
          <w:rFonts w:eastAsia="標楷體"/>
          <w:szCs w:val="24"/>
        </w:rPr>
        <w:t>進行創作分享。</w:t>
      </w:r>
    </w:p>
    <w:p w:rsidR="004F785F" w:rsidRDefault="00FD28E0" w:rsidP="006106DE">
      <w:pPr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EF412C" w:rsidRPr="006106DE">
        <w:rPr>
          <w:rFonts w:eastAsia="標楷體"/>
          <w:szCs w:val="24"/>
        </w:rPr>
        <w:t>駐教廷李世明大使致詞時除了感謝外交部、文化部、國美館與藝術銀行的協助，也特別感謝教廷的支持。李大使表示，策展計畫主要是受教宗方濟各的啟發，教宗常倡導文化相遇及對話的理念，首度在使館舉辦</w:t>
      </w:r>
      <w:r w:rsidR="0060267E">
        <w:rPr>
          <w:rFonts w:eastAsia="標楷體" w:hint="eastAsia"/>
          <w:szCs w:val="24"/>
        </w:rPr>
        <w:t>當代藝術展</w:t>
      </w:r>
      <w:r w:rsidR="00EF412C" w:rsidRPr="006106DE">
        <w:rPr>
          <w:rFonts w:eastAsia="標楷體"/>
          <w:szCs w:val="24"/>
        </w:rPr>
        <w:t>。而主題「世界的光」源自聖經裡耶穌期許門徒們成為世界的光，照亮世上的苦難與黑暗。大使特別強調，</w:t>
      </w:r>
      <w:r w:rsidR="0060267E">
        <w:rPr>
          <w:rFonts w:eastAsia="標楷體" w:hint="eastAsia"/>
          <w:szCs w:val="24"/>
        </w:rPr>
        <w:t>展覽</w:t>
      </w:r>
      <w:r w:rsidR="00EF412C" w:rsidRPr="006106DE">
        <w:rPr>
          <w:rFonts w:eastAsia="標楷體"/>
          <w:szCs w:val="24"/>
        </w:rPr>
        <w:t>一方面希望向傳教士致敬，另一方面表達臺灣將持續與教廷密切合作，宣揚人道關懷、宗教自由等普</w:t>
      </w:r>
      <w:proofErr w:type="gramStart"/>
      <w:r w:rsidR="00EF412C" w:rsidRPr="006106DE">
        <w:rPr>
          <w:rFonts w:eastAsia="標楷體"/>
          <w:szCs w:val="24"/>
        </w:rPr>
        <w:t>世</w:t>
      </w:r>
      <w:proofErr w:type="gramEnd"/>
      <w:r w:rsidR="00EF412C" w:rsidRPr="006106DE">
        <w:rPr>
          <w:rFonts w:eastAsia="標楷體"/>
          <w:szCs w:val="24"/>
        </w:rPr>
        <w:t>價值。盼展</w:t>
      </w:r>
      <w:r w:rsidR="0060267E">
        <w:rPr>
          <w:rFonts w:eastAsia="標楷體" w:hint="eastAsia"/>
          <w:szCs w:val="24"/>
        </w:rPr>
        <w:t>覽</w:t>
      </w:r>
      <w:r w:rsidR="00EF412C" w:rsidRPr="006106DE">
        <w:rPr>
          <w:rFonts w:eastAsia="標楷體"/>
          <w:szCs w:val="24"/>
        </w:rPr>
        <w:t>成為橋樑，促使中華民國與教廷的友誼與互信日益深長。教廷文化部長拉瓦西樞機主教</w:t>
      </w:r>
      <w:r w:rsidR="00EF412C" w:rsidRPr="006106DE">
        <w:rPr>
          <w:rFonts w:eastAsia="標楷體"/>
          <w:szCs w:val="24"/>
        </w:rPr>
        <w:t xml:space="preserve">(Cardinal </w:t>
      </w:r>
      <w:proofErr w:type="spellStart"/>
      <w:r w:rsidR="00EF412C" w:rsidRPr="006106DE">
        <w:rPr>
          <w:rFonts w:eastAsia="標楷體"/>
          <w:szCs w:val="24"/>
        </w:rPr>
        <w:t>Ravasi</w:t>
      </w:r>
      <w:proofErr w:type="spellEnd"/>
      <w:r w:rsidR="00EF412C" w:rsidRPr="006106DE">
        <w:rPr>
          <w:rFonts w:eastAsia="標楷體"/>
          <w:szCs w:val="24"/>
        </w:rPr>
        <w:t>)</w:t>
      </w:r>
      <w:r w:rsidR="00EF412C" w:rsidRPr="006106DE">
        <w:rPr>
          <w:rFonts w:eastAsia="標楷體"/>
          <w:szCs w:val="24"/>
        </w:rPr>
        <w:t>則以拉丁文降福祝賀展覽順利，他援引藝術性及宗教</w:t>
      </w:r>
      <w:proofErr w:type="gramStart"/>
      <w:r w:rsidR="00EF412C" w:rsidRPr="006106DE">
        <w:rPr>
          <w:rFonts w:eastAsia="標楷體"/>
          <w:szCs w:val="24"/>
        </w:rPr>
        <w:t>意涵裡</w:t>
      </w:r>
      <w:proofErr w:type="gramEnd"/>
      <w:r w:rsidR="00EF412C" w:rsidRPr="006106DE">
        <w:rPr>
          <w:rFonts w:eastAsia="標楷體"/>
          <w:szCs w:val="24"/>
        </w:rPr>
        <w:t>「光」的意義與特質，猶如上帝存在於人類生命之中帶來引導與關愛，而藝術家們則將眼裡所見的</w:t>
      </w:r>
      <w:r w:rsidR="00EF412C" w:rsidRPr="006106DE">
        <w:rPr>
          <w:rFonts w:eastAsia="標楷體"/>
          <w:szCs w:val="24"/>
        </w:rPr>
        <w:t>(</w:t>
      </w:r>
      <w:r w:rsidR="00EF412C" w:rsidRPr="006106DE">
        <w:rPr>
          <w:rFonts w:eastAsia="標楷體"/>
          <w:szCs w:val="24"/>
        </w:rPr>
        <w:t>上帝之光</w:t>
      </w:r>
      <w:r w:rsidR="00EF412C" w:rsidRPr="006106DE">
        <w:rPr>
          <w:rFonts w:eastAsia="標楷體"/>
          <w:szCs w:val="24"/>
        </w:rPr>
        <w:t>)</w:t>
      </w:r>
      <w:r w:rsidR="00EF412C" w:rsidRPr="006106DE">
        <w:rPr>
          <w:rFonts w:eastAsia="標楷體"/>
          <w:szCs w:val="24"/>
        </w:rPr>
        <w:t>與內心光芒裡的色彩揮灑成是世人皆能欣賞的創作。</w:t>
      </w:r>
    </w:p>
    <w:p w:rsidR="003A12FB" w:rsidRDefault="00FD28E0" w:rsidP="001A2BF3">
      <w:pPr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1A1625" w:rsidRPr="001A1625">
        <w:rPr>
          <w:rFonts w:eastAsia="標楷體" w:hint="eastAsia"/>
          <w:szCs w:val="24"/>
        </w:rPr>
        <w:t>「世界的光</w:t>
      </w:r>
      <w:proofErr w:type="gramStart"/>
      <w:r w:rsidR="001A1625" w:rsidRPr="001A1625">
        <w:rPr>
          <w:rFonts w:eastAsia="標楷體" w:hint="eastAsia"/>
          <w:szCs w:val="24"/>
        </w:rPr>
        <w:t>–</w:t>
      </w:r>
      <w:proofErr w:type="gramEnd"/>
      <w:r w:rsidR="001A1625" w:rsidRPr="001A1625">
        <w:rPr>
          <w:rFonts w:eastAsia="標楷體" w:hint="eastAsia"/>
          <w:szCs w:val="24"/>
        </w:rPr>
        <w:t>臺灣當代藝術展」展出日期為</w:t>
      </w:r>
      <w:r w:rsidR="001A1625" w:rsidRPr="001A1625">
        <w:rPr>
          <w:rFonts w:eastAsia="標楷體" w:hint="eastAsia"/>
          <w:szCs w:val="24"/>
        </w:rPr>
        <w:t>7</w:t>
      </w:r>
      <w:r w:rsidR="001A1625" w:rsidRPr="001A1625">
        <w:rPr>
          <w:rFonts w:eastAsia="標楷體" w:hint="eastAsia"/>
          <w:szCs w:val="24"/>
        </w:rPr>
        <w:t>月</w:t>
      </w:r>
      <w:r w:rsidR="001A1625" w:rsidRPr="001A1625">
        <w:rPr>
          <w:rFonts w:eastAsia="標楷體" w:hint="eastAsia"/>
          <w:szCs w:val="24"/>
        </w:rPr>
        <w:t>3</w:t>
      </w:r>
      <w:r w:rsidR="001A1625" w:rsidRPr="001A1625">
        <w:rPr>
          <w:rFonts w:eastAsia="標楷體" w:hint="eastAsia"/>
          <w:szCs w:val="24"/>
        </w:rPr>
        <w:t>日起至</w:t>
      </w:r>
      <w:r w:rsidR="001A1625" w:rsidRPr="001A1625">
        <w:rPr>
          <w:rFonts w:eastAsia="標楷體" w:hint="eastAsia"/>
          <w:szCs w:val="24"/>
        </w:rPr>
        <w:t>109</w:t>
      </w:r>
      <w:r w:rsidR="001A1625" w:rsidRPr="001A1625">
        <w:rPr>
          <w:rFonts w:eastAsia="標楷體" w:hint="eastAsia"/>
          <w:szCs w:val="24"/>
        </w:rPr>
        <w:t>年</w:t>
      </w:r>
      <w:r w:rsidR="001A1625" w:rsidRPr="001A1625">
        <w:rPr>
          <w:rFonts w:eastAsia="標楷體" w:hint="eastAsia"/>
          <w:szCs w:val="24"/>
        </w:rPr>
        <w:t>4</w:t>
      </w:r>
      <w:r w:rsidR="001A1625" w:rsidRPr="001A1625">
        <w:rPr>
          <w:rFonts w:eastAsia="標楷體" w:hint="eastAsia"/>
          <w:szCs w:val="24"/>
        </w:rPr>
        <w:t>月</w:t>
      </w:r>
      <w:r w:rsidR="001A1625" w:rsidRPr="001A1625">
        <w:rPr>
          <w:rFonts w:eastAsia="標楷體" w:hint="eastAsia"/>
          <w:szCs w:val="24"/>
        </w:rPr>
        <w:t>30</w:t>
      </w:r>
      <w:r w:rsidR="001A1625" w:rsidRPr="001A1625">
        <w:rPr>
          <w:rFonts w:eastAsia="標楷體" w:hint="eastAsia"/>
          <w:szCs w:val="24"/>
        </w:rPr>
        <w:t>日止，展覽從宗教性與藝術性的角度，敘說藝術家以眼觀察、用心體會，刻畫出臺灣島嶼上一個個光明良善的故事：裡頭有對信仰的堅持、對文化的傳承及對萬物的關懷。邀請在地民眾與每一位到訪梵蒂岡的旅客前往欣賞。</w:t>
      </w:r>
    </w:p>
    <w:p w:rsidR="001A1625" w:rsidRDefault="00FD28E0" w:rsidP="00BD3B4E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1A1625" w:rsidRPr="001A1625">
        <w:rPr>
          <w:rFonts w:eastAsia="標楷體" w:hint="eastAsia"/>
          <w:szCs w:val="24"/>
        </w:rPr>
        <w:t>藝術銀行自</w:t>
      </w:r>
      <w:r w:rsidR="001A1625" w:rsidRPr="001A1625">
        <w:rPr>
          <w:rFonts w:eastAsia="標楷體" w:hint="eastAsia"/>
          <w:szCs w:val="24"/>
        </w:rPr>
        <w:t>2017</w:t>
      </w:r>
      <w:r w:rsidR="001A1625" w:rsidRPr="001A1625">
        <w:rPr>
          <w:rFonts w:eastAsia="標楷體" w:hint="eastAsia"/>
          <w:szCs w:val="24"/>
        </w:rPr>
        <w:t>年開始執行外交部駐外館處藝術展示計畫，陸續在新加坡、美國紐約、華盛頓</w:t>
      </w:r>
      <w:r w:rsidR="001A1625" w:rsidRPr="001A1625">
        <w:rPr>
          <w:rFonts w:eastAsia="標楷體" w:hint="eastAsia"/>
          <w:szCs w:val="24"/>
        </w:rPr>
        <w:t>(DC)</w:t>
      </w:r>
      <w:r w:rsidR="001A1625" w:rsidRPr="001A1625">
        <w:rPr>
          <w:rFonts w:eastAsia="標楷體" w:hint="eastAsia"/>
          <w:szCs w:val="24"/>
        </w:rPr>
        <w:t>及梵蒂岡等地展覽，成效甚佳。除了與公共外交相輔相成，也藉此延伸許多與國際藝術機構後續交流的機會，例如今年</w:t>
      </w:r>
      <w:r w:rsidR="001A1625" w:rsidRPr="001A1625">
        <w:rPr>
          <w:rFonts w:eastAsia="標楷體" w:hint="eastAsia"/>
          <w:szCs w:val="24"/>
        </w:rPr>
        <w:t>7-8</w:t>
      </w:r>
      <w:r w:rsidR="001A1625" w:rsidRPr="001A1625">
        <w:rPr>
          <w:rFonts w:eastAsia="標楷體" w:hint="eastAsia"/>
          <w:szCs w:val="24"/>
        </w:rPr>
        <w:t>月的日本東京文化中心、橫濱市民藝廊以及</w:t>
      </w:r>
      <w:r w:rsidR="001A1625" w:rsidRPr="001A1625">
        <w:rPr>
          <w:rFonts w:eastAsia="標楷體" w:hint="eastAsia"/>
          <w:szCs w:val="24"/>
        </w:rPr>
        <w:t>8-9</w:t>
      </w:r>
      <w:r w:rsidR="001A1625" w:rsidRPr="001A1625">
        <w:rPr>
          <w:rFonts w:eastAsia="標楷體" w:hint="eastAsia"/>
          <w:szCs w:val="24"/>
        </w:rPr>
        <w:t>月美國華盛頓</w:t>
      </w:r>
      <w:r w:rsidR="001A1625" w:rsidRPr="001A1625">
        <w:rPr>
          <w:rFonts w:eastAsia="標楷體" w:hint="eastAsia"/>
          <w:szCs w:val="24"/>
        </w:rPr>
        <w:t xml:space="preserve">(DC) IA&amp;A at </w:t>
      </w:r>
      <w:proofErr w:type="spellStart"/>
      <w:r w:rsidR="001A1625" w:rsidRPr="001A1625">
        <w:rPr>
          <w:rFonts w:eastAsia="標楷體" w:hint="eastAsia"/>
          <w:szCs w:val="24"/>
        </w:rPr>
        <w:t>Hillyer</w:t>
      </w:r>
      <w:proofErr w:type="spellEnd"/>
      <w:r w:rsidR="001A1625" w:rsidRPr="001A1625">
        <w:rPr>
          <w:rFonts w:eastAsia="標楷體" w:hint="eastAsia"/>
          <w:szCs w:val="24"/>
        </w:rPr>
        <w:t>的展覽將陸續登場。</w:t>
      </w:r>
    </w:p>
    <w:p w:rsidR="001A1625" w:rsidRPr="006106DE" w:rsidRDefault="001A1625" w:rsidP="00BD3B4E">
      <w:pPr>
        <w:rPr>
          <w:rFonts w:eastAsia="標楷體"/>
          <w:szCs w:val="24"/>
        </w:rPr>
      </w:pPr>
    </w:p>
    <w:p w:rsidR="00EF412C" w:rsidRPr="008525BC" w:rsidRDefault="00EF412C" w:rsidP="006106DE">
      <w:pPr>
        <w:rPr>
          <w:rFonts w:ascii="標楷體" w:eastAsia="標楷體" w:hAnsi="標楷體"/>
          <w:b/>
          <w:szCs w:val="24"/>
        </w:rPr>
      </w:pPr>
      <w:r w:rsidRPr="008525BC">
        <w:rPr>
          <w:rFonts w:ascii="標楷體" w:eastAsia="標楷體" w:hAnsi="標楷體"/>
          <w:b/>
          <w:szCs w:val="24"/>
        </w:rPr>
        <w:lastRenderedPageBreak/>
        <w:t>《</w:t>
      </w:r>
      <w:r w:rsidRPr="008525BC">
        <w:rPr>
          <w:rFonts w:ascii="標楷體" w:eastAsia="標楷體" w:hAnsi="標楷體"/>
          <w:szCs w:val="24"/>
        </w:rPr>
        <w:t>世界的光–臺灣當代藝術展</w:t>
      </w:r>
      <w:r w:rsidRPr="008525BC">
        <w:rPr>
          <w:rFonts w:ascii="標楷體" w:eastAsia="標楷體" w:hAnsi="標楷體"/>
          <w:b/>
          <w:szCs w:val="24"/>
        </w:rPr>
        <w:t>》</w:t>
      </w:r>
    </w:p>
    <w:p w:rsidR="00EF412C" w:rsidRPr="008525BC" w:rsidRDefault="00EF412C" w:rsidP="006106DE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525BC">
        <w:rPr>
          <w:rFonts w:ascii="標楷體" w:eastAsia="標楷體" w:hAnsi="標楷體"/>
          <w:szCs w:val="24"/>
        </w:rPr>
        <w:t>展覽時間：108年7月3日至109年4月30日</w:t>
      </w:r>
    </w:p>
    <w:p w:rsidR="00EF412C" w:rsidRPr="008525BC" w:rsidRDefault="00EF412C" w:rsidP="006106DE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  <w:lang w:eastAsia="ja-JP"/>
        </w:rPr>
      </w:pPr>
      <w:r w:rsidRPr="008525BC">
        <w:rPr>
          <w:rFonts w:ascii="標楷體" w:eastAsia="標楷體" w:hAnsi="標楷體"/>
          <w:szCs w:val="24"/>
          <w:lang w:eastAsia="ja-JP"/>
        </w:rPr>
        <w:t xml:space="preserve">展覽地點：駐教廷大使館 (Via </w:t>
      </w:r>
      <w:proofErr w:type="spellStart"/>
      <w:r w:rsidRPr="008525BC">
        <w:rPr>
          <w:rFonts w:ascii="標楷體" w:eastAsia="標楷體" w:hAnsi="標楷體"/>
          <w:szCs w:val="24"/>
          <w:lang w:eastAsia="ja-JP"/>
        </w:rPr>
        <w:t>della</w:t>
      </w:r>
      <w:proofErr w:type="spellEnd"/>
      <w:r w:rsidRPr="008525BC">
        <w:rPr>
          <w:rFonts w:ascii="標楷體" w:eastAsia="標楷體" w:hAnsi="標楷體"/>
          <w:szCs w:val="24"/>
          <w:lang w:eastAsia="ja-JP"/>
        </w:rPr>
        <w:t xml:space="preserve"> </w:t>
      </w:r>
      <w:proofErr w:type="spellStart"/>
      <w:r w:rsidRPr="008525BC">
        <w:rPr>
          <w:rFonts w:ascii="標楷體" w:eastAsia="標楷體" w:hAnsi="標楷體"/>
          <w:szCs w:val="24"/>
          <w:lang w:eastAsia="ja-JP"/>
        </w:rPr>
        <w:t>Conciliazione</w:t>
      </w:r>
      <w:proofErr w:type="spellEnd"/>
      <w:r w:rsidRPr="008525BC">
        <w:rPr>
          <w:rFonts w:ascii="標楷體" w:eastAsia="標楷體" w:hAnsi="標楷體"/>
          <w:szCs w:val="24"/>
          <w:lang w:eastAsia="ja-JP"/>
        </w:rPr>
        <w:t xml:space="preserve"> 4/d, 00193Rome,Italy)</w:t>
      </w:r>
    </w:p>
    <w:p w:rsidR="00EF412C" w:rsidRPr="008525BC" w:rsidRDefault="00EF412C" w:rsidP="006106DE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525BC">
        <w:rPr>
          <w:rFonts w:ascii="標楷體" w:eastAsia="標楷體" w:hAnsi="標楷體"/>
          <w:szCs w:val="24"/>
        </w:rPr>
        <w:t>展出藝術家（依姓氏筆劃排序）：</w:t>
      </w:r>
      <w:proofErr w:type="gramStart"/>
      <w:r w:rsidR="006106DE" w:rsidRPr="008525BC">
        <w:rPr>
          <w:rFonts w:ascii="標楷體" w:eastAsia="標楷體" w:hAnsi="標楷體"/>
          <w:iCs/>
          <w:szCs w:val="24"/>
        </w:rPr>
        <w:t>牛俊強</w:t>
      </w:r>
      <w:proofErr w:type="gramEnd"/>
      <w:r w:rsidR="006106DE" w:rsidRPr="008525BC">
        <w:rPr>
          <w:rFonts w:ascii="標楷體" w:eastAsia="標楷體" w:hAnsi="標楷體"/>
          <w:iCs/>
          <w:szCs w:val="24"/>
        </w:rPr>
        <w:t>、伊</w:t>
      </w:r>
      <w:proofErr w:type="gramStart"/>
      <w:r w:rsidR="006106DE" w:rsidRPr="008525BC">
        <w:rPr>
          <w:rFonts w:ascii="標楷體" w:eastAsia="標楷體" w:hAnsi="標楷體"/>
          <w:iCs/>
          <w:szCs w:val="24"/>
        </w:rPr>
        <w:t>祐噶</w:t>
      </w:r>
      <w:proofErr w:type="gramEnd"/>
      <w:r w:rsidR="006106DE" w:rsidRPr="008525BC">
        <w:rPr>
          <w:rFonts w:ascii="標楷體" w:eastAsia="標楷體" w:hAnsi="標楷體"/>
          <w:iCs/>
          <w:szCs w:val="24"/>
        </w:rPr>
        <w:t>照、伊</w:t>
      </w:r>
      <w:proofErr w:type="gramStart"/>
      <w:r w:rsidR="006106DE" w:rsidRPr="008525BC">
        <w:rPr>
          <w:rFonts w:ascii="標楷體" w:eastAsia="標楷體" w:hAnsi="標楷體"/>
          <w:iCs/>
          <w:szCs w:val="24"/>
        </w:rPr>
        <w:t>誕</w:t>
      </w:r>
      <w:r w:rsidR="006106DE" w:rsidRPr="008525BC">
        <w:rPr>
          <w:rFonts w:ascii="標楷體" w:eastAsia="標楷體" w:hAnsi="標楷體" w:cs="微軟正黑體" w:hint="eastAsia"/>
          <w:iCs/>
          <w:szCs w:val="24"/>
        </w:rPr>
        <w:t>‧</w:t>
      </w:r>
      <w:proofErr w:type="gramEnd"/>
      <w:r w:rsidR="006106DE" w:rsidRPr="008525BC">
        <w:rPr>
          <w:rFonts w:ascii="標楷體" w:eastAsia="標楷體" w:hAnsi="標楷體"/>
          <w:iCs/>
          <w:szCs w:val="24"/>
        </w:rPr>
        <w:t>巴瓦瓦隆、杜</w:t>
      </w:r>
      <w:proofErr w:type="gramStart"/>
      <w:r w:rsidR="006106DE" w:rsidRPr="008525BC">
        <w:rPr>
          <w:rFonts w:ascii="標楷體" w:eastAsia="標楷體" w:hAnsi="標楷體"/>
          <w:iCs/>
          <w:szCs w:val="24"/>
        </w:rPr>
        <w:t>珮</w:t>
      </w:r>
      <w:proofErr w:type="gramEnd"/>
      <w:r w:rsidR="006106DE" w:rsidRPr="008525BC">
        <w:rPr>
          <w:rFonts w:ascii="標楷體" w:eastAsia="標楷體" w:hAnsi="標楷體"/>
          <w:iCs/>
          <w:szCs w:val="24"/>
        </w:rPr>
        <w:t>詩、林</w:t>
      </w:r>
      <w:proofErr w:type="gramStart"/>
      <w:r w:rsidR="006106DE" w:rsidRPr="008525BC">
        <w:rPr>
          <w:rFonts w:ascii="標楷體" w:eastAsia="標楷體" w:hAnsi="標楷體"/>
          <w:iCs/>
          <w:szCs w:val="24"/>
        </w:rPr>
        <w:t>泱伶</w:t>
      </w:r>
      <w:proofErr w:type="gramEnd"/>
      <w:r w:rsidR="006106DE" w:rsidRPr="008525BC">
        <w:rPr>
          <w:rFonts w:ascii="標楷體" w:eastAsia="標楷體" w:hAnsi="標楷體"/>
          <w:iCs/>
          <w:szCs w:val="24"/>
        </w:rPr>
        <w:t>、</w:t>
      </w:r>
      <w:r w:rsidR="006106DE" w:rsidRPr="008525BC">
        <w:rPr>
          <w:rFonts w:ascii="標楷體" w:eastAsia="標楷體" w:hAnsi="標楷體"/>
          <w:iCs/>
          <w:color w:val="000000" w:themeColor="text1"/>
          <w:szCs w:val="24"/>
        </w:rPr>
        <w:t>林純如、美卡</w:t>
      </w:r>
      <w:proofErr w:type="gramStart"/>
      <w:r w:rsidR="006106DE" w:rsidRPr="008525BC">
        <w:rPr>
          <w:rFonts w:ascii="標楷體" w:eastAsia="標楷體" w:hAnsi="標楷體" w:cs="微軟正黑體" w:hint="eastAsia"/>
          <w:iCs/>
          <w:color w:val="000000" w:themeColor="text1"/>
          <w:szCs w:val="24"/>
        </w:rPr>
        <w:t>‧</w:t>
      </w:r>
      <w:proofErr w:type="gramEnd"/>
      <w:r w:rsidR="006106DE" w:rsidRPr="008525BC">
        <w:rPr>
          <w:rFonts w:ascii="標楷體" w:eastAsia="標楷體" w:hAnsi="標楷體"/>
          <w:iCs/>
          <w:color w:val="000000" w:themeColor="text1"/>
          <w:szCs w:val="24"/>
        </w:rPr>
        <w:t>瓦歷斯、孫培懋、許璨麟、陳敏澤、陶羽潔、曾美禎、曾英棟、賀蕙芝、黃柏勳、楊奕軒、詹前裕、劉芸怡、劉裕芳、鄭福成、蕭秋芬、蕭雅心、蘇</w:t>
      </w:r>
      <w:r w:rsidR="006106DE" w:rsidRPr="008525BC">
        <w:rPr>
          <w:rFonts w:ascii="標楷體" w:eastAsia="標楷體" w:hAnsi="標楷體"/>
          <w:iCs/>
          <w:szCs w:val="24"/>
        </w:rPr>
        <w:t>子涵</w:t>
      </w:r>
    </w:p>
    <w:p w:rsidR="00EF412C" w:rsidRPr="008525BC" w:rsidRDefault="00EF412C" w:rsidP="006106DE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525BC">
        <w:rPr>
          <w:rFonts w:ascii="標楷體" w:eastAsia="標楷體" w:hAnsi="標楷體"/>
          <w:szCs w:val="24"/>
        </w:rPr>
        <w:t>策展人：</w:t>
      </w:r>
      <w:r w:rsidR="006106DE" w:rsidRPr="008525BC">
        <w:rPr>
          <w:rFonts w:ascii="標楷體" w:eastAsia="標楷體" w:hAnsi="標楷體"/>
          <w:szCs w:val="24"/>
        </w:rPr>
        <w:t>黃靖超</w:t>
      </w:r>
      <w:r w:rsidRPr="008525BC">
        <w:rPr>
          <w:rFonts w:ascii="標楷體" w:eastAsia="標楷體" w:hAnsi="標楷體"/>
          <w:szCs w:val="24"/>
        </w:rPr>
        <w:t xml:space="preserve">      電話：(04)2223-</w:t>
      </w:r>
      <w:r w:rsidR="006106DE" w:rsidRPr="008525BC">
        <w:rPr>
          <w:rFonts w:ascii="標楷體" w:eastAsia="標楷體" w:hAnsi="標楷體"/>
          <w:szCs w:val="24"/>
        </w:rPr>
        <w:t>6206</w:t>
      </w:r>
    </w:p>
    <w:p w:rsidR="00FD28E0" w:rsidRDefault="00EF412C" w:rsidP="006106DE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525BC">
        <w:rPr>
          <w:rFonts w:ascii="標楷體" w:eastAsia="標楷體" w:hAnsi="標楷體"/>
          <w:szCs w:val="24"/>
        </w:rPr>
        <w:t>新聞聯絡人：鐘曼</w:t>
      </w:r>
      <w:proofErr w:type="gramStart"/>
      <w:r w:rsidRPr="008525BC">
        <w:rPr>
          <w:rFonts w:ascii="標楷體" w:eastAsia="標楷體" w:hAnsi="標楷體"/>
          <w:szCs w:val="24"/>
        </w:rPr>
        <w:t>云</w:t>
      </w:r>
      <w:proofErr w:type="gramEnd"/>
      <w:r w:rsidRPr="008525BC">
        <w:rPr>
          <w:rFonts w:ascii="標楷體" w:eastAsia="標楷體" w:hAnsi="標楷體"/>
          <w:szCs w:val="24"/>
        </w:rPr>
        <w:t xml:space="preserve">  電話：(04)2223-5205 </w:t>
      </w:r>
    </w:p>
    <w:p w:rsidR="00EF412C" w:rsidRPr="001A2BF3" w:rsidRDefault="00FD28E0" w:rsidP="001A2BF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A2BF3">
        <w:rPr>
          <w:rFonts w:ascii="標楷體" w:eastAsia="標楷體" w:hAnsi="標楷體" w:hint="eastAsia"/>
          <w:szCs w:val="24"/>
        </w:rPr>
        <w:t>展覽訊息</w:t>
      </w:r>
      <w:r w:rsidR="00E5723D" w:rsidRPr="008525BC">
        <w:rPr>
          <w:rFonts w:ascii="標楷體" w:eastAsia="標楷體" w:hAnsi="標楷體"/>
          <w:szCs w:val="24"/>
        </w:rPr>
        <w:t>：</w:t>
      </w:r>
      <w:r w:rsidR="001A1625" w:rsidRPr="001A2BF3">
        <w:rPr>
          <w:rFonts w:ascii="標楷體" w:eastAsia="標楷體" w:hAnsi="標楷體" w:hint="eastAsia"/>
          <w:szCs w:val="24"/>
        </w:rPr>
        <w:t>駐</w:t>
      </w:r>
      <w:proofErr w:type="gramStart"/>
      <w:r w:rsidR="001A1625" w:rsidRPr="001A2BF3">
        <w:rPr>
          <w:rFonts w:ascii="標楷體" w:eastAsia="標楷體" w:hAnsi="標楷體" w:hint="eastAsia"/>
          <w:szCs w:val="24"/>
        </w:rPr>
        <w:t>教廷大使館官網</w:t>
      </w:r>
      <w:proofErr w:type="gramEnd"/>
      <w:r w:rsidR="001A1625" w:rsidRPr="001A2BF3">
        <w:rPr>
          <w:rFonts w:ascii="標楷體" w:eastAsia="標楷體" w:hAnsi="標楷體"/>
          <w:szCs w:val="24"/>
        </w:rPr>
        <w:t>: https://www.taiwanembassy.org/va/</w:t>
      </w:r>
      <w:r w:rsidR="001A1625" w:rsidRPr="001A2BF3">
        <w:rPr>
          <w:rFonts w:ascii="標楷體" w:eastAsia="標楷體" w:hAnsi="標楷體" w:hint="eastAsia"/>
          <w:szCs w:val="24"/>
        </w:rPr>
        <w:t>；</w:t>
      </w:r>
      <w:r w:rsidR="001A1625" w:rsidRPr="001A2BF3">
        <w:rPr>
          <w:rFonts w:ascii="標楷體" w:eastAsia="標楷體" w:hAnsi="標楷體"/>
          <w:szCs w:val="24"/>
        </w:rPr>
        <w:t>FB: https://www.facebook.com/TaiwaninHolySee/</w:t>
      </w:r>
    </w:p>
    <w:sectPr w:rsidR="00EF412C" w:rsidRPr="001A2BF3" w:rsidSect="006106D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A3" w:rsidRDefault="00E108A3" w:rsidP="00DB31AB">
      <w:r>
        <w:separator/>
      </w:r>
    </w:p>
  </w:endnote>
  <w:endnote w:type="continuationSeparator" w:id="0">
    <w:p w:rsidR="00E108A3" w:rsidRDefault="00E108A3" w:rsidP="00DB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A3" w:rsidRDefault="00E108A3" w:rsidP="00DB31AB">
      <w:r>
        <w:separator/>
      </w:r>
    </w:p>
  </w:footnote>
  <w:footnote w:type="continuationSeparator" w:id="0">
    <w:p w:rsidR="00E108A3" w:rsidRDefault="00E108A3" w:rsidP="00DB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AB" w:rsidRDefault="00DB31AB" w:rsidP="00DB31AB">
    <w:pPr>
      <w:tabs>
        <w:tab w:val="center" w:pos="4153"/>
        <w:tab w:val="right" w:pos="8306"/>
      </w:tabs>
      <w:jc w:val="center"/>
    </w:pPr>
    <w:r>
      <w:rPr>
        <w:noProof/>
        <w:sz w:val="20"/>
        <w:szCs w:val="20"/>
      </w:rPr>
      <w:drawing>
        <wp:inline distT="0" distB="0" distL="0" distR="0" wp14:anchorId="7E923020" wp14:editId="494D25F3">
          <wp:extent cx="1268533" cy="335339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8533" cy="3353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 wp14:anchorId="2FB5AB87" wp14:editId="6782221F">
          <wp:extent cx="1989079" cy="335727"/>
          <wp:effectExtent l="0" t="0" r="0" b="0"/>
          <wp:docPr id="1" name="image2.jpg" descr="描述: 描述: logo+中英文-橫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描述: 描述: logo+中英文-橫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9079" cy="3357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inline distT="0" distB="0" distL="0" distR="0" wp14:anchorId="0663F56D" wp14:editId="43CB1B3B">
          <wp:extent cx="310107" cy="365767"/>
          <wp:effectExtent l="0" t="0" r="0" b="0"/>
          <wp:docPr id="4" name="image3.jpg" descr="D:\Art Bank\01 文宣品製作\CI LOGO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:\Art Bank\01 文宣品製作\CI LOGO\LOGO.jpg"/>
                  <pic:cNvPicPr preferRelativeResize="0"/>
                </pic:nvPicPr>
                <pic:blipFill>
                  <a:blip r:embed="rId3"/>
                  <a:srcRect l="14815" t="3703" r="12962" b="11110"/>
                  <a:stretch>
                    <a:fillRect/>
                  </a:stretch>
                </pic:blipFill>
                <pic:spPr>
                  <a:xfrm>
                    <a:off x="0" y="0"/>
                    <a:ext cx="310107" cy="36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>
      <w:rPr>
        <w:sz w:val="20"/>
        <w:szCs w:val="20"/>
      </w:rPr>
      <w:t>新聞稿</w:t>
    </w:r>
    <w:r>
      <w:rPr>
        <w:sz w:val="20"/>
        <w:szCs w:val="20"/>
      </w:rPr>
      <w:t xml:space="preserve">          </w:t>
    </w:r>
    <w:r>
      <w:rPr>
        <w:rFonts w:ascii="Arial" w:eastAsia="Arial" w:hAnsi="Arial" w:cs="Arial"/>
        <w:sz w:val="20"/>
        <w:szCs w:val="20"/>
      </w:rPr>
      <w:t>108/0</w:t>
    </w:r>
    <w:r>
      <w:rPr>
        <w:rFonts w:ascii="Arial" w:hAnsi="Arial" w:cs="Arial" w:hint="eastAsia"/>
        <w:sz w:val="20"/>
        <w:szCs w:val="20"/>
      </w:rPr>
      <w:t>7</w:t>
    </w:r>
    <w:r>
      <w:rPr>
        <w:rFonts w:ascii="Arial" w:eastAsia="Arial" w:hAnsi="Arial" w:cs="Arial"/>
        <w:sz w:val="20"/>
        <w:szCs w:val="20"/>
      </w:rPr>
      <w:t>/</w:t>
    </w:r>
    <w:r w:rsidR="005473D4">
      <w:rPr>
        <w:rFonts w:ascii="Arial" w:hAnsi="Arial" w:cs="Arial" w:hint="eastAsia"/>
        <w:sz w:val="20"/>
        <w:szCs w:val="20"/>
      </w:rPr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9pt;height:9pt" o:bullet="t">
        <v:imagedata r:id="rId1" o:title="BD10265_"/>
      </v:shape>
    </w:pict>
  </w:numPicBullet>
  <w:abstractNum w:abstractNumId="0" w15:restartNumberingAfterBreak="0">
    <w:nsid w:val="438F085C"/>
    <w:multiLevelType w:val="hybridMultilevel"/>
    <w:tmpl w:val="8ABCBF4C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4E"/>
    <w:rsid w:val="00161106"/>
    <w:rsid w:val="001A1625"/>
    <w:rsid w:val="001A2BF3"/>
    <w:rsid w:val="001B3691"/>
    <w:rsid w:val="00277E0C"/>
    <w:rsid w:val="002A25D5"/>
    <w:rsid w:val="003218C8"/>
    <w:rsid w:val="00354AF3"/>
    <w:rsid w:val="003A12FB"/>
    <w:rsid w:val="004F785F"/>
    <w:rsid w:val="0052175C"/>
    <w:rsid w:val="00545211"/>
    <w:rsid w:val="005473D4"/>
    <w:rsid w:val="0060267E"/>
    <w:rsid w:val="006106DE"/>
    <w:rsid w:val="006628C1"/>
    <w:rsid w:val="007B70EB"/>
    <w:rsid w:val="008525BC"/>
    <w:rsid w:val="008653CF"/>
    <w:rsid w:val="008A6448"/>
    <w:rsid w:val="009133E9"/>
    <w:rsid w:val="00A27973"/>
    <w:rsid w:val="00A74B41"/>
    <w:rsid w:val="00AD07ED"/>
    <w:rsid w:val="00B35080"/>
    <w:rsid w:val="00BD3B4E"/>
    <w:rsid w:val="00BE041E"/>
    <w:rsid w:val="00C236BB"/>
    <w:rsid w:val="00C950D0"/>
    <w:rsid w:val="00DB31AB"/>
    <w:rsid w:val="00DB60D1"/>
    <w:rsid w:val="00E108A3"/>
    <w:rsid w:val="00E5723D"/>
    <w:rsid w:val="00E80AB9"/>
    <w:rsid w:val="00EF412C"/>
    <w:rsid w:val="00F5368A"/>
    <w:rsid w:val="00F74128"/>
    <w:rsid w:val="00FC23D2"/>
    <w:rsid w:val="00FC60B7"/>
    <w:rsid w:val="00F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BC8E"/>
  <w15:chartTrackingRefBased/>
  <w15:docId w15:val="{D0522D83-5757-4DFC-9122-5B7CC717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D3B4E"/>
    <w:rPr>
      <w:rFonts w:ascii="Calibri" w:eastAsia="新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BD3B4E"/>
    <w:rPr>
      <w:rFonts w:ascii="Calibri" w:eastAsia="新細明體" w:hAnsi="Courier New" w:cs="Courier New"/>
    </w:rPr>
  </w:style>
  <w:style w:type="character" w:customStyle="1" w:styleId="im">
    <w:name w:val="im"/>
    <w:basedOn w:val="a0"/>
    <w:rsid w:val="001B3691"/>
  </w:style>
  <w:style w:type="paragraph" w:styleId="Web">
    <w:name w:val="Normal (Web)"/>
    <w:basedOn w:val="a"/>
    <w:uiPriority w:val="99"/>
    <w:semiHidden/>
    <w:unhideWhenUsed/>
    <w:rsid w:val="00A74B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EF412C"/>
    <w:pPr>
      <w:ind w:leftChars="200" w:left="480"/>
    </w:pPr>
    <w:rPr>
      <w:rFonts w:ascii="Calibri" w:eastAsia="新細明體" w:hAnsi="Calibri" w:cs="Times New Roman"/>
    </w:rPr>
  </w:style>
  <w:style w:type="character" w:styleId="a6">
    <w:name w:val="Hyperlink"/>
    <w:basedOn w:val="a0"/>
    <w:uiPriority w:val="99"/>
    <w:unhideWhenUsed/>
    <w:rsid w:val="006106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B3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31A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3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31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鐘曼云</dc:creator>
  <cp:keywords/>
  <dc:description/>
  <cp:lastModifiedBy>鐘曼云</cp:lastModifiedBy>
  <cp:revision>5</cp:revision>
  <dcterms:created xsi:type="dcterms:W3CDTF">2019-07-04T08:03:00Z</dcterms:created>
  <dcterms:modified xsi:type="dcterms:W3CDTF">2019-07-04T09:07:00Z</dcterms:modified>
</cp:coreProperties>
</file>