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DF" w:rsidRPr="00F350DF" w:rsidRDefault="00B04EB0" w:rsidP="00D32FD3">
      <w:pPr>
        <w:spacing w:line="400" w:lineRule="exact"/>
        <w:rPr>
          <w:rFonts w:asciiTheme="minorEastAsia" w:hAnsiTheme="minorEastAsia"/>
          <w:b/>
          <w:sz w:val="32"/>
          <w:szCs w:val="32"/>
        </w:rPr>
      </w:pPr>
      <w:r w:rsidRPr="00B04EB0">
        <w:rPr>
          <w:rFonts w:asciiTheme="minorEastAsia" w:hAnsiTheme="minorEastAs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75565</wp:posOffset>
            </wp:positionV>
            <wp:extent cx="3019425" cy="714375"/>
            <wp:effectExtent l="0" t="0" r="9525" b="9525"/>
            <wp:wrapTopAndBottom/>
            <wp:docPr id="2" name="圖片 2" descr="C:\Users\Yvonne\Desktop\梁克悌資料夾\kwang-hwa-logo-eng-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onne\Desktop\梁克悌資料夾\kwang-hwa-logo-eng-b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32FD3" w:rsidRPr="00D815D3" w:rsidRDefault="00D32FD3" w:rsidP="00D815D3">
      <w:pPr>
        <w:ind w:leftChars="100" w:left="240"/>
        <w:jc w:val="center"/>
        <w:rPr>
          <w:rFonts w:ascii="標楷體" w:eastAsia="標楷體" w:hAnsi="標楷體"/>
          <w:b/>
          <w:sz w:val="36"/>
          <w:szCs w:val="32"/>
        </w:rPr>
      </w:pPr>
      <w:r w:rsidRPr="00D815D3">
        <w:rPr>
          <w:rFonts w:ascii="標楷體" w:eastAsia="標楷體" w:hAnsi="標楷體" w:hint="eastAsia"/>
          <w:b/>
          <w:sz w:val="36"/>
          <w:szCs w:val="32"/>
        </w:rPr>
        <w:t>臺灣出版業參加</w:t>
      </w:r>
      <w:r w:rsidR="00251D51" w:rsidRPr="00D815D3">
        <w:rPr>
          <w:rFonts w:ascii="標楷體" w:eastAsia="標楷體" w:hAnsi="標楷體" w:hint="eastAsia"/>
          <w:b/>
          <w:sz w:val="36"/>
          <w:szCs w:val="32"/>
        </w:rPr>
        <w:t>2019</w:t>
      </w:r>
      <w:r w:rsidRPr="00D815D3">
        <w:rPr>
          <w:rFonts w:ascii="標楷體" w:eastAsia="標楷體" w:hAnsi="標楷體" w:hint="eastAsia"/>
          <w:b/>
          <w:sz w:val="36"/>
          <w:szCs w:val="32"/>
        </w:rPr>
        <w:t>香港書展新聞稿</w:t>
      </w:r>
      <w:r w:rsidRPr="00D815D3">
        <w:rPr>
          <w:rFonts w:ascii="標楷體" w:eastAsia="標楷體" w:hAnsi="標楷體" w:hint="eastAsia"/>
          <w:sz w:val="36"/>
          <w:szCs w:val="32"/>
        </w:rPr>
        <w:t xml:space="preserve"> </w:t>
      </w:r>
      <w:r w:rsidR="00BF27B5" w:rsidRPr="00D815D3">
        <w:rPr>
          <w:rFonts w:ascii="標楷體" w:eastAsia="標楷體" w:hAnsi="標楷體" w:hint="eastAsia"/>
          <w:sz w:val="36"/>
          <w:szCs w:val="32"/>
        </w:rPr>
        <w:t xml:space="preserve"> </w:t>
      </w:r>
      <w:r w:rsidR="00251D51" w:rsidRPr="00D815D3">
        <w:rPr>
          <w:rFonts w:ascii="標楷體" w:eastAsia="標楷體" w:hAnsi="標楷體"/>
          <w:b/>
          <w:sz w:val="28"/>
          <w:szCs w:val="24"/>
        </w:rPr>
        <w:t>2019/07/16</w:t>
      </w:r>
    </w:p>
    <w:p w:rsidR="00D32FD3" w:rsidRPr="00D815D3" w:rsidRDefault="00251D51" w:rsidP="008543B3">
      <w:pPr>
        <w:spacing w:line="4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D815D3">
        <w:rPr>
          <w:rFonts w:ascii="標楷體" w:eastAsia="標楷體" w:hAnsi="標楷體" w:hint="eastAsia"/>
          <w:b/>
          <w:sz w:val="36"/>
          <w:szCs w:val="32"/>
        </w:rPr>
        <w:t>虛實交錯 多元呈現 臺灣出版滿足讀者想像</w:t>
      </w:r>
    </w:p>
    <w:p w:rsidR="00251D51" w:rsidRDefault="00251D51" w:rsidP="0071779A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D815D3" w:rsidRDefault="00D815D3" w:rsidP="00D815D3">
      <w:pPr>
        <w:spacing w:after="240" w:line="400" w:lineRule="exact"/>
        <w:ind w:leftChars="100" w:left="2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251D51" w:rsidRPr="008543B3">
        <w:rPr>
          <w:rFonts w:ascii="標楷體" w:eastAsia="標楷體" w:hAnsi="標楷體" w:hint="eastAsia"/>
          <w:sz w:val="32"/>
          <w:szCs w:val="32"/>
        </w:rPr>
        <w:t>2019香港書展，將於7月17日至23日假香港會議展覽中心舉行。來自臺灣的參展單位包括中華民國圖書出版事業協會、中華民國圖書發行協進會、台北市出版商業同業公會組團參加。今年以「閱讀帶來改變的力量」為主題，配合年度主題「科幻及推理文學」，</w:t>
      </w:r>
      <w:r w:rsidR="0071779A" w:rsidRPr="008543B3">
        <w:rPr>
          <w:rFonts w:ascii="標楷體" w:eastAsia="標楷體" w:hAnsi="標楷體" w:hint="eastAsia"/>
          <w:sz w:val="32"/>
          <w:szCs w:val="32"/>
        </w:rPr>
        <w:t>設立臺灣出版人專區，</w:t>
      </w:r>
      <w:r w:rsidR="0071779A" w:rsidRPr="008543B3">
        <w:rPr>
          <w:rFonts w:ascii="標楷體" w:eastAsia="標楷體" w:hAnsi="標楷體" w:hint="eastAsia"/>
          <w:sz w:val="32"/>
          <w:szCs w:val="32"/>
        </w:rPr>
        <w:t>展示奇幻／科幻／鬼怪／推理等作品近六百種</w:t>
      </w:r>
      <w:r w:rsidR="008F50E0" w:rsidRPr="008543B3">
        <w:rPr>
          <w:rFonts w:ascii="標楷體" w:eastAsia="標楷體" w:hAnsi="標楷體" w:hint="eastAsia"/>
          <w:sz w:val="32"/>
          <w:szCs w:val="32"/>
        </w:rPr>
        <w:t>，以及</w:t>
      </w:r>
      <w:r w:rsidR="0071779A" w:rsidRPr="008543B3">
        <w:rPr>
          <w:rFonts w:ascii="標楷體" w:eastAsia="標楷體" w:hAnsi="標楷體" w:hint="eastAsia"/>
          <w:sz w:val="32"/>
          <w:szCs w:val="32"/>
        </w:rPr>
        <w:t>各家出版社</w:t>
      </w:r>
      <w:r w:rsidR="008F50E0" w:rsidRPr="008543B3">
        <w:rPr>
          <w:rFonts w:ascii="標楷體" w:eastAsia="標楷體" w:hAnsi="標楷體" w:hint="eastAsia"/>
          <w:sz w:val="32"/>
          <w:szCs w:val="32"/>
        </w:rPr>
        <w:t>暢銷原創書籍與</w:t>
      </w:r>
      <w:r w:rsidR="0071779A" w:rsidRPr="008543B3">
        <w:rPr>
          <w:rFonts w:ascii="標楷體" w:eastAsia="標楷體" w:hAnsi="標楷體" w:hint="eastAsia"/>
          <w:sz w:val="32"/>
          <w:szCs w:val="32"/>
        </w:rPr>
        <w:t>優</w:t>
      </w:r>
      <w:r w:rsidR="008F50E0" w:rsidRPr="008543B3">
        <w:rPr>
          <w:rFonts w:ascii="標楷體" w:eastAsia="標楷體" w:hAnsi="標楷體" w:hint="eastAsia"/>
          <w:sz w:val="32"/>
          <w:szCs w:val="32"/>
        </w:rPr>
        <w:t>質</w:t>
      </w:r>
      <w:r w:rsidR="0071779A" w:rsidRPr="008543B3">
        <w:rPr>
          <w:rFonts w:ascii="標楷體" w:eastAsia="標楷體" w:hAnsi="標楷體" w:hint="eastAsia"/>
          <w:sz w:val="32"/>
          <w:szCs w:val="32"/>
        </w:rPr>
        <w:t>政府出版品，充分展現</w:t>
      </w:r>
      <w:r w:rsidR="0071779A" w:rsidRPr="008543B3">
        <w:rPr>
          <w:rFonts w:ascii="標楷體" w:eastAsia="標楷體" w:hAnsi="標楷體" w:hint="eastAsia"/>
          <w:sz w:val="32"/>
          <w:szCs w:val="32"/>
        </w:rPr>
        <w:t>臺灣</w:t>
      </w:r>
      <w:r w:rsidR="008F50E0" w:rsidRPr="008543B3">
        <w:rPr>
          <w:rFonts w:ascii="標楷體" w:eastAsia="標楷體" w:hAnsi="標楷體" w:hint="eastAsia"/>
          <w:sz w:val="32"/>
          <w:szCs w:val="32"/>
        </w:rPr>
        <w:t>青春創新的文化特色</w:t>
      </w:r>
      <w:r w:rsidR="008F50E0" w:rsidRPr="008543B3">
        <w:rPr>
          <w:rFonts w:ascii="標楷體" w:eastAsia="標楷體" w:hAnsi="標楷體" w:hint="eastAsia"/>
          <w:sz w:val="32"/>
          <w:szCs w:val="32"/>
        </w:rPr>
        <w:t>和多元融合的出版風格</w:t>
      </w:r>
      <w:r w:rsidR="0071779A" w:rsidRPr="008543B3">
        <w:rPr>
          <w:rFonts w:ascii="標楷體" w:eastAsia="標楷體" w:hAnsi="標楷體" w:hint="eastAsia"/>
          <w:sz w:val="32"/>
          <w:szCs w:val="32"/>
        </w:rPr>
        <w:t>。</w:t>
      </w:r>
    </w:p>
    <w:p w:rsidR="00D815D3" w:rsidRPr="00F905AD" w:rsidRDefault="00D815D3" w:rsidP="00F905AD">
      <w:pPr>
        <w:spacing w:after="240" w:line="400" w:lineRule="exact"/>
        <w:ind w:leftChars="100" w:left="24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8F50E0" w:rsidRPr="008543B3">
        <w:rPr>
          <w:rFonts w:ascii="標楷體" w:eastAsia="標楷體" w:hAnsi="標楷體" w:hint="eastAsia"/>
          <w:sz w:val="32"/>
          <w:szCs w:val="32"/>
        </w:rPr>
        <w:t>中華民國圖書出版事業協會於會場1館「臺灣出版人」專區展位，</w:t>
      </w:r>
      <w:r w:rsidR="00BA390A">
        <w:rPr>
          <w:rFonts w:ascii="標楷體" w:eastAsia="標楷體" w:hAnsi="標楷體" w:hint="eastAsia"/>
          <w:sz w:val="32"/>
          <w:szCs w:val="32"/>
        </w:rPr>
        <w:t>除有大塊、時報、讀書共和國等多家重要出版社</w:t>
      </w:r>
      <w:r w:rsidR="00BA390A" w:rsidRPr="00BA390A">
        <w:rPr>
          <w:rFonts w:ascii="標楷體" w:eastAsia="標楷體" w:hAnsi="標楷體" w:hint="eastAsia"/>
          <w:sz w:val="32"/>
          <w:szCs w:val="32"/>
        </w:rPr>
        <w:t>參展</w:t>
      </w:r>
      <w:r w:rsidR="00BA390A">
        <w:rPr>
          <w:rFonts w:ascii="標楷體" w:eastAsia="標楷體" w:hAnsi="標楷體" w:hint="eastAsia"/>
          <w:sz w:val="32"/>
          <w:szCs w:val="32"/>
        </w:rPr>
        <w:t>外</w:t>
      </w:r>
      <w:r w:rsidR="00BA390A" w:rsidRPr="00BA390A">
        <w:rPr>
          <w:rFonts w:ascii="標楷體" w:eastAsia="標楷體" w:hAnsi="標楷體" w:hint="eastAsia"/>
          <w:sz w:val="32"/>
          <w:szCs w:val="32"/>
        </w:rPr>
        <w:t>，</w:t>
      </w:r>
      <w:r w:rsidR="00BA390A">
        <w:rPr>
          <w:rFonts w:ascii="標楷體" w:eastAsia="標楷體" w:hAnsi="標楷體" w:hint="eastAsia"/>
          <w:sz w:val="32"/>
          <w:szCs w:val="32"/>
        </w:rPr>
        <w:t>並</w:t>
      </w:r>
      <w:r w:rsidR="008F50E0" w:rsidRPr="008543B3">
        <w:rPr>
          <w:rFonts w:ascii="標楷體" w:eastAsia="標楷體" w:hAnsi="標楷體" w:hint="eastAsia"/>
          <w:sz w:val="32"/>
          <w:szCs w:val="32"/>
        </w:rPr>
        <w:t>邀約10家臺灣原創出版社組成聯展，以「閱讀帶來改變的力量」為主軸，全方位</w:t>
      </w:r>
      <w:r w:rsidR="00370922">
        <w:rPr>
          <w:rFonts w:ascii="標楷體" w:eastAsia="標楷體" w:hAnsi="標楷體" w:hint="eastAsia"/>
          <w:sz w:val="32"/>
          <w:szCs w:val="32"/>
        </w:rPr>
        <w:t>展現</w:t>
      </w:r>
      <w:r w:rsidR="008F50E0" w:rsidRPr="008543B3">
        <w:rPr>
          <w:rFonts w:ascii="標楷體" w:eastAsia="標楷體" w:hAnsi="標楷體" w:hint="eastAsia"/>
          <w:sz w:val="32"/>
          <w:szCs w:val="32"/>
        </w:rPr>
        <w:t>臺灣出版力。展場分為三個主題專區，主題一</w:t>
      </w:r>
      <w:r w:rsidR="008543B3" w:rsidRPr="008543B3">
        <w:rPr>
          <w:rFonts w:ascii="標楷體" w:eastAsia="標楷體" w:hAnsi="標楷體" w:hint="eastAsia"/>
          <w:sz w:val="32"/>
          <w:szCs w:val="32"/>
        </w:rPr>
        <w:t>「</w:t>
      </w:r>
      <w:r w:rsidR="008543B3">
        <w:rPr>
          <w:rFonts w:ascii="標楷體" w:eastAsia="標楷體" w:hAnsi="標楷體" w:hint="eastAsia"/>
          <w:sz w:val="32"/>
          <w:szCs w:val="32"/>
        </w:rPr>
        <w:t>幻想未來，你也來</w:t>
      </w:r>
      <w:r w:rsidR="008543B3" w:rsidRPr="008543B3">
        <w:rPr>
          <w:rFonts w:ascii="標楷體" w:eastAsia="標楷體" w:hAnsi="標楷體" w:hint="eastAsia"/>
          <w:sz w:val="32"/>
          <w:szCs w:val="32"/>
        </w:rPr>
        <w:t>『</w:t>
      </w:r>
      <w:r w:rsidR="008F50E0" w:rsidRPr="008543B3">
        <w:rPr>
          <w:rFonts w:ascii="標楷體" w:eastAsia="標楷體" w:hAnsi="標楷體" w:hint="eastAsia"/>
          <w:sz w:val="32"/>
          <w:szCs w:val="32"/>
        </w:rPr>
        <w:t>推</w:t>
      </w:r>
      <w:r w:rsidR="008543B3" w:rsidRPr="008543B3">
        <w:rPr>
          <w:rFonts w:ascii="標楷體" w:eastAsia="標楷體" w:hAnsi="標楷體" w:hint="eastAsia"/>
          <w:sz w:val="32"/>
          <w:szCs w:val="32"/>
        </w:rPr>
        <w:t>』</w:t>
      </w:r>
      <w:r w:rsidR="008543B3">
        <w:rPr>
          <w:rFonts w:ascii="標楷體" w:eastAsia="標楷體" w:hAnsi="標楷體" w:hint="eastAsia"/>
          <w:sz w:val="32"/>
          <w:szCs w:val="32"/>
        </w:rPr>
        <w:t>一下</w:t>
      </w:r>
      <w:r w:rsidR="008543B3" w:rsidRPr="008543B3">
        <w:rPr>
          <w:rFonts w:ascii="標楷體" w:eastAsia="標楷體" w:hAnsi="標楷體" w:hint="eastAsia"/>
          <w:sz w:val="32"/>
          <w:szCs w:val="32"/>
        </w:rPr>
        <w:t>」</w:t>
      </w:r>
      <w:r w:rsidR="008F50E0" w:rsidRPr="008543B3">
        <w:rPr>
          <w:rFonts w:ascii="標楷體" w:eastAsia="標楷體" w:hAnsi="標楷體" w:hint="eastAsia"/>
          <w:sz w:val="32"/>
          <w:szCs w:val="32"/>
        </w:rPr>
        <w:t>，展示推理、科幻、奇幻等相關作品，並邀請作家何敬堯及李奕樵至書展現場舉辦兩場讀者</w:t>
      </w:r>
      <w:r w:rsidR="008543B3" w:rsidRPr="008543B3">
        <w:rPr>
          <w:rFonts w:ascii="標楷體" w:eastAsia="標楷體" w:hAnsi="標楷體" w:hint="eastAsia"/>
          <w:sz w:val="32"/>
          <w:szCs w:val="32"/>
        </w:rPr>
        <w:t>交流活</w:t>
      </w:r>
      <w:r w:rsidR="008543B3">
        <w:rPr>
          <w:rFonts w:ascii="標楷體" w:eastAsia="標楷體" w:hAnsi="標楷體" w:hint="eastAsia"/>
          <w:sz w:val="32"/>
          <w:szCs w:val="32"/>
        </w:rPr>
        <w:t>動；</w:t>
      </w:r>
      <w:r w:rsidR="008F50E0" w:rsidRPr="008543B3">
        <w:rPr>
          <w:rFonts w:ascii="標楷體" w:eastAsia="標楷體" w:hAnsi="標楷體" w:hint="eastAsia"/>
          <w:sz w:val="32"/>
          <w:szCs w:val="32"/>
        </w:rPr>
        <w:t>主題二</w:t>
      </w:r>
      <w:r w:rsidR="008543B3" w:rsidRPr="008543B3">
        <w:rPr>
          <w:rFonts w:ascii="標楷體" w:eastAsia="標楷體" w:hAnsi="標楷體" w:hint="eastAsia"/>
          <w:sz w:val="32"/>
          <w:szCs w:val="32"/>
        </w:rPr>
        <w:t>「</w:t>
      </w:r>
      <w:r w:rsidR="008543B3">
        <w:rPr>
          <w:rFonts w:ascii="標楷體" w:eastAsia="標楷體" w:hAnsi="標楷體" w:hint="eastAsia"/>
          <w:sz w:val="32"/>
          <w:szCs w:val="32"/>
        </w:rPr>
        <w:t>踏上閱讀這條路，今天就出發</w:t>
      </w:r>
      <w:r w:rsidR="008543B3" w:rsidRPr="008543B3">
        <w:rPr>
          <w:rFonts w:ascii="標楷體" w:eastAsia="標楷體" w:hAnsi="標楷體" w:hint="eastAsia"/>
          <w:sz w:val="32"/>
          <w:szCs w:val="32"/>
        </w:rPr>
        <w:t>」，</w:t>
      </w:r>
      <w:r w:rsidR="008F50E0" w:rsidRPr="008543B3">
        <w:rPr>
          <w:rFonts w:ascii="標楷體" w:eastAsia="標楷體" w:hAnsi="標楷體" w:hint="eastAsia"/>
          <w:sz w:val="32"/>
          <w:szCs w:val="32"/>
        </w:rPr>
        <w:t>精選臺灣各家出版社推薦</w:t>
      </w:r>
      <w:r w:rsidR="008543B3" w:rsidRPr="008543B3">
        <w:rPr>
          <w:rFonts w:ascii="標楷體" w:eastAsia="標楷體" w:hAnsi="標楷體" w:hint="eastAsia"/>
          <w:sz w:val="32"/>
          <w:szCs w:val="32"/>
        </w:rPr>
        <w:t>之</w:t>
      </w:r>
      <w:r w:rsidR="008F50E0" w:rsidRPr="008543B3">
        <w:rPr>
          <w:rFonts w:ascii="標楷體" w:eastAsia="標楷體" w:hAnsi="標楷體" w:hint="eastAsia"/>
          <w:sz w:val="32"/>
          <w:szCs w:val="32"/>
        </w:rPr>
        <w:t>旅行、心靈、繪本、文學、藝術等各個類別</w:t>
      </w:r>
      <w:r w:rsidR="008543B3" w:rsidRPr="008543B3">
        <w:rPr>
          <w:rFonts w:ascii="標楷體" w:eastAsia="標楷體" w:hAnsi="標楷體" w:hint="eastAsia"/>
          <w:sz w:val="32"/>
          <w:szCs w:val="32"/>
        </w:rPr>
        <w:t>暢銷主打書</w:t>
      </w:r>
      <w:r w:rsidR="008543B3">
        <w:rPr>
          <w:rFonts w:ascii="標楷體" w:eastAsia="標楷體" w:hAnsi="標楷體" w:hint="eastAsia"/>
          <w:sz w:val="32"/>
          <w:szCs w:val="32"/>
        </w:rPr>
        <w:t>；</w:t>
      </w:r>
      <w:r w:rsidR="008543B3" w:rsidRPr="008543B3">
        <w:rPr>
          <w:rFonts w:ascii="標楷體" w:eastAsia="標楷體" w:hAnsi="標楷體" w:hint="eastAsia"/>
          <w:sz w:val="32"/>
          <w:szCs w:val="32"/>
        </w:rPr>
        <w:t>主題三</w:t>
      </w:r>
      <w:r w:rsidR="008543B3" w:rsidRPr="008543B3">
        <w:rPr>
          <w:rFonts w:ascii="標楷體" w:eastAsia="標楷體" w:hAnsi="標楷體" w:hint="eastAsia"/>
          <w:sz w:val="32"/>
          <w:szCs w:val="32"/>
        </w:rPr>
        <w:t>「</w:t>
      </w:r>
      <w:r w:rsidR="008543B3">
        <w:rPr>
          <w:rFonts w:ascii="標楷體" w:eastAsia="標楷體" w:hAnsi="標楷體" w:hint="eastAsia"/>
          <w:sz w:val="32"/>
          <w:szCs w:val="32"/>
        </w:rPr>
        <w:t>年度大賞，我們都值得更好</w:t>
      </w:r>
      <w:r w:rsidR="008543B3" w:rsidRPr="008543B3">
        <w:rPr>
          <w:rFonts w:ascii="標楷體" w:eastAsia="標楷體" w:hAnsi="標楷體" w:hint="eastAsia"/>
          <w:sz w:val="32"/>
          <w:szCs w:val="32"/>
        </w:rPr>
        <w:t>」，</w:t>
      </w:r>
      <w:r w:rsidR="008F50E0" w:rsidRPr="008543B3">
        <w:rPr>
          <w:rFonts w:ascii="標楷體" w:eastAsia="標楷體" w:hAnsi="標楷體" w:hint="eastAsia"/>
          <w:sz w:val="32"/>
          <w:szCs w:val="32"/>
        </w:rPr>
        <w:t>展出榮獲臺灣金鼎獎、金漫奬、中小學優良讀物，以及文化部</w:t>
      </w:r>
      <w:r w:rsidR="008F50E0" w:rsidRPr="008543B3">
        <w:rPr>
          <w:rFonts w:ascii="標楷體" w:eastAsia="標楷體" w:hAnsi="標楷體"/>
          <w:sz w:val="32"/>
          <w:szCs w:val="32"/>
        </w:rPr>
        <w:t>Books From Taiwan</w:t>
      </w:r>
      <w:r w:rsidR="008F50E0" w:rsidRPr="008543B3">
        <w:rPr>
          <w:rFonts w:ascii="標楷體" w:eastAsia="標楷體" w:hAnsi="標楷體" w:hint="eastAsia"/>
          <w:sz w:val="32"/>
          <w:szCs w:val="32"/>
        </w:rPr>
        <w:t>選書、外譯補助成果及政府出版品等，期能以</w:t>
      </w:r>
      <w:r w:rsidR="00370922">
        <w:rPr>
          <w:rFonts w:ascii="標楷體" w:eastAsia="標楷體" w:hAnsi="標楷體" w:hint="eastAsia"/>
          <w:sz w:val="32"/>
          <w:szCs w:val="32"/>
        </w:rPr>
        <w:t>優質臺灣原創作品</w:t>
      </w:r>
      <w:r w:rsidR="008F50E0" w:rsidRPr="008543B3">
        <w:rPr>
          <w:rFonts w:ascii="標楷體" w:eastAsia="標楷體" w:hAnsi="標楷體" w:hint="eastAsia"/>
          <w:sz w:val="32"/>
          <w:szCs w:val="32"/>
        </w:rPr>
        <w:t>，帶領香港讀者近距離感受臺灣出版的豐沛能量。</w:t>
      </w:r>
    </w:p>
    <w:p w:rsidR="00BA390A" w:rsidRDefault="00BA390A" w:rsidP="00BA390A">
      <w:pPr>
        <w:spacing w:line="400" w:lineRule="exact"/>
        <w:ind w:leftChars="100" w:left="240"/>
        <w:jc w:val="both"/>
        <w:rPr>
          <w:rFonts w:ascii="標楷體" w:eastAsia="標楷體" w:hAnsi="標楷體"/>
          <w:sz w:val="32"/>
          <w:szCs w:val="32"/>
        </w:rPr>
      </w:pPr>
      <w:r w:rsidRPr="00370922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在科幻推理專題方面，臺灣奇幻／妖怪／歷史小說家何敬堯將</w:t>
      </w:r>
      <w:r w:rsidRPr="00370922">
        <w:rPr>
          <w:rFonts w:ascii="標楷體" w:eastAsia="標楷體" w:hAnsi="標楷體" w:hint="eastAsia"/>
          <w:sz w:val="32"/>
          <w:szCs w:val="32"/>
        </w:rPr>
        <w:t>帶來《妖怪臺灣地圖：環島搜妖探奇錄》，</w:t>
      </w:r>
      <w:r>
        <w:rPr>
          <w:rFonts w:ascii="標楷體" w:eastAsia="標楷體" w:hAnsi="標楷體" w:hint="eastAsia"/>
          <w:sz w:val="32"/>
          <w:szCs w:val="32"/>
        </w:rPr>
        <w:t>內含作者走遍</w:t>
      </w:r>
      <w:r w:rsidRPr="00370922">
        <w:rPr>
          <w:rFonts w:ascii="標楷體" w:eastAsia="標楷體" w:hAnsi="標楷體" w:hint="eastAsia"/>
          <w:sz w:val="32"/>
          <w:szCs w:val="32"/>
        </w:rPr>
        <w:t>臺灣</w:t>
      </w:r>
      <w:r>
        <w:rPr>
          <w:rFonts w:ascii="標楷體" w:eastAsia="標楷體" w:hAnsi="標楷體" w:hint="eastAsia"/>
          <w:sz w:val="32"/>
          <w:szCs w:val="32"/>
        </w:rPr>
        <w:t>的搜妖探奇錄、全幅</w:t>
      </w:r>
      <w:r w:rsidRPr="00370922">
        <w:rPr>
          <w:rFonts w:ascii="標楷體" w:eastAsia="標楷體" w:hAnsi="標楷體" w:hint="eastAsia"/>
          <w:sz w:val="32"/>
          <w:szCs w:val="32"/>
        </w:rPr>
        <w:t>臺灣妖怪出沒地圖及人氣繪師小Ｇ瑋設計</w:t>
      </w:r>
      <w:r>
        <w:rPr>
          <w:rFonts w:ascii="標楷體" w:eastAsia="標楷體" w:hAnsi="標楷體" w:hint="eastAsia"/>
          <w:sz w:val="32"/>
          <w:szCs w:val="32"/>
        </w:rPr>
        <w:t>的可愛妖怪；</w:t>
      </w:r>
      <w:r w:rsidRPr="00370922">
        <w:rPr>
          <w:rFonts w:ascii="標楷體" w:eastAsia="標楷體" w:hAnsi="標楷體" w:hint="eastAsia"/>
          <w:sz w:val="32"/>
          <w:szCs w:val="32"/>
        </w:rPr>
        <w:t>以及</w:t>
      </w:r>
      <w:r>
        <w:rPr>
          <w:rFonts w:ascii="標楷體" w:eastAsia="標楷體" w:hAnsi="標楷體" w:hint="eastAsia"/>
          <w:sz w:val="32"/>
          <w:szCs w:val="32"/>
        </w:rPr>
        <w:t>何敬堯及漫畫家張季雅</w:t>
      </w:r>
      <w:r>
        <w:rPr>
          <w:rFonts w:ascii="標楷體" w:eastAsia="標楷體" w:hAnsi="標楷體" w:hint="eastAsia"/>
          <w:sz w:val="32"/>
          <w:szCs w:val="32"/>
        </w:rPr>
        <w:lastRenderedPageBreak/>
        <w:t>共同打造的第一本臺灣本土妖怪百科全書－</w:t>
      </w:r>
      <w:r w:rsidRPr="00370922">
        <w:rPr>
          <w:rFonts w:ascii="標楷體" w:eastAsia="標楷體" w:hAnsi="標楷體" w:hint="eastAsia"/>
          <w:sz w:val="32"/>
          <w:szCs w:val="32"/>
        </w:rPr>
        <w:t>《妖怪</w:t>
      </w:r>
      <w:r>
        <w:rPr>
          <w:rFonts w:ascii="標楷體" w:eastAsia="標楷體" w:hAnsi="標楷體" w:hint="eastAsia"/>
          <w:sz w:val="32"/>
          <w:szCs w:val="32"/>
        </w:rPr>
        <w:t>臺灣：三百年島嶼奇幻誌．妖鬼神遊卷》。而</w:t>
      </w:r>
      <w:r w:rsidRPr="00370922">
        <w:rPr>
          <w:rFonts w:ascii="標楷體" w:eastAsia="標楷體" w:hAnsi="標楷體" w:hint="eastAsia"/>
          <w:sz w:val="32"/>
          <w:szCs w:val="32"/>
        </w:rPr>
        <w:t>臺灣青年作家李奕樵</w:t>
      </w:r>
      <w:r>
        <w:rPr>
          <w:rFonts w:ascii="標楷體" w:eastAsia="標楷體" w:hAnsi="標楷體" w:hint="eastAsia"/>
          <w:sz w:val="32"/>
          <w:szCs w:val="32"/>
        </w:rPr>
        <w:t>則</w:t>
      </w:r>
      <w:r w:rsidRPr="00370922">
        <w:rPr>
          <w:rFonts w:ascii="標楷體" w:eastAsia="標楷體" w:hAnsi="標楷體" w:hint="eastAsia"/>
          <w:sz w:val="32"/>
          <w:szCs w:val="32"/>
        </w:rPr>
        <w:t>帶來</w:t>
      </w:r>
      <w:r>
        <w:rPr>
          <w:rFonts w:ascii="標楷體" w:eastAsia="標楷體" w:hAnsi="標楷體" w:hint="eastAsia"/>
          <w:sz w:val="32"/>
          <w:szCs w:val="32"/>
        </w:rPr>
        <w:t>「解籤」互動分享會，將他的著作《遊戲自黑暗》拆成無數的籤，於書展現場陪觀眾「解籤」，以</w:t>
      </w:r>
      <w:r w:rsidRPr="00370922">
        <w:rPr>
          <w:rFonts w:ascii="標楷體" w:eastAsia="標楷體" w:hAnsi="標楷體" w:hint="eastAsia"/>
          <w:sz w:val="32"/>
          <w:szCs w:val="32"/>
        </w:rPr>
        <w:t>深入討論文學藝術與人的互動本質。無論是對語言學、心理學感興趣，或是單純的占卜愛好，都能在其中獲得樂趣。</w:t>
      </w:r>
    </w:p>
    <w:p w:rsidR="00F905AD" w:rsidRDefault="00F905AD" w:rsidP="00F905AD">
      <w:pPr>
        <w:spacing w:before="240" w:line="400" w:lineRule="exact"/>
        <w:ind w:leftChars="100" w:left="240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BA390A">
        <w:rPr>
          <w:rFonts w:ascii="標楷體" w:eastAsia="標楷體" w:hAnsi="標楷體" w:hint="eastAsia"/>
          <w:sz w:val="32"/>
          <w:szCs w:val="32"/>
        </w:rPr>
        <w:t>華文推理小說近十年不乏新秀出現，不少人選擇在臺灣出道，香港作家陳浩基就是其中一位。他居住在香港，但作品多在臺灣出版，產量豐富，甚至得過臺灣國際書展大獎。陳浩基認為臺灣的出版社制度相當健全，他曾建議想成為推理小說作家的香港青年：「去臺灣吧！會有機會的。」對科幻推理小說有興趣的讀者，到書展「臺灣出版人」專區來尋寶，勢將讓您滿載而歸。</w:t>
      </w:r>
    </w:p>
    <w:p w:rsidR="00F905AD" w:rsidRPr="00F905AD" w:rsidRDefault="00F905AD" w:rsidP="00F905AD">
      <w:pPr>
        <w:spacing w:before="240" w:line="400" w:lineRule="exact"/>
        <w:ind w:leftChars="100" w:left="240"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臺灣政府出版品</w:t>
      </w:r>
      <w:r w:rsidRPr="00BA390A">
        <w:rPr>
          <w:rFonts w:ascii="標楷體" w:eastAsia="標楷體" w:hAnsi="標楷體" w:hint="eastAsia"/>
          <w:sz w:val="32"/>
          <w:szCs w:val="32"/>
        </w:rPr>
        <w:t>內容、印刷及專業度之品質極佳，向來受兩岸三地讀者青睞，臺灣館將展出1,000種、6,000多冊政府出版品，此外，也將在現場展出政府出版品童書繪本並規劃兒童DIY</w:t>
      </w:r>
      <w:r>
        <w:rPr>
          <w:rFonts w:ascii="標楷體" w:eastAsia="標楷體" w:hAnsi="標楷體" w:hint="eastAsia"/>
          <w:sz w:val="32"/>
          <w:szCs w:val="32"/>
        </w:rPr>
        <w:t>相關活動。</w:t>
      </w:r>
      <w:r w:rsidRPr="00BA390A">
        <w:rPr>
          <w:rFonts w:ascii="標楷體" w:eastAsia="標楷體" w:hAnsi="標楷體" w:hint="eastAsia"/>
          <w:sz w:val="32"/>
          <w:szCs w:val="32"/>
        </w:rPr>
        <w:t>透過完整的主題規劃及現場人員詳盡解說，展現臺灣政府出版品的多元性與豐富性。</w:t>
      </w:r>
    </w:p>
    <w:p w:rsidR="00F905AD" w:rsidRDefault="00F905AD" w:rsidP="00F905AD">
      <w:pPr>
        <w:spacing w:before="240" w:line="400" w:lineRule="exact"/>
        <w:ind w:leftChars="100" w:left="240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D815D3">
        <w:rPr>
          <w:rFonts w:ascii="標楷體" w:eastAsia="標楷體" w:hAnsi="標楷體" w:hint="eastAsia"/>
          <w:sz w:val="32"/>
          <w:szCs w:val="32"/>
        </w:rPr>
        <w:t>另外，中華民國圖書發行協進會及台北市出版商業同業公會分別在1館及5館，配合此次策展主題展出「科幻推理」書籍外，另參考博客來、誠品、金石堂等通路暢銷排行榜並做大數據的比對，展售近二年暢銷書及近一年出版新書，類型多元豐富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Pr="00D815D3">
        <w:rPr>
          <w:rFonts w:ascii="標楷體" w:eastAsia="標楷體" w:hAnsi="標楷體" w:hint="eastAsia"/>
          <w:sz w:val="32"/>
          <w:szCs w:val="32"/>
        </w:rPr>
        <w:t>希望藉由香港圖書出版產業界的年度盛會，將臺灣最新、最好的出版品帶來與香港讀者分享，並做即時且近距離接觸。</w:t>
      </w:r>
    </w:p>
    <w:p w:rsidR="00D32FD3" w:rsidRPr="00F905AD" w:rsidRDefault="00F905AD" w:rsidP="00D815D3">
      <w:pPr>
        <w:spacing w:before="240" w:line="400" w:lineRule="exact"/>
        <w:ind w:leftChars="100" w:left="240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F905AD">
        <w:rPr>
          <w:rFonts w:ascii="標楷體" w:eastAsia="標楷體" w:hAnsi="標楷體" w:hint="eastAsia"/>
          <w:sz w:val="32"/>
          <w:szCs w:val="32"/>
        </w:rPr>
        <w:t>臺灣與香港是目前全球僅有的正體出版品重鎮，透過兩地的出版展會活動交流，期能拉近全球華人與臺灣正體字出版品的距離。</w:t>
      </w:r>
    </w:p>
    <w:p w:rsidR="009A4DBF" w:rsidRDefault="009A4DBF" w:rsidP="008543B3">
      <w:pPr>
        <w:spacing w:line="40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p w:rsidR="00BF27B5" w:rsidRPr="00F66DCD" w:rsidRDefault="00BF27B5" w:rsidP="00BF27B5">
      <w:pPr>
        <w:spacing w:line="400" w:lineRule="exact"/>
        <w:ind w:leftChars="100" w:left="240"/>
        <w:jc w:val="both"/>
        <w:rPr>
          <w:rFonts w:ascii="標楷體" w:eastAsia="標楷體" w:hAnsi="標楷體"/>
          <w:b/>
          <w:szCs w:val="24"/>
        </w:rPr>
      </w:pPr>
      <w:r w:rsidRPr="00F66DCD">
        <w:rPr>
          <w:rFonts w:ascii="標楷體" w:eastAsia="標楷體" w:hAnsi="標楷體" w:hint="eastAsia"/>
          <w:b/>
          <w:szCs w:val="24"/>
        </w:rPr>
        <w:t xml:space="preserve">本案聯絡人: 光華新聞文化中心 </w:t>
      </w:r>
      <w:r w:rsidR="00F905AD">
        <w:rPr>
          <w:rFonts w:ascii="標楷體" w:eastAsia="標楷體" w:hAnsi="標楷體" w:hint="eastAsia"/>
          <w:b/>
          <w:szCs w:val="24"/>
        </w:rPr>
        <w:t>盧筱萱</w:t>
      </w:r>
    </w:p>
    <w:p w:rsidR="00BF27B5" w:rsidRPr="00F66DCD" w:rsidRDefault="00BF27B5" w:rsidP="00BF27B5">
      <w:pPr>
        <w:spacing w:line="400" w:lineRule="exact"/>
        <w:ind w:leftChars="100" w:left="240"/>
        <w:jc w:val="both"/>
        <w:rPr>
          <w:rFonts w:ascii="標楷體" w:eastAsia="標楷體" w:hAnsi="標楷體"/>
          <w:b/>
          <w:szCs w:val="24"/>
        </w:rPr>
      </w:pPr>
      <w:r w:rsidRPr="00F66DCD">
        <w:rPr>
          <w:rFonts w:ascii="標楷體" w:eastAsia="標楷體" w:hAnsi="標楷體" w:hint="eastAsia"/>
          <w:b/>
          <w:szCs w:val="24"/>
        </w:rPr>
        <w:t>電話</w:t>
      </w:r>
      <w:r w:rsidR="00F905AD">
        <w:rPr>
          <w:rFonts w:ascii="標楷體" w:eastAsia="標楷體" w:hAnsi="標楷體" w:hint="eastAsia"/>
          <w:b/>
          <w:szCs w:val="24"/>
        </w:rPr>
        <w:t>：</w:t>
      </w:r>
      <w:r w:rsidRPr="00F66DCD">
        <w:rPr>
          <w:rFonts w:ascii="標楷體" w:eastAsia="標楷體" w:hAnsi="標楷體"/>
          <w:b/>
          <w:szCs w:val="24"/>
        </w:rPr>
        <w:t>2588-7968</w:t>
      </w:r>
      <w:r w:rsidRPr="00F66DCD">
        <w:rPr>
          <w:rFonts w:ascii="標楷體" w:eastAsia="標楷體" w:hAnsi="標楷體" w:hint="eastAsia"/>
          <w:b/>
          <w:szCs w:val="24"/>
        </w:rPr>
        <w:t xml:space="preserve">  手機:</w:t>
      </w:r>
      <w:r w:rsidR="00F905AD">
        <w:rPr>
          <w:rFonts w:ascii="標楷體" w:eastAsia="標楷體" w:hAnsi="標楷體"/>
          <w:b/>
          <w:szCs w:val="24"/>
        </w:rPr>
        <w:t>6023</w:t>
      </w:r>
      <w:r w:rsidR="00F905AD">
        <w:rPr>
          <w:rFonts w:ascii="標楷體" w:eastAsia="標楷體" w:hAnsi="標楷體" w:hint="eastAsia"/>
          <w:b/>
          <w:szCs w:val="24"/>
        </w:rPr>
        <w:t>-</w:t>
      </w:r>
      <w:r w:rsidRPr="00F66DCD">
        <w:rPr>
          <w:rFonts w:ascii="標楷體" w:eastAsia="標楷體" w:hAnsi="標楷體"/>
          <w:b/>
          <w:szCs w:val="24"/>
        </w:rPr>
        <w:t>2358</w:t>
      </w:r>
    </w:p>
    <w:p w:rsidR="00F905AD" w:rsidRDefault="00BF27B5" w:rsidP="00F905AD">
      <w:pPr>
        <w:spacing w:line="400" w:lineRule="exact"/>
        <w:ind w:leftChars="100" w:left="240"/>
        <w:jc w:val="both"/>
        <w:rPr>
          <w:rFonts w:ascii="標楷體" w:eastAsia="標楷體" w:hAnsi="標楷體"/>
          <w:b/>
          <w:szCs w:val="24"/>
        </w:rPr>
      </w:pPr>
      <w:r w:rsidRPr="00F66DCD">
        <w:rPr>
          <w:rFonts w:ascii="標楷體" w:eastAsia="標楷體" w:hAnsi="標楷體" w:hint="eastAsia"/>
          <w:b/>
          <w:szCs w:val="24"/>
        </w:rPr>
        <w:t>電郵</w:t>
      </w:r>
      <w:r w:rsidR="00F905AD">
        <w:rPr>
          <w:rFonts w:ascii="標楷體" w:eastAsia="標楷體" w:hAnsi="標楷體" w:hint="eastAsia"/>
          <w:b/>
          <w:szCs w:val="24"/>
        </w:rPr>
        <w:t>：</w:t>
      </w:r>
      <w:hyperlink r:id="rId8" w:history="1">
        <w:r w:rsidR="00F905AD" w:rsidRPr="005C6531">
          <w:rPr>
            <w:rStyle w:val="ac"/>
            <w:rFonts w:ascii="標楷體" w:eastAsia="標楷體" w:hAnsi="標楷體"/>
            <w:b/>
            <w:szCs w:val="24"/>
          </w:rPr>
          <w:t>lindalu@moc.gov.tw</w:t>
        </w:r>
      </w:hyperlink>
    </w:p>
    <w:p w:rsidR="00E90697" w:rsidRDefault="00E90697" w:rsidP="00E90697">
      <w:pPr>
        <w:widowControl/>
        <w:spacing w:beforeLines="100" w:before="360" w:line="400" w:lineRule="exact"/>
        <w:jc w:val="both"/>
        <w:rPr>
          <w:rFonts w:ascii="標楷體" w:eastAsia="標楷體" w:hAnsi="標楷體"/>
          <w:i/>
          <w:sz w:val="28"/>
          <w:szCs w:val="28"/>
        </w:rPr>
      </w:pPr>
      <w:r>
        <w:rPr>
          <w:rFonts w:ascii="標楷體" w:eastAsia="標楷體" w:hAnsi="標楷體" w:hint="eastAsia"/>
          <w:i/>
          <w:sz w:val="28"/>
          <w:szCs w:val="28"/>
          <w:lang w:bidi="en-US"/>
        </w:rPr>
        <w:lastRenderedPageBreak/>
        <w:t>在閱讀的世界裡，我們有更多可能！</w:t>
      </w:r>
      <w:r>
        <w:rPr>
          <w:rFonts w:ascii="標楷體" w:eastAsia="標楷體" w:hAnsi="標楷體" w:hint="eastAsia"/>
          <w:i/>
          <w:sz w:val="28"/>
          <w:szCs w:val="28"/>
          <w:lang w:bidi="en-US"/>
        </w:rPr>
        <w:br/>
      </w:r>
      <w:r>
        <w:rPr>
          <w:rFonts w:ascii="標楷體" w:eastAsia="標楷體" w:hAnsi="標楷體" w:hint="eastAsia"/>
          <w:i/>
          <w:sz w:val="28"/>
          <w:szCs w:val="28"/>
        </w:rPr>
        <w:t>一本好書，能翻轉你的思維，改變你的人生！</w:t>
      </w:r>
      <w:r>
        <w:rPr>
          <w:rFonts w:ascii="標楷體" w:eastAsia="標楷體" w:hAnsi="標楷體" w:hint="eastAsia"/>
          <w:i/>
          <w:sz w:val="28"/>
          <w:szCs w:val="28"/>
        </w:rPr>
        <w:br/>
        <w:t>誠摯地邀請您蒞臨台灣出版人專區</w:t>
      </w:r>
      <w:r>
        <w:rPr>
          <w:rFonts w:ascii="標楷體" w:eastAsia="標楷體" w:hAnsi="標楷體" w:hint="eastAsia"/>
          <w:i/>
          <w:sz w:val="28"/>
          <w:szCs w:val="28"/>
        </w:rPr>
        <w:br/>
      </w:r>
      <w:r>
        <w:rPr>
          <w:rFonts w:ascii="標楷體" w:eastAsia="標楷體" w:hAnsi="標楷體" w:hint="eastAsia"/>
          <w:i/>
          <w:color w:val="000000"/>
          <w:sz w:val="28"/>
          <w:szCs w:val="28"/>
        </w:rPr>
        <w:t>與我們一同踏上「閱讀」的旅程，給自己充電的力量！</w:t>
      </w:r>
    </w:p>
    <w:p w:rsidR="00E90697" w:rsidRDefault="00E90697" w:rsidP="00E90697">
      <w:pPr>
        <w:spacing w:beforeLines="200" w:before="720" w:afterLines="50" w:after="180" w:line="400" w:lineRule="exact"/>
        <w:ind w:left="108"/>
        <w:rPr>
          <w:rFonts w:ascii="標楷體" w:eastAsia="標楷體" w:hAnsi="標楷體" w:hint="eastAsia"/>
          <w:color w:val="231F20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〔作家一〕</w:t>
      </w:r>
      <w:r>
        <w:rPr>
          <w:rFonts w:ascii="標楷體" w:eastAsia="標楷體" w:hAnsi="標楷體" w:cs="新細明體" w:hint="eastAsia"/>
          <w:b/>
          <w:color w:val="231F20"/>
          <w:sz w:val="28"/>
          <w:szCs w:val="28"/>
        </w:rPr>
        <w:t xml:space="preserve">何敬堯　</w:t>
      </w:r>
      <w:r>
        <w:rPr>
          <w:rFonts w:ascii="標楷體" w:eastAsia="標楷體" w:hAnsi="標楷體" w:hint="eastAsia"/>
          <w:sz w:val="28"/>
          <w:szCs w:val="28"/>
        </w:rPr>
        <w:t>臺灣奇幻／妖怪／歷史小說家</w:t>
      </w:r>
    </w:p>
    <w:p w:rsidR="00E90697" w:rsidRDefault="00E90697" w:rsidP="00E90697">
      <w:pPr>
        <w:spacing w:line="400" w:lineRule="exact"/>
        <w:ind w:left="110"/>
        <w:rPr>
          <w:rFonts w:ascii="標楷體" w:eastAsia="標楷體" w:hAnsi="標楷體" w:hint="eastAsia"/>
          <w:color w:val="231F20"/>
          <w:sz w:val="28"/>
          <w:szCs w:val="28"/>
        </w:rPr>
      </w:pPr>
      <w:r>
        <w:rPr>
          <w:rFonts w:ascii="標楷體" w:eastAsia="標楷體" w:hAnsi="標楷體" w:cs="新細明體" w:hint="eastAsia"/>
          <w:color w:val="231F20"/>
          <w:sz w:val="28"/>
          <w:szCs w:val="28"/>
        </w:rPr>
        <w:t>小說家，風格橫跨奇幻、歷史、推理。台中人，台灣大學外文系、清華大學台灣文學研究所畢業。曾獲全球華文青年文學獎、台大文學獎，金石堂年度十大影響力好書作者。著作有：懸疑小說《怪物們的迷宮》（</w:t>
      </w:r>
      <w:r>
        <w:rPr>
          <w:rFonts w:ascii="標楷體" w:eastAsia="標楷體" w:hAnsi="標楷體" w:hint="eastAsia"/>
          <w:color w:val="231F20"/>
          <w:sz w:val="28"/>
          <w:szCs w:val="28"/>
        </w:rPr>
        <w:t>2016</w:t>
      </w:r>
      <w:r>
        <w:rPr>
          <w:rFonts w:ascii="標楷體" w:eastAsia="標楷體" w:hAnsi="標楷體" w:cs="新細明體" w:hint="eastAsia"/>
          <w:color w:val="231F20"/>
          <w:sz w:val="28"/>
          <w:szCs w:val="28"/>
        </w:rPr>
        <w:t>）、文獻摘錄《妖怪台灣：三百年島嶼奇幻誌》（</w:t>
      </w:r>
      <w:r>
        <w:rPr>
          <w:rFonts w:ascii="標楷體" w:eastAsia="標楷體" w:hAnsi="標楷體" w:hint="eastAsia"/>
          <w:color w:val="231F20"/>
          <w:sz w:val="28"/>
          <w:szCs w:val="28"/>
        </w:rPr>
        <w:t>2017</w:t>
      </w:r>
      <w:r>
        <w:rPr>
          <w:rFonts w:ascii="標楷體" w:eastAsia="標楷體" w:hAnsi="標楷體" w:cs="新細明體" w:hint="eastAsia"/>
          <w:color w:val="231F20"/>
          <w:sz w:val="28"/>
          <w:szCs w:val="28"/>
        </w:rPr>
        <w:t>）、奇幻小說《妖怪鳴歌錄</w:t>
      </w:r>
      <w:r>
        <w:rPr>
          <w:rFonts w:ascii="標楷體" w:eastAsia="標楷體" w:hAnsi="標楷體" w:hint="eastAsia"/>
          <w:color w:val="231F20"/>
          <w:sz w:val="28"/>
          <w:szCs w:val="28"/>
        </w:rPr>
        <w:t xml:space="preserve">　Formosa</w:t>
      </w:r>
      <w:r>
        <w:rPr>
          <w:rFonts w:ascii="標楷體" w:eastAsia="標楷體" w:hAnsi="標楷體" w:cs="新細明體" w:hint="eastAsia"/>
          <w:color w:val="231F20"/>
          <w:sz w:val="28"/>
          <w:szCs w:val="28"/>
        </w:rPr>
        <w:t>》（</w:t>
      </w:r>
      <w:r>
        <w:rPr>
          <w:rFonts w:ascii="標楷體" w:eastAsia="標楷體" w:hAnsi="標楷體" w:hint="eastAsia"/>
          <w:color w:val="231F20"/>
          <w:sz w:val="28"/>
          <w:szCs w:val="28"/>
        </w:rPr>
        <w:t>2018</w:t>
      </w:r>
      <w:r>
        <w:rPr>
          <w:rFonts w:ascii="標楷體" w:eastAsia="標楷體" w:hAnsi="標楷體" w:cs="新細明體" w:hint="eastAsia"/>
          <w:color w:val="231F20"/>
          <w:sz w:val="28"/>
          <w:szCs w:val="28"/>
        </w:rPr>
        <w:t>）。</w:t>
      </w:r>
    </w:p>
    <w:p w:rsidR="00E90697" w:rsidRDefault="00E90697" w:rsidP="00E90697">
      <w:pPr>
        <w:spacing w:beforeLines="50" w:before="180" w:line="400" w:lineRule="exact"/>
        <w:ind w:left="108"/>
        <w:rPr>
          <w:rFonts w:ascii="標楷體" w:eastAsia="標楷體" w:hAnsi="標楷體" w:cs="新細明體" w:hint="eastAsia"/>
          <w:b/>
          <w:color w:val="231F20"/>
          <w:w w:val="95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231F20"/>
          <w:w w:val="95"/>
          <w:sz w:val="28"/>
          <w:szCs w:val="28"/>
        </w:rPr>
        <w:t>簽書會　活動時間</w:t>
      </w:r>
    </w:p>
    <w:p w:rsidR="00E90697" w:rsidRDefault="00E90697" w:rsidP="00E90697">
      <w:pPr>
        <w:spacing w:beforeLines="50" w:before="180" w:line="400" w:lineRule="exact"/>
        <w:ind w:leftChars="45" w:left="108" w:firstLineChars="100" w:firstLine="267"/>
        <w:rPr>
          <w:rFonts w:ascii="標楷體" w:eastAsia="標楷體" w:hAnsi="標楷體" w:cs="新細明體" w:hint="eastAsia"/>
          <w:b/>
          <w:w w:val="95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231F20"/>
          <w:w w:val="95"/>
          <w:sz w:val="28"/>
          <w:szCs w:val="28"/>
        </w:rPr>
        <w:t xml:space="preserve">7/17  </w:t>
      </w:r>
      <w:r>
        <w:rPr>
          <w:rFonts w:ascii="標楷體" w:eastAsia="標楷體" w:hAnsi="標楷體" w:cs="新細明體" w:hint="eastAsia"/>
          <w:b/>
          <w:w w:val="95"/>
          <w:sz w:val="28"/>
          <w:szCs w:val="28"/>
        </w:rPr>
        <w:t>16:15－17:00</w:t>
      </w:r>
    </w:p>
    <w:p w:rsidR="00E90697" w:rsidRDefault="00E90697" w:rsidP="00E90697">
      <w:pPr>
        <w:spacing w:beforeLines="50" w:before="180" w:line="400" w:lineRule="exact"/>
        <w:ind w:leftChars="45" w:left="108" w:firstLineChars="100" w:firstLine="267"/>
        <w:rPr>
          <w:rFonts w:ascii="標楷體" w:eastAsia="標楷體" w:hAnsi="標楷體" w:cs="新細明體" w:hint="eastAsia"/>
          <w:b/>
          <w:color w:val="231F20"/>
          <w:w w:val="95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231F20"/>
          <w:w w:val="95"/>
          <w:sz w:val="28"/>
          <w:szCs w:val="28"/>
        </w:rPr>
        <w:t>7/18  11:30－12:30</w:t>
      </w:r>
    </w:p>
    <w:p w:rsidR="00E90697" w:rsidRDefault="00E90697" w:rsidP="00E90697">
      <w:pPr>
        <w:keepNext/>
        <w:spacing w:beforeLines="50" w:before="180" w:line="400" w:lineRule="exact"/>
        <w:ind w:left="108"/>
        <w:rPr>
          <w:rFonts w:ascii="標楷體" w:eastAsia="標楷體" w:hAnsi="標楷體" w:cs="新細明體" w:hint="eastAsia"/>
          <w:b/>
          <w:color w:val="231F20"/>
          <w:w w:val="95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231F20"/>
          <w:w w:val="95"/>
          <w:sz w:val="28"/>
          <w:szCs w:val="28"/>
        </w:rPr>
        <w:t>推薦著作：</w:t>
      </w:r>
    </w:p>
    <w:p w:rsidR="00E90697" w:rsidRDefault="00E90697" w:rsidP="00E90697">
      <w:pPr>
        <w:ind w:firstLineChars="150" w:firstLine="420"/>
        <w:rPr>
          <w:rFonts w:ascii="標楷體" w:eastAsia="標楷體" w:hAnsi="標楷體" w:cs="SimSun" w:hint="eastAsia"/>
          <w:noProof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1908175" cy="2210435"/>
            <wp:effectExtent l="0" t="0" r="0" b="0"/>
            <wp:docPr id="6" name="圖片 6" descr="一張含有 相片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一張含有 相片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noProof/>
          <w:sz w:val="28"/>
          <w:szCs w:val="28"/>
        </w:rPr>
        <w:t xml:space="preserve">                </w:t>
      </w:r>
    </w:p>
    <w:p w:rsidR="00E90697" w:rsidRDefault="00E90697" w:rsidP="00E90697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br w:type="page"/>
      </w: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妖怪臺灣地圖：環島搜妖探奇錄</w:t>
      </w:r>
    </w:p>
    <w:p w:rsidR="00E90697" w:rsidRDefault="00E90697" w:rsidP="00E90697">
      <w:pPr>
        <w:spacing w:beforeLines="50" w:before="180"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《妖怪臺灣地圖：環島搜妖探奇錄》，5幅全彩跨頁臺灣妖怪出沒地圖＋人氣繪師小Ｇ瑋設計15隻可愛妖怪；60篇奇景奇事，何敬堯親自踏查，足跡遍布臺灣北、中、南、東、離島！</w:t>
      </w:r>
    </w:p>
    <w:p w:rsidR="00E90697" w:rsidRDefault="00E90697" w:rsidP="00E90697">
      <w:pPr>
        <w:ind w:firstLineChars="250" w:firstLine="701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>
            <wp:extent cx="1534795" cy="2011680"/>
            <wp:effectExtent l="0" t="0" r="8255" b="7620"/>
            <wp:docPr id="5" name="圖片 5" descr="42hx5w6btb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2hx5w6btbs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697" w:rsidRDefault="00E90697" w:rsidP="00E90697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妖怪臺灣：三百年島嶼奇幻誌．妖鬼神遊卷</w:t>
      </w:r>
    </w:p>
    <w:p w:rsidR="00E90697" w:rsidRDefault="00E90697" w:rsidP="00E90697">
      <w:pPr>
        <w:spacing w:beforeLines="50" w:before="180" w:line="400" w:lineRule="exact"/>
        <w:rPr>
          <w:rFonts w:ascii="標楷體" w:eastAsia="標楷體" w:hAnsi="標楷體" w:hint="eastAsia"/>
          <w:b/>
          <w:color w:val="231F2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作家何敬堯＋漫畫家張季雅聯合共同打造，第一本臺灣本土妖怪百科全書！</w:t>
      </w:r>
      <w:r>
        <w:rPr>
          <w:rFonts w:ascii="標楷體" w:eastAsia="標楷體" w:hAnsi="標楷體" w:cs="新細明體" w:hint="eastAsia"/>
          <w:color w:val="231F20"/>
          <w:sz w:val="28"/>
          <w:szCs w:val="28"/>
        </w:rPr>
        <w:br w:type="page"/>
      </w:r>
      <w:r>
        <w:rPr>
          <w:rFonts w:ascii="標楷體" w:eastAsia="標楷體" w:hAnsi="標楷體" w:cs="新細明體" w:hint="eastAsia"/>
          <w:color w:val="231F20"/>
          <w:sz w:val="28"/>
          <w:szCs w:val="28"/>
        </w:rPr>
        <w:lastRenderedPageBreak/>
        <w:t>〔作家二〕</w:t>
      </w:r>
      <w:r>
        <w:rPr>
          <w:rFonts w:ascii="標楷體" w:eastAsia="標楷體" w:hAnsi="標楷體" w:cs="新細明體" w:hint="eastAsia"/>
          <w:b/>
          <w:color w:val="231F20"/>
          <w:sz w:val="28"/>
          <w:szCs w:val="28"/>
        </w:rPr>
        <w:t xml:space="preserve">李奕樵　</w:t>
      </w:r>
      <w:r>
        <w:rPr>
          <w:rFonts w:ascii="標楷體" w:eastAsia="標楷體" w:hAnsi="標楷體" w:hint="eastAsia"/>
          <w:sz w:val="28"/>
          <w:szCs w:val="28"/>
        </w:rPr>
        <w:t>臺灣青年小說家</w:t>
      </w:r>
    </w:p>
    <w:p w:rsidR="00E90697" w:rsidRDefault="00E90697" w:rsidP="00E90697">
      <w:pPr>
        <w:spacing w:line="400" w:lineRule="exact"/>
        <w:ind w:left="108"/>
        <w:jc w:val="both"/>
        <w:rPr>
          <w:rFonts w:ascii="標楷體" w:eastAsia="標楷體" w:hAnsi="標楷體" w:hint="eastAsia"/>
          <w:color w:val="231F20"/>
          <w:sz w:val="28"/>
          <w:szCs w:val="28"/>
        </w:rPr>
      </w:pPr>
      <w:r>
        <w:rPr>
          <w:rFonts w:ascii="標楷體" w:eastAsia="標楷體" w:hAnsi="標楷體" w:cs="新細明體" w:hint="eastAsia"/>
          <w:color w:val="231F20"/>
          <w:sz w:val="28"/>
          <w:szCs w:val="28"/>
        </w:rPr>
        <w:t>臺北人，臺灣近年備受矚目的新生代小說家。崇尚文學創作者的社群化、文本批評機制的重新建構，曾參與電子書評刊物《秘密讀者》，現為「想像朋友」寫作會成員。擅長使用科幻語彙推展語言、倫理與形式的邊界，在侵略性創新的同時，各種面向間還保有過人的平衡感。作品〈兩棲作戰太空鼠〉獲第九屆林榮三文學獎小說二獎，〈鴿之舞〉獲二十屆臺北文學獎小說首獎，〈另一個男人的夢境重建工程〉入選九歌一○六年小說選。首本著作《遊戲自黑暗》短篇小說集甫出版即獲</w:t>
      </w:r>
      <w:r>
        <w:rPr>
          <w:rFonts w:ascii="標楷體" w:eastAsia="標楷體" w:hAnsi="標楷體" w:hint="eastAsia"/>
          <w:color w:val="231F20"/>
          <w:sz w:val="28"/>
          <w:szCs w:val="28"/>
        </w:rPr>
        <w:t>2018</w:t>
      </w:r>
      <w:r>
        <w:rPr>
          <w:rFonts w:ascii="標楷體" w:eastAsia="標楷體" w:hAnsi="標楷體" w:cs="新細明體" w:hint="eastAsia"/>
          <w:color w:val="231F20"/>
          <w:sz w:val="28"/>
          <w:szCs w:val="28"/>
        </w:rPr>
        <w:t>年臺灣</w:t>
      </w:r>
      <w:r>
        <w:rPr>
          <w:rFonts w:ascii="標楷體" w:eastAsia="標楷體" w:hAnsi="標楷體" w:hint="eastAsia"/>
          <w:color w:val="231F20"/>
          <w:sz w:val="28"/>
          <w:szCs w:val="28"/>
        </w:rPr>
        <w:t>Openbook</w:t>
      </w:r>
      <w:r>
        <w:rPr>
          <w:rFonts w:ascii="標楷體" w:eastAsia="標楷體" w:hAnsi="標楷體" w:cs="新細明體" w:hint="eastAsia"/>
          <w:color w:val="231F20"/>
          <w:sz w:val="28"/>
          <w:szCs w:val="28"/>
        </w:rPr>
        <w:t>好書獎、博客來年度選書推薦，亦入圍</w:t>
      </w:r>
      <w:r>
        <w:rPr>
          <w:rFonts w:ascii="標楷體" w:eastAsia="標楷體" w:hAnsi="標楷體" w:hint="eastAsia"/>
          <w:color w:val="231F20"/>
          <w:sz w:val="28"/>
          <w:szCs w:val="28"/>
        </w:rPr>
        <w:t>2019</w:t>
      </w:r>
      <w:r>
        <w:rPr>
          <w:rFonts w:ascii="標楷體" w:eastAsia="標楷體" w:hAnsi="標楷體" w:cs="新細明體" w:hint="eastAsia"/>
          <w:color w:val="231F20"/>
          <w:sz w:val="28"/>
          <w:szCs w:val="28"/>
        </w:rPr>
        <w:t>香港文藝復興獎。</w:t>
      </w:r>
    </w:p>
    <w:p w:rsidR="00E90697" w:rsidRDefault="00E90697" w:rsidP="00E90697">
      <w:pPr>
        <w:spacing w:beforeLines="100" w:before="360" w:afterLines="50" w:after="180" w:line="400" w:lineRule="exact"/>
        <w:ind w:left="108"/>
        <w:rPr>
          <w:rFonts w:ascii="標楷體" w:eastAsia="標楷體" w:hAnsi="標楷體" w:cs="新細明體" w:hint="eastAsia"/>
          <w:b/>
          <w:color w:val="231F20"/>
          <w:w w:val="95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231F20"/>
          <w:w w:val="95"/>
          <w:sz w:val="28"/>
          <w:szCs w:val="28"/>
        </w:rPr>
        <w:t xml:space="preserve">「解籤」互動分享會　</w:t>
      </w:r>
    </w:p>
    <w:p w:rsidR="00E90697" w:rsidRDefault="00E90697" w:rsidP="00E90697">
      <w:pPr>
        <w:spacing w:afterLines="50" w:after="180" w:line="400" w:lineRule="exact"/>
        <w:ind w:leftChars="148" w:left="355"/>
        <w:rPr>
          <w:rFonts w:ascii="標楷體" w:eastAsia="標楷體" w:hAnsi="標楷體" w:cs="新細明體" w:hint="eastAsia"/>
          <w:b/>
          <w:color w:val="231F20"/>
          <w:w w:val="95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231F20"/>
          <w:w w:val="95"/>
          <w:sz w:val="28"/>
          <w:szCs w:val="28"/>
        </w:rPr>
        <w:t>活動時間：</w:t>
      </w:r>
      <w:r>
        <w:rPr>
          <w:rFonts w:ascii="標楷體" w:eastAsia="標楷體" w:hAnsi="標楷體" w:cs="新細明體" w:hint="eastAsia"/>
          <w:b/>
          <w:color w:val="231F20"/>
          <w:w w:val="95"/>
          <w:sz w:val="28"/>
          <w:szCs w:val="28"/>
        </w:rPr>
        <w:br/>
        <w:t>7/17  14:00－15:00</w:t>
      </w:r>
      <w:r>
        <w:rPr>
          <w:rFonts w:ascii="標楷體" w:eastAsia="標楷體" w:hAnsi="標楷體" w:cs="新細明體" w:hint="eastAsia"/>
          <w:b/>
          <w:color w:val="231F20"/>
          <w:w w:val="95"/>
          <w:sz w:val="28"/>
          <w:szCs w:val="28"/>
        </w:rPr>
        <w:br/>
        <w:t>7/17  17:00－18:00</w:t>
      </w:r>
      <w:r>
        <w:rPr>
          <w:rFonts w:ascii="標楷體" w:eastAsia="標楷體" w:hAnsi="標楷體" w:cs="新細明體" w:hint="eastAsia"/>
          <w:b/>
          <w:color w:val="231F20"/>
          <w:w w:val="95"/>
          <w:sz w:val="28"/>
          <w:szCs w:val="28"/>
        </w:rPr>
        <w:br/>
        <w:t>7/18  10:30－11:30</w:t>
      </w:r>
    </w:p>
    <w:p w:rsidR="00E90697" w:rsidRDefault="00E90697" w:rsidP="00E90697">
      <w:pPr>
        <w:spacing w:beforeLines="50" w:before="180" w:afterLines="50" w:after="180" w:line="400" w:lineRule="exact"/>
        <w:ind w:leftChars="148" w:left="355"/>
        <w:rPr>
          <w:rFonts w:ascii="標楷體" w:eastAsia="標楷體" w:hAnsi="標楷體" w:cs="新細明體" w:hint="eastAsia"/>
          <w:b/>
          <w:color w:val="231F20"/>
          <w:w w:val="95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231F20"/>
          <w:w w:val="95"/>
          <w:sz w:val="28"/>
          <w:szCs w:val="28"/>
        </w:rPr>
        <w:t>活動方式：</w:t>
      </w:r>
    </w:p>
    <w:p w:rsidR="00E90697" w:rsidRDefault="00E90697" w:rsidP="00E90697">
      <w:pPr>
        <w:spacing w:beforeLines="50" w:before="180" w:line="400" w:lineRule="exact"/>
        <w:ind w:leftChars="150" w:left="360"/>
        <w:jc w:val="both"/>
        <w:rPr>
          <w:rFonts w:ascii="標楷體" w:eastAsia="標楷體" w:hAnsi="標楷體" w:cs="SimSun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者帶來了小說籤詩機，以網頁為形式，將他的著作《遊戲自黑暗》拆成無數的籤。面對各種常人最迫切的提問，守備範圍從情感、學業到政治，無所不包。作者將於書展現場陪參展群眾「解籤」，以此深入討論文學藝術與人的互動本質。無論是對語言學、心理學感興趣的知識分子，或是單純的占卜愛好者，都能在其中獲得樂趣。</w:t>
      </w:r>
    </w:p>
    <w:p w:rsidR="00E90697" w:rsidRDefault="00E90697" w:rsidP="00E90697">
      <w:pPr>
        <w:spacing w:beforeLines="100" w:before="360" w:line="400" w:lineRule="exact"/>
        <w:ind w:left="108"/>
        <w:rPr>
          <w:rFonts w:ascii="標楷體" w:eastAsia="標楷體" w:hAnsi="標楷體" w:hint="eastAsia"/>
          <w:b/>
          <w:color w:val="231F20"/>
          <w:w w:val="95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231F20"/>
          <w:w w:val="95"/>
          <w:sz w:val="28"/>
          <w:szCs w:val="28"/>
        </w:rPr>
        <w:t>推薦著作：</w:t>
      </w:r>
    </w:p>
    <w:p w:rsidR="00E90697" w:rsidRDefault="00E90697" w:rsidP="00E90697">
      <w:pPr>
        <w:ind w:left="108"/>
        <w:rPr>
          <w:rFonts w:ascii="標楷體" w:eastAsia="標楷體" w:hAnsi="標楷體" w:cs="新細明體" w:hint="eastAsia"/>
          <w:color w:val="231F20"/>
          <w:w w:val="95"/>
          <w:sz w:val="28"/>
          <w:szCs w:val="28"/>
        </w:rPr>
      </w:pPr>
      <w:r>
        <w:rPr>
          <w:rFonts w:ascii="標楷體" w:eastAsia="標楷體" w:hAnsi="標楷體" w:cs="新細明體"/>
          <w:noProof/>
          <w:color w:val="231F20"/>
          <w:w w:val="95"/>
          <w:sz w:val="28"/>
          <w:szCs w:val="28"/>
        </w:rPr>
        <w:drawing>
          <wp:inline distT="0" distB="0" distL="0" distR="0">
            <wp:extent cx="2194560" cy="2313940"/>
            <wp:effectExtent l="0" t="0" r="0" b="0"/>
            <wp:docPr id="4" name="圖片 4" descr="ge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t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697" w:rsidRDefault="00E90697" w:rsidP="00E90697">
      <w:pPr>
        <w:spacing w:beforeLines="100" w:before="360" w:line="400" w:lineRule="exact"/>
        <w:ind w:left="108"/>
        <w:rPr>
          <w:rFonts w:ascii="標楷體" w:eastAsia="標楷體" w:hAnsi="標楷體" w:cs="新細明體" w:hint="eastAsia"/>
          <w:color w:val="231F20"/>
          <w:w w:val="95"/>
          <w:sz w:val="28"/>
          <w:szCs w:val="28"/>
        </w:rPr>
      </w:pPr>
      <w:r>
        <w:rPr>
          <w:rFonts w:ascii="標楷體" w:eastAsia="標楷體" w:hAnsi="標楷體" w:cs="Times New Roman" w:hint="eastAsia"/>
          <w:color w:val="231F20"/>
          <w:w w:val="95"/>
          <w:sz w:val="28"/>
          <w:szCs w:val="28"/>
        </w:rPr>
        <w:lastRenderedPageBreak/>
        <w:t>2019</w:t>
      </w:r>
      <w:r>
        <w:rPr>
          <w:rFonts w:ascii="標楷體" w:eastAsia="標楷體" w:hAnsi="標楷體" w:cs="新細明體" w:hint="eastAsia"/>
          <w:color w:val="231F20"/>
          <w:w w:val="95"/>
          <w:sz w:val="28"/>
          <w:szCs w:val="28"/>
        </w:rPr>
        <w:t>香港書展－台灣出版人展位號：</w:t>
      </w:r>
    </w:p>
    <w:p w:rsidR="00E90697" w:rsidRDefault="00E90697" w:rsidP="00E90697">
      <w:pPr>
        <w:spacing w:line="400" w:lineRule="exact"/>
        <w:ind w:leftChars="100" w:left="240"/>
        <w:rPr>
          <w:rFonts w:ascii="標楷體" w:eastAsia="標楷體" w:hAnsi="標楷體" w:cs="Times New Roman" w:hint="eastAsia"/>
          <w:b/>
          <w:color w:val="231F20"/>
          <w:w w:val="95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231F20"/>
          <w:w w:val="95"/>
          <w:sz w:val="28"/>
          <w:szCs w:val="28"/>
        </w:rPr>
        <w:t xml:space="preserve">HALL 1  1E-A32    </w:t>
      </w:r>
    </w:p>
    <w:p w:rsidR="00E90697" w:rsidRDefault="00E90697" w:rsidP="00E90697">
      <w:pPr>
        <w:spacing w:line="400" w:lineRule="exact"/>
        <w:ind w:leftChars="100" w:left="240"/>
        <w:rPr>
          <w:rFonts w:ascii="標楷體" w:eastAsia="標楷體" w:hAnsi="標楷體" w:cs="Times New Roman" w:hint="eastAsia"/>
          <w:b/>
          <w:color w:val="231F20"/>
          <w:w w:val="95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231F20"/>
          <w:w w:val="95"/>
          <w:sz w:val="28"/>
          <w:szCs w:val="28"/>
        </w:rPr>
        <w:t xml:space="preserve">HALL 1  1D-B38  /  HALL 5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>
          <w:rPr>
            <w:rFonts w:ascii="標楷體" w:eastAsia="標楷體" w:hAnsi="標楷體" w:cs="Times New Roman" w:hint="eastAsia"/>
            <w:b/>
            <w:color w:val="231F20"/>
            <w:w w:val="95"/>
            <w:sz w:val="28"/>
            <w:szCs w:val="28"/>
          </w:rPr>
          <w:t>5G</w:t>
        </w:r>
      </w:smartTag>
      <w:r>
        <w:rPr>
          <w:rFonts w:ascii="標楷體" w:eastAsia="標楷體" w:hAnsi="標楷體" w:cs="Times New Roman" w:hint="eastAsia"/>
          <w:b/>
          <w:color w:val="231F20"/>
          <w:w w:val="95"/>
          <w:sz w:val="28"/>
          <w:szCs w:val="28"/>
        </w:rPr>
        <w:t xml:space="preserve">-A14 </w:t>
      </w:r>
    </w:p>
    <w:p w:rsidR="00E90697" w:rsidRDefault="00E90697" w:rsidP="00E90697">
      <w:pPr>
        <w:spacing w:line="400" w:lineRule="exact"/>
        <w:ind w:leftChars="100" w:left="240"/>
        <w:rPr>
          <w:rFonts w:ascii="標楷體" w:eastAsia="標楷體" w:hAnsi="標楷體" w:cs="Times New Roman" w:hint="eastAsia"/>
          <w:b/>
          <w:color w:val="231F20"/>
          <w:w w:val="95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231F20"/>
          <w:w w:val="95"/>
          <w:sz w:val="28"/>
          <w:szCs w:val="28"/>
        </w:rPr>
        <w:t xml:space="preserve">HALL 5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>
          <w:rPr>
            <w:rFonts w:ascii="標楷體" w:eastAsia="標楷體" w:hAnsi="標楷體" w:cs="Times New Roman" w:hint="eastAsia"/>
            <w:b/>
            <w:color w:val="231F20"/>
            <w:w w:val="95"/>
            <w:sz w:val="28"/>
            <w:szCs w:val="28"/>
          </w:rPr>
          <w:t>5G</w:t>
        </w:r>
      </w:smartTag>
      <w:r>
        <w:rPr>
          <w:rFonts w:ascii="標楷體" w:eastAsia="標楷體" w:hAnsi="標楷體" w:cs="Times New Roman" w:hint="eastAsia"/>
          <w:b/>
          <w:color w:val="231F20"/>
          <w:w w:val="95"/>
          <w:sz w:val="28"/>
          <w:szCs w:val="28"/>
        </w:rPr>
        <w:t xml:space="preserve">-B06 </w:t>
      </w:r>
    </w:p>
    <w:p w:rsidR="00E90697" w:rsidRDefault="00E90697" w:rsidP="00E90697">
      <w:pPr>
        <w:widowControl/>
        <w:spacing w:beforeLines="50" w:before="180"/>
        <w:jc w:val="center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/>
          <w:noProof/>
          <w:kern w:val="0"/>
          <w:sz w:val="28"/>
          <w:szCs w:val="28"/>
        </w:rPr>
        <w:lastRenderedPageBreak/>
        <w:drawing>
          <wp:inline distT="0" distB="0" distL="0" distR="0">
            <wp:extent cx="2305685" cy="7935595"/>
            <wp:effectExtent l="0" t="0" r="0" b="8255"/>
            <wp:docPr id="3" name="圖片 3" descr="0706書展三角舞台作者何敬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706書展三角舞台作者何敬堯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793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　　</w:t>
      </w:r>
      <w:r>
        <w:rPr>
          <w:rFonts w:ascii="標楷體" w:eastAsia="標楷體" w:hAnsi="標楷體" w:cs="新細明體"/>
          <w:noProof/>
          <w:kern w:val="0"/>
          <w:sz w:val="28"/>
          <w:szCs w:val="28"/>
        </w:rPr>
        <w:drawing>
          <wp:inline distT="0" distB="0" distL="0" distR="0">
            <wp:extent cx="2305685" cy="7951470"/>
            <wp:effectExtent l="0" t="0" r="0" b="0"/>
            <wp:docPr id="1" name="圖片 1" descr="0706書展三角舞台作者2李奕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706書展三角舞台作者2李奕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79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697" w:rsidRPr="00F905AD" w:rsidRDefault="00E90697" w:rsidP="00F905AD">
      <w:pPr>
        <w:spacing w:line="400" w:lineRule="exact"/>
        <w:ind w:leftChars="100" w:left="240"/>
        <w:jc w:val="both"/>
        <w:rPr>
          <w:rFonts w:ascii="標楷體" w:eastAsia="標楷體" w:hAnsi="標楷體" w:hint="eastAsia"/>
          <w:b/>
          <w:szCs w:val="24"/>
        </w:rPr>
      </w:pPr>
      <w:bookmarkStart w:id="0" w:name="_GoBack"/>
      <w:bookmarkEnd w:id="0"/>
    </w:p>
    <w:sectPr w:rsidR="00E90697" w:rsidRPr="00F905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8A2" w:rsidRDefault="008728A2" w:rsidP="00D32FD3">
      <w:r>
        <w:separator/>
      </w:r>
    </w:p>
  </w:endnote>
  <w:endnote w:type="continuationSeparator" w:id="0">
    <w:p w:rsidR="008728A2" w:rsidRDefault="008728A2" w:rsidP="00D3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8A2" w:rsidRDefault="008728A2" w:rsidP="00D32FD3">
      <w:r>
        <w:separator/>
      </w:r>
    </w:p>
  </w:footnote>
  <w:footnote w:type="continuationSeparator" w:id="0">
    <w:p w:rsidR="008728A2" w:rsidRDefault="008728A2" w:rsidP="00D32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1C"/>
    <w:rsid w:val="00003EA2"/>
    <w:rsid w:val="0004467C"/>
    <w:rsid w:val="000516F5"/>
    <w:rsid w:val="000804F2"/>
    <w:rsid w:val="001906A8"/>
    <w:rsid w:val="00246A86"/>
    <w:rsid w:val="00251D51"/>
    <w:rsid w:val="002C6132"/>
    <w:rsid w:val="00304053"/>
    <w:rsid w:val="00370922"/>
    <w:rsid w:val="003D5CD2"/>
    <w:rsid w:val="004938E5"/>
    <w:rsid w:val="004A096B"/>
    <w:rsid w:val="00524EFA"/>
    <w:rsid w:val="00583D90"/>
    <w:rsid w:val="00680099"/>
    <w:rsid w:val="006B1EFA"/>
    <w:rsid w:val="006D0EB8"/>
    <w:rsid w:val="0071779A"/>
    <w:rsid w:val="00732DC7"/>
    <w:rsid w:val="008543B3"/>
    <w:rsid w:val="0087239B"/>
    <w:rsid w:val="00872734"/>
    <w:rsid w:val="008728A2"/>
    <w:rsid w:val="008A31BC"/>
    <w:rsid w:val="008F50E0"/>
    <w:rsid w:val="009A4DBF"/>
    <w:rsid w:val="00A35809"/>
    <w:rsid w:val="00AD751C"/>
    <w:rsid w:val="00B04EB0"/>
    <w:rsid w:val="00BA390A"/>
    <w:rsid w:val="00BF27B5"/>
    <w:rsid w:val="00C06D86"/>
    <w:rsid w:val="00C53AEF"/>
    <w:rsid w:val="00CB1298"/>
    <w:rsid w:val="00D32FD3"/>
    <w:rsid w:val="00D80F95"/>
    <w:rsid w:val="00D815D3"/>
    <w:rsid w:val="00E2669D"/>
    <w:rsid w:val="00E3035D"/>
    <w:rsid w:val="00E90697"/>
    <w:rsid w:val="00E92766"/>
    <w:rsid w:val="00F214AC"/>
    <w:rsid w:val="00F350DF"/>
    <w:rsid w:val="00F66DCD"/>
    <w:rsid w:val="00F9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0531802E-04E9-419C-A92E-98AF2FFD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CB1298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CB1298"/>
  </w:style>
  <w:style w:type="paragraph" w:styleId="a6">
    <w:name w:val="Balloon Text"/>
    <w:basedOn w:val="a"/>
    <w:link w:val="a7"/>
    <w:uiPriority w:val="99"/>
    <w:semiHidden/>
    <w:unhideWhenUsed/>
    <w:rsid w:val="00C06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06D8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32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32FD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32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32FD3"/>
    <w:rPr>
      <w:sz w:val="20"/>
      <w:szCs w:val="20"/>
    </w:rPr>
  </w:style>
  <w:style w:type="character" w:styleId="ac">
    <w:name w:val="Hyperlink"/>
    <w:basedOn w:val="a0"/>
    <w:uiPriority w:val="99"/>
    <w:unhideWhenUsed/>
    <w:rsid w:val="00F90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lu@moc.gov.tw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C8015-C5E5-4B56-9C6C-1CC9A960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鄭梅君</dc:creator>
  <cp:lastModifiedBy>Grace</cp:lastModifiedBy>
  <cp:revision>4</cp:revision>
  <cp:lastPrinted>2019-07-16T02:54:00Z</cp:lastPrinted>
  <dcterms:created xsi:type="dcterms:W3CDTF">2019-07-16T01:39:00Z</dcterms:created>
  <dcterms:modified xsi:type="dcterms:W3CDTF">2019-07-16T02:58:00Z</dcterms:modified>
</cp:coreProperties>
</file>