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D6" w:rsidRDefault="0071001E" w:rsidP="0071001E">
      <w:pPr>
        <w:spacing w:before="240"/>
        <w:jc w:val="center"/>
        <w:rPr>
          <w:b/>
        </w:rPr>
      </w:pPr>
      <w:r w:rsidRPr="0071001E">
        <w:rPr>
          <w:rFonts w:hint="eastAsia"/>
          <w:b/>
        </w:rPr>
        <w:t>國美</w:t>
      </w:r>
      <w:proofErr w:type="gramStart"/>
      <w:r w:rsidRPr="0071001E">
        <w:rPr>
          <w:rFonts w:hint="eastAsia"/>
          <w:b/>
        </w:rPr>
        <w:t>館科藝共</w:t>
      </w:r>
      <w:bookmarkStart w:id="0" w:name="_GoBack"/>
      <w:r w:rsidRPr="0071001E">
        <w:rPr>
          <w:rFonts w:hint="eastAsia"/>
          <w:b/>
        </w:rPr>
        <w:t>話</w:t>
      </w:r>
      <w:proofErr w:type="gramEnd"/>
      <w:r w:rsidRPr="0071001E">
        <w:rPr>
          <w:rFonts w:hint="eastAsia"/>
          <w:b/>
        </w:rPr>
        <w:t>放映會</w:t>
      </w:r>
      <w:r w:rsidRPr="0071001E">
        <w:rPr>
          <w:rFonts w:hint="eastAsia"/>
          <w:b/>
        </w:rPr>
        <w:t xml:space="preserve"> </w:t>
      </w:r>
      <w:proofErr w:type="gramStart"/>
      <w:r w:rsidRPr="0071001E">
        <w:rPr>
          <w:rFonts w:hint="eastAsia"/>
          <w:b/>
        </w:rPr>
        <w:t>《綺麗粒子之夢》線上觀</w:t>
      </w:r>
      <w:proofErr w:type="gramEnd"/>
      <w:r w:rsidRPr="0071001E">
        <w:rPr>
          <w:rFonts w:hint="eastAsia"/>
          <w:b/>
        </w:rPr>
        <w:t>影及座談直播活動</w:t>
      </w:r>
    </w:p>
    <w:p w:rsidR="0071001E" w:rsidRDefault="0071001E" w:rsidP="0071001E">
      <w:pPr>
        <w:spacing w:before="240"/>
        <w:ind w:firstLine="480"/>
      </w:pPr>
      <w:r>
        <w:rPr>
          <w:rFonts w:hint="eastAsia"/>
        </w:rPr>
        <w:t>文化部所屬國立臺</w:t>
      </w:r>
      <w:bookmarkEnd w:id="0"/>
      <w:r>
        <w:rPr>
          <w:rFonts w:hint="eastAsia"/>
        </w:rPr>
        <w:t>灣美術館即日起至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日展出「</w:t>
      </w:r>
      <w:r w:rsidRPr="00C775EC">
        <w:rPr>
          <w:rFonts w:hint="eastAsia"/>
        </w:rPr>
        <w:t>對稱</w:t>
      </w:r>
      <w:proofErr w:type="gramStart"/>
      <w:r w:rsidRPr="00C775EC">
        <w:rPr>
          <w:rFonts w:hint="eastAsia"/>
        </w:rPr>
        <w:t>性破缺─</w:t>
      </w:r>
      <w:proofErr w:type="gramEnd"/>
      <w:r w:rsidRPr="00C775EC">
        <w:rPr>
          <w:rFonts w:hint="eastAsia"/>
        </w:rPr>
        <w:t>超科學</w:t>
      </w:r>
      <w:proofErr w:type="gramStart"/>
      <w:r w:rsidRPr="00C775EC">
        <w:rPr>
          <w:rFonts w:hint="eastAsia"/>
        </w:rPr>
        <w:t>‧</w:t>
      </w:r>
      <w:proofErr w:type="gramEnd"/>
      <w:r w:rsidRPr="00C775EC">
        <w:rPr>
          <w:rFonts w:hint="eastAsia"/>
        </w:rPr>
        <w:t>藝術展」</w:t>
      </w:r>
      <w:r>
        <w:rPr>
          <w:rFonts w:hint="eastAsia"/>
        </w:rPr>
        <w:t>，為讓觀眾能更了解展覽傳遞的概念，與</w:t>
      </w:r>
      <w:proofErr w:type="spellStart"/>
      <w:r>
        <w:rPr>
          <w:rFonts w:hint="eastAsia"/>
        </w:rPr>
        <w:t>Giloo</w:t>
      </w:r>
      <w:proofErr w:type="spellEnd"/>
      <w:r>
        <w:rPr>
          <w:rFonts w:hint="eastAsia"/>
        </w:rPr>
        <w:t>紀實影音合作「科</w:t>
      </w:r>
      <w:proofErr w:type="gramStart"/>
      <w:r>
        <w:rPr>
          <w:rFonts w:hint="eastAsia"/>
        </w:rPr>
        <w:t>藝共話放映</w:t>
      </w:r>
      <w:proofErr w:type="gramEnd"/>
      <w:r>
        <w:rPr>
          <w:rFonts w:hint="eastAsia"/>
        </w:rPr>
        <w:t>會</w:t>
      </w:r>
      <w:r>
        <w:rPr>
          <w:rFonts w:hint="eastAsia"/>
        </w:rPr>
        <w:t>-</w:t>
      </w:r>
      <w:proofErr w:type="gramStart"/>
      <w:r w:rsidRPr="00E80013">
        <w:rPr>
          <w:rFonts w:hint="eastAsia"/>
        </w:rPr>
        <w:t>《綺麗粒子之夢》線上觀</w:t>
      </w:r>
      <w:proofErr w:type="gramEnd"/>
      <w:r w:rsidRPr="00E80013">
        <w:rPr>
          <w:rFonts w:hint="eastAsia"/>
        </w:rPr>
        <w:t>影</w:t>
      </w:r>
      <w:r w:rsidRPr="00E80013">
        <w:rPr>
          <w:rFonts w:hint="eastAsia"/>
        </w:rPr>
        <w:t>&amp;</w:t>
      </w:r>
      <w:r w:rsidRPr="00E80013">
        <w:rPr>
          <w:rFonts w:hint="eastAsia"/>
        </w:rPr>
        <w:t>座談直播</w:t>
      </w:r>
      <w:r>
        <w:rPr>
          <w:rFonts w:hint="eastAsia"/>
        </w:rPr>
        <w:t>活</w:t>
      </w:r>
      <w:r>
        <w:t>動</w:t>
      </w:r>
      <w:r w:rsidRPr="00566FA4">
        <w:rPr>
          <w:rFonts w:hint="eastAsia"/>
        </w:rPr>
        <w:t>」</w:t>
      </w:r>
      <w:r>
        <w:rPr>
          <w:rFonts w:hint="eastAsia"/>
        </w:rPr>
        <w:t>，</w:t>
      </w:r>
      <w:r w:rsidRPr="00E80013">
        <w:rPr>
          <w:rFonts w:hint="eastAsia"/>
        </w:rPr>
        <w:t>期透過紀錄片紀實且親民的敘事語彙，與</w:t>
      </w:r>
      <w:proofErr w:type="gramStart"/>
      <w:r w:rsidRPr="00E80013">
        <w:rPr>
          <w:rFonts w:hint="eastAsia"/>
        </w:rPr>
        <w:t>國美館當期</w:t>
      </w:r>
      <w:proofErr w:type="gramEnd"/>
      <w:r w:rsidRPr="00E80013">
        <w:rPr>
          <w:rFonts w:hint="eastAsia"/>
        </w:rPr>
        <w:t>科技</w:t>
      </w:r>
      <w:r w:rsidRPr="00E80013">
        <w:rPr>
          <w:rFonts w:hint="eastAsia"/>
        </w:rPr>
        <w:t>(</w:t>
      </w:r>
      <w:r w:rsidRPr="00E80013">
        <w:rPr>
          <w:rFonts w:hint="eastAsia"/>
        </w:rPr>
        <w:t>學</w:t>
      </w:r>
      <w:r w:rsidRPr="00E80013">
        <w:rPr>
          <w:rFonts w:hint="eastAsia"/>
        </w:rPr>
        <w:t>)</w:t>
      </w:r>
      <w:r w:rsidRPr="00E80013">
        <w:rPr>
          <w:rFonts w:hint="eastAsia"/>
        </w:rPr>
        <w:t>藝術展覽主題相互呼應，串起展覽議題與觀眾的連結</w:t>
      </w:r>
      <w:r>
        <w:rPr>
          <w:rFonts w:hint="eastAsia"/>
        </w:rPr>
        <w:t>。民眾可憑</w:t>
      </w:r>
      <w:r>
        <w:t>序號</w:t>
      </w:r>
      <w:proofErr w:type="gramStart"/>
      <w:r>
        <w:t>免費</w:t>
      </w:r>
      <w:r>
        <w:rPr>
          <w:rFonts w:hint="eastAsia"/>
        </w:rPr>
        <w:t>線上</w:t>
      </w:r>
      <w:r>
        <w:t>觀</w:t>
      </w:r>
      <w:r>
        <w:rPr>
          <w:rFonts w:hint="eastAsia"/>
        </w:rPr>
        <w:t>看</w:t>
      </w:r>
      <w:proofErr w:type="gramEnd"/>
      <w:r>
        <w:t>影</w:t>
      </w:r>
      <w:r>
        <w:rPr>
          <w:rFonts w:hint="eastAsia"/>
        </w:rPr>
        <w:t>片</w:t>
      </w:r>
      <w:r>
        <w:t>，</w:t>
      </w:r>
      <w:r w:rsidRPr="00D864F3">
        <w:rPr>
          <w:rFonts w:hint="eastAsia"/>
        </w:rPr>
        <w:t>並</w:t>
      </w:r>
      <w:r>
        <w:rPr>
          <w:rFonts w:hint="eastAsia"/>
        </w:rPr>
        <w:t>參與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 w:rsidRPr="00D864F3">
        <w:rPr>
          <w:rFonts w:hint="eastAsia"/>
        </w:rPr>
        <w:t>映後座談</w:t>
      </w:r>
      <w:r>
        <w:rPr>
          <w:rFonts w:hint="eastAsia"/>
        </w:rPr>
        <w:t>直播</w:t>
      </w:r>
      <w:r w:rsidRPr="00D864F3">
        <w:rPr>
          <w:rFonts w:hint="eastAsia"/>
        </w:rPr>
        <w:t>的討論，</w:t>
      </w:r>
      <w:r>
        <w:rPr>
          <w:rFonts w:hint="eastAsia"/>
        </w:rPr>
        <w:t>透過與</w:t>
      </w:r>
      <w:r w:rsidRPr="00D864F3">
        <w:rPr>
          <w:rFonts w:hint="eastAsia"/>
        </w:rPr>
        <w:t>藝術與科學界的專家學者共同對話，觸發多元化的思辨觀點</w:t>
      </w:r>
      <w:proofErr w:type="gramStart"/>
      <w:r w:rsidRPr="00D864F3">
        <w:rPr>
          <w:rFonts w:hint="eastAsia"/>
        </w:rPr>
        <w:t>與跨域交流</w:t>
      </w:r>
      <w:proofErr w:type="gramEnd"/>
      <w:r w:rsidRPr="00D864F3">
        <w:rPr>
          <w:rFonts w:hint="eastAsia"/>
        </w:rPr>
        <w:t>的可能。</w:t>
      </w:r>
    </w:p>
    <w:p w:rsidR="0071001E" w:rsidRPr="00B81C8B" w:rsidRDefault="0071001E" w:rsidP="0071001E"/>
    <w:p w:rsidR="0071001E" w:rsidRDefault="0071001E" w:rsidP="0071001E">
      <w:pPr>
        <w:ind w:firstLine="480"/>
      </w:pPr>
      <w:r w:rsidRPr="00D864F3">
        <w:rPr>
          <w:rFonts w:hint="eastAsia"/>
        </w:rPr>
        <w:t>「對稱</w:t>
      </w:r>
      <w:proofErr w:type="gramStart"/>
      <w:r w:rsidRPr="00D864F3">
        <w:rPr>
          <w:rFonts w:hint="eastAsia"/>
        </w:rPr>
        <w:t>性破缺</w:t>
      </w:r>
      <w:r w:rsidRPr="00D864F3">
        <w:t xml:space="preserve"> —</w:t>
      </w:r>
      <w:proofErr w:type="gramEnd"/>
      <w:r w:rsidRPr="00D864F3">
        <w:t xml:space="preserve"> </w:t>
      </w:r>
      <w:r w:rsidRPr="00D864F3">
        <w:rPr>
          <w:rFonts w:hint="eastAsia"/>
        </w:rPr>
        <w:t>超科學・藝術展」與紀錄片《綺麗粒子之夢》，皆是以位於日內瓦的歐洲核子研究組織（</w:t>
      </w:r>
      <w:r w:rsidRPr="00D864F3">
        <w:t>CERN</w:t>
      </w:r>
      <w:r w:rsidRPr="00D864F3">
        <w:rPr>
          <w:rFonts w:hint="eastAsia"/>
        </w:rPr>
        <w:t>）為對象</w:t>
      </w:r>
      <w:r>
        <w:rPr>
          <w:rFonts w:hint="eastAsia"/>
        </w:rPr>
        <w:t>，</w:t>
      </w:r>
      <w:r w:rsidRPr="00D864F3">
        <w:rPr>
          <w:rFonts w:hint="eastAsia"/>
        </w:rPr>
        <w:t>前者</w:t>
      </w:r>
      <w:r>
        <w:rPr>
          <w:rFonts w:hint="eastAsia"/>
        </w:rPr>
        <w:t>由國美館與英國藝術與創意科技基金會（</w:t>
      </w:r>
      <w:r>
        <w:rPr>
          <w:rFonts w:hint="eastAsia"/>
        </w:rPr>
        <w:t>FACT</w:t>
      </w:r>
      <w:r>
        <w:rPr>
          <w:rFonts w:hint="eastAsia"/>
        </w:rPr>
        <w:t>）及</w:t>
      </w:r>
      <w:r w:rsidRPr="004E40F2">
        <w:t>CERN</w:t>
      </w:r>
      <w:r>
        <w:rPr>
          <w:rFonts w:hint="eastAsia"/>
        </w:rPr>
        <w:t>合辦，展出九件由曾參與</w:t>
      </w:r>
      <w:r w:rsidRPr="008678B7">
        <w:rPr>
          <w:rFonts w:hint="eastAsia"/>
        </w:rPr>
        <w:t>藝術旗艦計畫「碰撞國際大獎」</w:t>
      </w:r>
      <w:r>
        <w:rPr>
          <w:rFonts w:hint="eastAsia"/>
        </w:rPr>
        <w:t>的國際藝術家全新創作，以極富想像力的視角，透過形式多元的藝術實踐，探索基礎科學研究複雜的理論與關鍵概念。</w:t>
      </w:r>
      <w:r w:rsidRPr="00D864F3">
        <w:rPr>
          <w:rFonts w:hint="eastAsia"/>
        </w:rPr>
        <w:t>後者則引領觀眾一探</w:t>
      </w:r>
      <w:r w:rsidRPr="00D864F3">
        <w:rPr>
          <w:rFonts w:hint="eastAsia"/>
        </w:rPr>
        <w:t>CERN</w:t>
      </w:r>
      <w:r w:rsidRPr="00D864F3">
        <w:rPr>
          <w:rFonts w:hint="eastAsia"/>
        </w:rPr>
        <w:t>的</w:t>
      </w:r>
      <w:proofErr w:type="gramStart"/>
      <w:r w:rsidRPr="00D864F3">
        <w:rPr>
          <w:rFonts w:hint="eastAsia"/>
        </w:rPr>
        <w:t>內部，</w:t>
      </w:r>
      <w:proofErr w:type="gramEnd"/>
      <w:r w:rsidRPr="00D864F3">
        <w:rPr>
          <w:rFonts w:hint="eastAsia"/>
        </w:rPr>
        <w:t>透過科學家與藝術家的視野，揭示科學與生命當中蘊藏的本質和簡潔之美。</w:t>
      </w:r>
    </w:p>
    <w:p w:rsidR="0071001E" w:rsidRDefault="0071001E" w:rsidP="0071001E">
      <w:pPr>
        <w:ind w:firstLine="480"/>
      </w:pPr>
    </w:p>
    <w:p w:rsidR="0071001E" w:rsidRPr="007D333C" w:rsidRDefault="0071001E" w:rsidP="0071001E">
      <w:pPr>
        <w:ind w:firstLine="480"/>
        <w:rPr>
          <w:color w:val="2E74B5" w:themeColor="accent1" w:themeShade="BF"/>
        </w:rPr>
      </w:pPr>
      <w:r w:rsidRPr="00D864F3">
        <w:rPr>
          <w:rFonts w:hint="eastAsia"/>
        </w:rPr>
        <w:t>紀錄片《綺麗粒子之夢》</w:t>
      </w:r>
      <w:r w:rsidRPr="00EF0F02">
        <w:rPr>
          <w:rFonts w:hint="eastAsia"/>
        </w:rPr>
        <w:t>憑序號可於</w:t>
      </w:r>
      <w:proofErr w:type="spellStart"/>
      <w:r w:rsidRPr="00EF0F02">
        <w:rPr>
          <w:rFonts w:hint="eastAsia"/>
        </w:rPr>
        <w:t>Giloo</w:t>
      </w:r>
      <w:proofErr w:type="spellEnd"/>
      <w:r w:rsidRPr="00EF0F02">
        <w:rPr>
          <w:rFonts w:hint="eastAsia"/>
        </w:rPr>
        <w:t>紀實影</w:t>
      </w:r>
      <w:proofErr w:type="gramStart"/>
      <w:r w:rsidRPr="00EF0F02">
        <w:rPr>
          <w:rFonts w:hint="eastAsia"/>
        </w:rPr>
        <w:t>音官網</w:t>
      </w:r>
      <w:proofErr w:type="gramEnd"/>
      <w:r w:rsidRPr="00EF0F02">
        <w:rPr>
          <w:rFonts w:hint="eastAsia"/>
        </w:rPr>
        <w:t>免費觀賞</w:t>
      </w:r>
      <w:r>
        <w:rPr>
          <w:rFonts w:hint="eastAsia"/>
        </w:rPr>
        <w:t>，領取序號及</w:t>
      </w:r>
      <w:r>
        <w:t>觀影方式</w:t>
      </w:r>
      <w:r>
        <w:rPr>
          <w:rFonts w:hint="eastAsia"/>
        </w:rPr>
        <w:t>詳</w:t>
      </w:r>
      <w:r>
        <w:t>見</w:t>
      </w:r>
      <w:r>
        <w:rPr>
          <w:rFonts w:hint="eastAsia"/>
        </w:rPr>
        <w:t>國美</w:t>
      </w:r>
      <w:proofErr w:type="gramStart"/>
      <w:r>
        <w:rPr>
          <w:rFonts w:hint="eastAsia"/>
        </w:rPr>
        <w:t>館臉</w:t>
      </w:r>
      <w:r>
        <w:t>書</w:t>
      </w:r>
      <w:proofErr w:type="gramEnd"/>
      <w:r w:rsidRPr="00D864F3">
        <w:rPr>
          <w:rFonts w:hint="eastAsia"/>
        </w:rPr>
        <w:t>粉絲專頁。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下</w:t>
      </w:r>
      <w:r>
        <w:t>午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分至</w:t>
      </w:r>
      <w:r>
        <w:rPr>
          <w:rFonts w:hint="eastAsia"/>
        </w:rPr>
        <w:t>3</w:t>
      </w:r>
      <w:r>
        <w:rPr>
          <w:rFonts w:hint="eastAsia"/>
        </w:rPr>
        <w:t>時將</w:t>
      </w:r>
      <w:r w:rsidRPr="008D3822">
        <w:rPr>
          <w:rFonts w:hint="eastAsia"/>
        </w:rPr>
        <w:t>於國美</w:t>
      </w:r>
      <w:proofErr w:type="gramStart"/>
      <w:r w:rsidRPr="008D3822">
        <w:rPr>
          <w:rFonts w:hint="eastAsia"/>
        </w:rPr>
        <w:t>館臉書</w:t>
      </w:r>
      <w:proofErr w:type="gramEnd"/>
      <w:r w:rsidRPr="008D3822">
        <w:rPr>
          <w:rFonts w:hint="eastAsia"/>
        </w:rPr>
        <w:t>粉絲</w:t>
      </w:r>
      <w:r>
        <w:rPr>
          <w:rFonts w:hint="eastAsia"/>
        </w:rPr>
        <w:t>專</w:t>
      </w:r>
      <w:r w:rsidRPr="008D3822">
        <w:rPr>
          <w:rFonts w:hint="eastAsia"/>
        </w:rPr>
        <w:t>頁</w:t>
      </w:r>
      <w:r>
        <w:t>進行</w:t>
      </w:r>
      <w:r>
        <w:rPr>
          <w:rFonts w:hint="eastAsia"/>
        </w:rPr>
        <w:t>映後座談直播，邀請</w:t>
      </w:r>
      <w:proofErr w:type="spellStart"/>
      <w:r>
        <w:rPr>
          <w:rFonts w:hint="eastAsia"/>
        </w:rPr>
        <w:t>Giloo</w:t>
      </w:r>
      <w:proofErr w:type="spellEnd"/>
      <w:r>
        <w:rPr>
          <w:rFonts w:hint="eastAsia"/>
        </w:rPr>
        <w:t>紀實影音鄧兆</w:t>
      </w:r>
      <w:proofErr w:type="gramStart"/>
      <w:r>
        <w:rPr>
          <w:rFonts w:hint="eastAsia"/>
        </w:rPr>
        <w:t>旻</w:t>
      </w:r>
      <w:proofErr w:type="gramEnd"/>
      <w:r>
        <w:rPr>
          <w:rFonts w:hint="eastAsia"/>
        </w:rPr>
        <w:t>總監，和長期於</w:t>
      </w:r>
      <w:r>
        <w:rPr>
          <w:rFonts w:hint="eastAsia"/>
        </w:rPr>
        <w:t>CERN</w:t>
      </w:r>
      <w:r>
        <w:rPr>
          <w:rFonts w:hint="eastAsia"/>
        </w:rPr>
        <w:t>參與國際研究的臺大物理學系陳凱風教授</w:t>
      </w:r>
      <w:proofErr w:type="gramStart"/>
      <w:r>
        <w:rPr>
          <w:rFonts w:hint="eastAsia"/>
        </w:rPr>
        <w:t>進行線上對談</w:t>
      </w:r>
      <w:proofErr w:type="gramEnd"/>
      <w:r w:rsidRPr="007D333C">
        <w:rPr>
          <w:rFonts w:hint="eastAsia"/>
        </w:rPr>
        <w:t>，</w:t>
      </w:r>
      <w:r>
        <w:rPr>
          <w:rFonts w:hint="eastAsia"/>
        </w:rPr>
        <w:t>從展覽與影片內容與觀眾分享「對稱</w:t>
      </w:r>
      <w:proofErr w:type="gramStart"/>
      <w:r>
        <w:rPr>
          <w:rFonts w:hint="eastAsia"/>
        </w:rPr>
        <w:t>性破缺</w:t>
      </w:r>
      <w:proofErr w:type="gramEnd"/>
      <w:r>
        <w:rPr>
          <w:rFonts w:hint="eastAsia"/>
        </w:rPr>
        <w:t>」在科學與藝術的意涵與奧秘。</w:t>
      </w:r>
      <w:r w:rsidRPr="00F04AFA">
        <w:rPr>
          <w:rFonts w:hint="eastAsia"/>
        </w:rPr>
        <w:t>陳凱風教授對高能實驗粒子物理</w:t>
      </w:r>
      <w:r w:rsidRPr="00F04AFA">
        <w:t>的熱</w:t>
      </w:r>
      <w:r w:rsidRPr="00F04AFA">
        <w:rPr>
          <w:rFonts w:hint="eastAsia"/>
        </w:rPr>
        <w:t>忱，讓</w:t>
      </w:r>
      <w:r w:rsidRPr="00F04AFA">
        <w:t>他</w:t>
      </w:r>
      <w:r w:rsidRPr="00F04AFA">
        <w:rPr>
          <w:rFonts w:hint="eastAsia"/>
        </w:rPr>
        <w:t>僅以</w:t>
      </w:r>
      <w:r w:rsidRPr="00F04AFA">
        <w:rPr>
          <w:rFonts w:hint="eastAsia"/>
        </w:rPr>
        <w:t>4</w:t>
      </w:r>
      <w:r w:rsidRPr="00F04AFA">
        <w:rPr>
          <w:rFonts w:hint="eastAsia"/>
        </w:rPr>
        <w:t>年的</w:t>
      </w:r>
      <w:r w:rsidRPr="00F04AFA">
        <w:t>時間</w:t>
      </w:r>
      <w:r w:rsidRPr="00F04AFA">
        <w:rPr>
          <w:rFonts w:hint="eastAsia"/>
        </w:rPr>
        <w:t>即</w:t>
      </w:r>
      <w:r w:rsidRPr="00F04AFA">
        <w:t>取得</w:t>
      </w:r>
      <w:r w:rsidRPr="00F04AFA">
        <w:rPr>
          <w:rFonts w:hint="eastAsia"/>
        </w:rPr>
        <w:t>臺大</w:t>
      </w:r>
      <w:proofErr w:type="gramStart"/>
      <w:r w:rsidRPr="00F04AFA">
        <w:rPr>
          <w:rFonts w:hint="eastAsia"/>
        </w:rPr>
        <w:t>物理</w:t>
      </w:r>
      <w:r>
        <w:rPr>
          <w:rFonts w:hint="eastAsia"/>
        </w:rPr>
        <w:t>學</w:t>
      </w:r>
      <w:r w:rsidRPr="00F04AFA">
        <w:rPr>
          <w:rFonts w:hint="eastAsia"/>
        </w:rPr>
        <w:t>系碩</w:t>
      </w:r>
      <w:proofErr w:type="gramEnd"/>
      <w:r w:rsidRPr="00F04AFA">
        <w:rPr>
          <w:rFonts w:hint="eastAsia"/>
        </w:rPr>
        <w:t>、博士學位，</w:t>
      </w:r>
      <w:r w:rsidRPr="00F04AFA">
        <w:t>於</w:t>
      </w:r>
      <w:r w:rsidRPr="00F04AFA">
        <w:rPr>
          <w:rFonts w:hint="eastAsia"/>
        </w:rPr>
        <w:t>2006</w:t>
      </w:r>
      <w:r w:rsidRPr="00F04AFA">
        <w:rPr>
          <w:rFonts w:hint="eastAsia"/>
        </w:rPr>
        <w:t>年赴</w:t>
      </w:r>
      <w:r w:rsidRPr="00F04AFA">
        <w:rPr>
          <w:rFonts w:hint="eastAsia"/>
        </w:rPr>
        <w:t>CERN</w:t>
      </w:r>
      <w:r w:rsidRPr="00F04AFA">
        <w:rPr>
          <w:rFonts w:hint="eastAsia"/>
        </w:rPr>
        <w:t>參與</w:t>
      </w:r>
      <w:proofErr w:type="gramStart"/>
      <w:r w:rsidRPr="00F04AFA">
        <w:rPr>
          <w:rFonts w:hint="eastAsia"/>
        </w:rPr>
        <w:t>大強子對</w:t>
      </w:r>
      <w:proofErr w:type="gramEnd"/>
      <w:r w:rsidRPr="00F04AFA">
        <w:rPr>
          <w:rFonts w:hint="eastAsia"/>
        </w:rPr>
        <w:t>撞機緊湊</w:t>
      </w:r>
      <w:proofErr w:type="gramStart"/>
      <w:r w:rsidRPr="00F04AFA">
        <w:rPr>
          <w:rFonts w:hint="eastAsia"/>
        </w:rPr>
        <w:t>緲</w:t>
      </w:r>
      <w:proofErr w:type="gramEnd"/>
      <w:r w:rsidRPr="00F04AFA">
        <w:rPr>
          <w:rFonts w:hint="eastAsia"/>
        </w:rPr>
        <w:t>子線圈</w:t>
      </w:r>
      <w:r w:rsidRPr="00F04AFA">
        <w:rPr>
          <w:rFonts w:hint="eastAsia"/>
        </w:rPr>
        <w:t>(CMS</w:t>
      </w:r>
      <w:r w:rsidRPr="00F04AFA">
        <w:t>)</w:t>
      </w:r>
      <w:r w:rsidRPr="00F04AFA">
        <w:rPr>
          <w:rFonts w:hint="eastAsia"/>
        </w:rPr>
        <w:t>實驗，曾</w:t>
      </w:r>
      <w:r w:rsidRPr="00F04AFA">
        <w:t>榮獲</w:t>
      </w:r>
      <w:r w:rsidRPr="00F04AFA">
        <w:rPr>
          <w:rFonts w:hint="eastAsia"/>
        </w:rPr>
        <w:t>中華民國物理學會博士論文獎、國際純粹與應用物理聯合總會</w:t>
      </w:r>
      <w:r w:rsidRPr="00F04AFA">
        <w:t>(IUPAP)</w:t>
      </w:r>
      <w:r w:rsidRPr="00F04AFA">
        <w:rPr>
          <w:rFonts w:hint="eastAsia"/>
        </w:rPr>
        <w:t>新秀科學家獎、傑出人才基金會年輕學者獎等</w:t>
      </w:r>
      <w:r w:rsidRPr="00F04AFA">
        <w:t>多項獎項。</w:t>
      </w:r>
      <w:r>
        <w:t>於直播時間進</w:t>
      </w:r>
      <w:r>
        <w:rPr>
          <w:rFonts w:hint="eastAsia"/>
        </w:rPr>
        <w:t>行</w:t>
      </w:r>
      <w:r>
        <w:t>互動的觀眾，</w:t>
      </w:r>
      <w:r>
        <w:rPr>
          <w:rFonts w:hint="eastAsia"/>
        </w:rPr>
        <w:t>將</w:t>
      </w:r>
      <w:r>
        <w:t>有機會獲得</w:t>
      </w:r>
      <w:r>
        <w:rPr>
          <w:rFonts w:hint="eastAsia"/>
        </w:rPr>
        <w:t>由莊普老師捐贈的典藏作品《間隔一道》為基礎設計的限量「藝術口罩套」，歡迎民眾踴躍參與。</w:t>
      </w:r>
    </w:p>
    <w:p w:rsidR="0071001E" w:rsidRPr="004B632B" w:rsidRDefault="0071001E" w:rsidP="0071001E"/>
    <w:p w:rsidR="0071001E" w:rsidRDefault="0071001E" w:rsidP="0071001E">
      <w:pPr>
        <w:ind w:firstLine="480"/>
      </w:pPr>
      <w:r>
        <w:rPr>
          <w:rFonts w:hint="eastAsia"/>
        </w:rPr>
        <w:t>國美館長期推動數位藝術及跨領域藝術創作，期透過國內外藝術家的作品展出、跨界專家的攜手合作，讓更多人看到臺灣在數位藝術的發展與努力。活動詳情可參考國美</w:t>
      </w:r>
      <w:proofErr w:type="gramStart"/>
      <w:r>
        <w:rPr>
          <w:rFonts w:hint="eastAsia"/>
        </w:rPr>
        <w:t>館官網</w:t>
      </w:r>
      <w:proofErr w:type="gramEnd"/>
      <w:r>
        <w:rPr>
          <w:rFonts w:hint="eastAsia"/>
        </w:rPr>
        <w:t>：</w:t>
      </w:r>
      <w:hyperlink r:id="rId8" w:history="1">
        <w:r w:rsidRPr="00532E94">
          <w:rPr>
            <w:rStyle w:val="a3"/>
            <w:rFonts w:asciiTheme="minorHAnsi" w:hAnsiTheme="minorHAnsi" w:hint="eastAsia"/>
            <w:sz w:val="24"/>
          </w:rPr>
          <w:t>www.ntmofa.gov.tw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或國美館官方粉絲頁：</w:t>
      </w:r>
      <w:r>
        <w:fldChar w:fldCharType="begin"/>
      </w:r>
      <w:r>
        <w:instrText xml:space="preserve"> HYPERLINK "http://www.facebook.com/ntmofa/" </w:instrText>
      </w:r>
      <w:r>
        <w:fldChar w:fldCharType="separate"/>
      </w:r>
      <w:r w:rsidRPr="00532E94">
        <w:rPr>
          <w:rStyle w:val="a3"/>
          <w:rFonts w:asciiTheme="minorHAnsi" w:hAnsiTheme="minorHAnsi" w:hint="eastAsia"/>
          <w:sz w:val="24"/>
        </w:rPr>
        <w:t>www.facebook.com/ntmofa/</w:t>
      </w:r>
      <w:r>
        <w:rPr>
          <w:rStyle w:val="a3"/>
          <w:rFonts w:asciiTheme="minorHAnsi" w:hAnsiTheme="minorHAnsi"/>
          <w:sz w:val="24"/>
        </w:rPr>
        <w:fldChar w:fldCharType="end"/>
      </w:r>
      <w:r>
        <w:rPr>
          <w:rFonts w:hint="eastAsia"/>
        </w:rPr>
        <w:t>。</w:t>
      </w:r>
    </w:p>
    <w:p w:rsidR="0071001E" w:rsidRDefault="0071001E" w:rsidP="0071001E">
      <w:pPr>
        <w:ind w:firstLine="480"/>
      </w:pPr>
    </w:p>
    <w:p w:rsidR="0071001E" w:rsidRPr="000E067D" w:rsidRDefault="0071001E" w:rsidP="0071001E">
      <w:pPr>
        <w:spacing w:line="0" w:lineRule="atLeast"/>
        <w:contextualSpacing/>
        <w:rPr>
          <w:rFonts w:cs="Calibri"/>
          <w:kern w:val="0"/>
          <w:sz w:val="26"/>
          <w:szCs w:val="26"/>
        </w:rPr>
      </w:pPr>
      <w:r w:rsidRPr="00E56500">
        <w:rPr>
          <w:rFonts w:cs="Calibri" w:hint="eastAsia"/>
          <w:b/>
          <w:bCs/>
          <w:sz w:val="26"/>
          <w:szCs w:val="26"/>
        </w:rPr>
        <w:t>科</w:t>
      </w:r>
      <w:proofErr w:type="gramStart"/>
      <w:r w:rsidRPr="00E56500">
        <w:rPr>
          <w:rFonts w:cs="Calibri" w:hint="eastAsia"/>
          <w:b/>
          <w:bCs/>
          <w:sz w:val="26"/>
          <w:szCs w:val="26"/>
        </w:rPr>
        <w:t>藝共話放映</w:t>
      </w:r>
      <w:proofErr w:type="gramEnd"/>
      <w:r w:rsidRPr="00E56500">
        <w:rPr>
          <w:rFonts w:cs="Calibri" w:hint="eastAsia"/>
          <w:b/>
          <w:bCs/>
          <w:sz w:val="26"/>
          <w:szCs w:val="26"/>
        </w:rPr>
        <w:t>會</w:t>
      </w:r>
      <w:r w:rsidRPr="00E56500">
        <w:rPr>
          <w:rFonts w:cs="Calibri" w:hint="eastAsia"/>
          <w:b/>
          <w:bCs/>
          <w:sz w:val="26"/>
          <w:szCs w:val="26"/>
        </w:rPr>
        <w:t>-</w:t>
      </w:r>
      <w:proofErr w:type="gramStart"/>
      <w:r w:rsidRPr="00E56500">
        <w:rPr>
          <w:rFonts w:cs="Calibri" w:hint="eastAsia"/>
          <w:b/>
          <w:bCs/>
          <w:sz w:val="26"/>
          <w:szCs w:val="26"/>
        </w:rPr>
        <w:t>《綺麗粒子之夢》線上觀</w:t>
      </w:r>
      <w:proofErr w:type="gramEnd"/>
      <w:r w:rsidRPr="00E56500">
        <w:rPr>
          <w:rFonts w:cs="Calibri" w:hint="eastAsia"/>
          <w:b/>
          <w:bCs/>
          <w:sz w:val="26"/>
          <w:szCs w:val="26"/>
        </w:rPr>
        <w:t>影</w:t>
      </w:r>
      <w:r w:rsidRPr="00E56500">
        <w:rPr>
          <w:rFonts w:cs="Calibri" w:hint="eastAsia"/>
          <w:b/>
          <w:bCs/>
          <w:sz w:val="26"/>
          <w:szCs w:val="26"/>
        </w:rPr>
        <w:t>&amp;</w:t>
      </w:r>
      <w:r w:rsidRPr="00E56500">
        <w:rPr>
          <w:rFonts w:cs="Calibri" w:hint="eastAsia"/>
          <w:b/>
          <w:bCs/>
          <w:sz w:val="26"/>
          <w:szCs w:val="26"/>
        </w:rPr>
        <w:t>座談直播活動</w:t>
      </w:r>
    </w:p>
    <w:p w:rsidR="0071001E" w:rsidRPr="00EB0B7D" w:rsidRDefault="0071001E" w:rsidP="0071001E">
      <w:pPr>
        <w:numPr>
          <w:ilvl w:val="0"/>
          <w:numId w:val="1"/>
        </w:numPr>
        <w:adjustRightInd w:val="0"/>
        <w:spacing w:beforeLines="50" w:before="180"/>
        <w:contextualSpacing/>
        <w:rPr>
          <w:rFonts w:cs="Calibri"/>
          <w:b/>
        </w:rPr>
      </w:pPr>
      <w:r w:rsidRPr="00D40BDE">
        <w:rPr>
          <w:rFonts w:cs="Calibri" w:hint="eastAsia"/>
          <w:b/>
        </w:rPr>
        <w:t>座談直播</w:t>
      </w:r>
      <w:r>
        <w:rPr>
          <w:rFonts w:cs="Calibri" w:hint="eastAsia"/>
          <w:b/>
        </w:rPr>
        <w:t>時間</w:t>
      </w:r>
      <w:r w:rsidRPr="00E01180">
        <w:rPr>
          <w:rFonts w:cs="Calibri" w:hint="eastAsia"/>
        </w:rPr>
        <w:t>：</w:t>
      </w:r>
      <w:r>
        <w:rPr>
          <w:rFonts w:cs="Calibri" w:hint="eastAsia"/>
        </w:rPr>
        <w:t>109</w:t>
      </w:r>
      <w:r>
        <w:rPr>
          <w:rFonts w:cs="Calibri"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 14:30-15:00</w:t>
      </w:r>
    </w:p>
    <w:p w:rsidR="0071001E" w:rsidRPr="004E40F2" w:rsidRDefault="0071001E" w:rsidP="0071001E">
      <w:pPr>
        <w:numPr>
          <w:ilvl w:val="0"/>
          <w:numId w:val="1"/>
        </w:numPr>
        <w:adjustRightInd w:val="0"/>
        <w:spacing w:beforeLines="50" w:before="180"/>
        <w:contextualSpacing/>
        <w:rPr>
          <w:rStyle w:val="a3"/>
          <w:rFonts w:asciiTheme="minorHAnsi" w:hAnsiTheme="minorHAnsi" w:cs="Calibri"/>
          <w:b/>
          <w:color w:val="auto"/>
          <w:sz w:val="24"/>
          <w:u w:val="none"/>
        </w:rPr>
      </w:pPr>
      <w:r>
        <w:rPr>
          <w:rFonts w:cs="Calibri" w:hint="eastAsia"/>
          <w:b/>
        </w:rPr>
        <w:lastRenderedPageBreak/>
        <w:t>觀影</w:t>
      </w:r>
      <w:r>
        <w:rPr>
          <w:rFonts w:cs="Calibri"/>
          <w:b/>
        </w:rPr>
        <w:t>平台</w:t>
      </w:r>
      <w:r>
        <w:rPr>
          <w:rFonts w:cs="Calibri" w:hint="eastAsia"/>
          <w:b/>
        </w:rPr>
        <w:t>：</w:t>
      </w:r>
      <w:r>
        <w:rPr>
          <w:rFonts w:cs="Calibri" w:hint="eastAsia"/>
          <w:b/>
        </w:rPr>
        <w:t xml:space="preserve"> </w:t>
      </w:r>
      <w:proofErr w:type="spellStart"/>
      <w:r>
        <w:rPr>
          <w:rFonts w:cs="Calibri" w:hint="eastAsia"/>
        </w:rPr>
        <w:t>Glioo</w:t>
      </w:r>
      <w:proofErr w:type="spellEnd"/>
      <w:r>
        <w:rPr>
          <w:rFonts w:cs="Calibri" w:hint="eastAsia"/>
        </w:rPr>
        <w:t>紀實影音</w:t>
      </w:r>
      <w:r>
        <w:rPr>
          <w:rFonts w:cs="Calibri" w:hint="eastAsia"/>
        </w:rPr>
        <w:t xml:space="preserve"> </w:t>
      </w:r>
      <w:hyperlink r:id="rId9" w:history="1">
        <w:r w:rsidRPr="00532E94">
          <w:rPr>
            <w:rStyle w:val="a3"/>
            <w:rFonts w:asciiTheme="minorHAnsi" w:hAnsiTheme="minorHAnsi" w:cs="Calibri"/>
            <w:sz w:val="24"/>
          </w:rPr>
          <w:t>https://giloo.ist/</w:t>
        </w:r>
      </w:hyperlink>
    </w:p>
    <w:p w:rsidR="0071001E" w:rsidRPr="004B632B" w:rsidRDefault="0071001E" w:rsidP="0071001E">
      <w:pPr>
        <w:numPr>
          <w:ilvl w:val="0"/>
          <w:numId w:val="1"/>
        </w:numPr>
        <w:adjustRightInd w:val="0"/>
        <w:spacing w:beforeLines="50" w:before="180"/>
        <w:contextualSpacing/>
        <w:rPr>
          <w:rFonts w:cs="Calibri"/>
          <w:b/>
        </w:rPr>
      </w:pPr>
      <w:r>
        <w:rPr>
          <w:rFonts w:cs="Calibri" w:hint="eastAsia"/>
          <w:b/>
        </w:rPr>
        <w:t>觀</w:t>
      </w:r>
      <w:r>
        <w:rPr>
          <w:rFonts w:cs="Calibri"/>
          <w:b/>
        </w:rPr>
        <w:t>影</w:t>
      </w:r>
      <w:r>
        <w:rPr>
          <w:rFonts w:cs="Calibri" w:hint="eastAsia"/>
          <w:b/>
        </w:rPr>
        <w:t>序</w:t>
      </w:r>
      <w:r>
        <w:rPr>
          <w:rFonts w:cs="Calibri"/>
          <w:b/>
        </w:rPr>
        <w:t>號</w:t>
      </w:r>
      <w:r>
        <w:rPr>
          <w:rFonts w:cs="Calibri" w:hint="eastAsia"/>
          <w:b/>
        </w:rPr>
        <w:t>兌換</w:t>
      </w:r>
      <w:r>
        <w:rPr>
          <w:rFonts w:cs="Calibri"/>
          <w:b/>
        </w:rPr>
        <w:t>詳情：</w:t>
      </w:r>
      <w:hyperlink r:id="rId10" w:history="1">
        <w:r w:rsidRPr="004E40F2">
          <w:rPr>
            <w:rStyle w:val="a3"/>
            <w:rFonts w:asciiTheme="minorHAnsi" w:hAnsiTheme="minorHAnsi" w:cs="Calibri"/>
            <w:sz w:val="24"/>
          </w:rPr>
          <w:t>https://www.facebook.com/events/2856212354499537/</w:t>
        </w:r>
      </w:hyperlink>
    </w:p>
    <w:p w:rsidR="0071001E" w:rsidRPr="007700FC" w:rsidRDefault="0071001E" w:rsidP="0071001E">
      <w:pPr>
        <w:numPr>
          <w:ilvl w:val="0"/>
          <w:numId w:val="1"/>
        </w:numPr>
        <w:adjustRightInd w:val="0"/>
        <w:spacing w:beforeLines="50" w:before="180"/>
        <w:contextualSpacing/>
        <w:rPr>
          <w:rFonts w:cs="Calibri"/>
          <w:b/>
        </w:rPr>
      </w:pPr>
      <w:r w:rsidRPr="00D40BDE">
        <w:rPr>
          <w:rFonts w:cs="Calibri" w:hint="eastAsia"/>
          <w:b/>
        </w:rPr>
        <w:t>國立臺灣</w:t>
      </w:r>
      <w:proofErr w:type="gramStart"/>
      <w:r w:rsidRPr="00D40BDE">
        <w:rPr>
          <w:rFonts w:cs="Calibri" w:hint="eastAsia"/>
          <w:b/>
        </w:rPr>
        <w:t>美術館臉</w:t>
      </w:r>
      <w:r w:rsidRPr="00D40BDE">
        <w:rPr>
          <w:rFonts w:cs="Calibri"/>
          <w:b/>
        </w:rPr>
        <w:t>書</w:t>
      </w:r>
      <w:r w:rsidRPr="00D40BDE">
        <w:rPr>
          <w:rFonts w:cs="Calibri" w:hint="eastAsia"/>
          <w:b/>
        </w:rPr>
        <w:t>粉絲</w:t>
      </w:r>
      <w:proofErr w:type="gramEnd"/>
      <w:r w:rsidRPr="00D40BDE">
        <w:rPr>
          <w:rFonts w:cs="Calibri" w:hint="eastAsia"/>
          <w:b/>
        </w:rPr>
        <w:t>專頁</w:t>
      </w:r>
      <w:r>
        <w:rPr>
          <w:rFonts w:cs="Calibri" w:hint="eastAsia"/>
          <w:b/>
        </w:rPr>
        <w:t>:</w:t>
      </w:r>
      <w:r w:rsidRPr="00D40BDE">
        <w:rPr>
          <w:rFonts w:cs="Calibri" w:hint="eastAsia"/>
          <w:b/>
        </w:rPr>
        <w:t xml:space="preserve"> </w:t>
      </w:r>
      <w:hyperlink r:id="rId11" w:history="1">
        <w:r w:rsidRPr="00EB0B7D">
          <w:rPr>
            <w:rStyle w:val="a3"/>
            <w:rFonts w:asciiTheme="minorHAnsi" w:hAnsiTheme="minorHAnsi" w:cs="Calibri"/>
            <w:sz w:val="24"/>
          </w:rPr>
          <w:t>https://www.facebook.com/ntmofa/</w:t>
        </w:r>
      </w:hyperlink>
      <w:r>
        <w:rPr>
          <w:rFonts w:cs="Calibri" w:hint="eastAsia"/>
          <w:b/>
        </w:rPr>
        <w:t xml:space="preserve"> </w:t>
      </w:r>
    </w:p>
    <w:p w:rsidR="0071001E" w:rsidRPr="000E067D" w:rsidRDefault="0071001E" w:rsidP="0071001E">
      <w:pPr>
        <w:numPr>
          <w:ilvl w:val="0"/>
          <w:numId w:val="1"/>
        </w:numPr>
        <w:adjustRightInd w:val="0"/>
        <w:spacing w:beforeLines="50" w:before="180"/>
        <w:contextualSpacing/>
        <w:rPr>
          <w:rFonts w:cs="Calibri"/>
          <w:b/>
        </w:rPr>
      </w:pPr>
      <w:r w:rsidRPr="000E067D">
        <w:rPr>
          <w:rFonts w:cs="Calibri"/>
          <w:b/>
          <w:kern w:val="0"/>
        </w:rPr>
        <w:t>業務承辦人</w:t>
      </w:r>
      <w:r w:rsidRPr="00E01180">
        <w:rPr>
          <w:rFonts w:cs="Calibri" w:hint="eastAsia"/>
        </w:rPr>
        <w:t>：</w:t>
      </w:r>
      <w:r>
        <w:rPr>
          <w:rFonts w:cs="Calibri" w:hint="eastAsia"/>
        </w:rPr>
        <w:t>黃孟君</w:t>
      </w:r>
      <w:r>
        <w:rPr>
          <w:rFonts w:cs="Calibri" w:hint="eastAsia"/>
        </w:rPr>
        <w:t xml:space="preserve"> (04)2372-3552 #339</w:t>
      </w:r>
    </w:p>
    <w:p w:rsidR="0071001E" w:rsidRDefault="0071001E" w:rsidP="0071001E">
      <w:pPr>
        <w:numPr>
          <w:ilvl w:val="0"/>
          <w:numId w:val="1"/>
        </w:numPr>
        <w:adjustRightInd w:val="0"/>
        <w:contextualSpacing/>
        <w:rPr>
          <w:rFonts w:cs="Calibri"/>
          <w:b/>
        </w:rPr>
      </w:pPr>
      <w:r w:rsidRPr="000E067D">
        <w:rPr>
          <w:rFonts w:cs="Calibri"/>
          <w:b/>
          <w:kern w:val="0"/>
        </w:rPr>
        <w:t>新聞聯絡人</w:t>
      </w:r>
      <w:r w:rsidRPr="00E01180">
        <w:rPr>
          <w:rFonts w:cs="Calibri" w:hint="eastAsia"/>
        </w:rPr>
        <w:t>：</w:t>
      </w:r>
      <w:r w:rsidRPr="00E01180">
        <w:rPr>
          <w:rFonts w:cs="Calibri"/>
        </w:rPr>
        <w:t>王奕尹、郭純宜</w:t>
      </w:r>
      <w:r w:rsidRPr="00E01180">
        <w:rPr>
          <w:rFonts w:cs="Calibri"/>
        </w:rPr>
        <w:t xml:space="preserve"> (04)23723552 #133</w:t>
      </w:r>
      <w:r w:rsidRPr="00E01180">
        <w:rPr>
          <w:rFonts w:cs="Calibri"/>
        </w:rPr>
        <w:t>、</w:t>
      </w:r>
      <w:r w:rsidRPr="00E01180">
        <w:rPr>
          <w:rFonts w:cs="Calibri"/>
        </w:rPr>
        <w:t>336</w:t>
      </w:r>
      <w:r w:rsidRPr="00E01180">
        <w:rPr>
          <w:rFonts w:cs="Calibri"/>
          <w:b/>
        </w:rPr>
        <w:t xml:space="preserve"> </w:t>
      </w:r>
    </w:p>
    <w:p w:rsidR="0071001E" w:rsidRPr="000E067D" w:rsidRDefault="0071001E" w:rsidP="0071001E">
      <w:pPr>
        <w:adjustRightInd w:val="0"/>
        <w:ind w:left="3000" w:hangingChars="1250" w:hanging="3000"/>
        <w:contextualSpacing/>
        <w:rPr>
          <w:rFonts w:cs="Calibri"/>
          <w:szCs w:val="24"/>
        </w:rPr>
      </w:pPr>
    </w:p>
    <w:p w:rsidR="0071001E" w:rsidRPr="000E067D" w:rsidRDefault="0071001E" w:rsidP="0071001E">
      <w:pPr>
        <w:adjustRightInd w:val="0"/>
        <w:snapToGrid w:val="0"/>
        <w:rPr>
          <w:rFonts w:cs="Calibri"/>
        </w:rPr>
      </w:pPr>
      <w:r w:rsidRPr="000E067D">
        <w:rPr>
          <w:rFonts w:cs="Calibri"/>
          <w:b/>
          <w:kern w:val="0"/>
        </w:rPr>
        <w:t>國立臺灣美術館</w:t>
      </w:r>
      <w:proofErr w:type="gramStart"/>
      <w:r w:rsidRPr="00D40BDE">
        <w:rPr>
          <w:rStyle w:val="a3"/>
          <w:rFonts w:asciiTheme="minorHAnsi" w:hAnsiTheme="minorHAnsi"/>
          <w:sz w:val="24"/>
        </w:rPr>
        <w:t>（</w:t>
      </w:r>
      <w:proofErr w:type="gramEnd"/>
      <w:r>
        <w:fldChar w:fldCharType="begin"/>
      </w:r>
      <w:r>
        <w:instrText xml:space="preserve"> HYPERLINK "http://www.ntmofa.gov.tw" </w:instrText>
      </w:r>
      <w:r>
        <w:fldChar w:fldCharType="separate"/>
      </w:r>
      <w:r w:rsidRPr="00D40BDE">
        <w:rPr>
          <w:rStyle w:val="a3"/>
          <w:rFonts w:asciiTheme="minorHAnsi" w:hAnsiTheme="minorHAnsi" w:cs="Calibri"/>
          <w:sz w:val="24"/>
        </w:rPr>
        <w:t>http://www.ntmofa.gov.tw</w:t>
      </w:r>
      <w:r>
        <w:rPr>
          <w:rStyle w:val="a3"/>
          <w:rFonts w:asciiTheme="minorHAnsi" w:hAnsiTheme="minorHAnsi" w:cs="Calibri"/>
          <w:sz w:val="24"/>
        </w:rPr>
        <w:fldChar w:fldCharType="end"/>
      </w:r>
      <w:proofErr w:type="gramStart"/>
      <w:r w:rsidRPr="00D40BDE">
        <w:rPr>
          <w:rStyle w:val="a3"/>
          <w:rFonts w:asciiTheme="minorHAnsi" w:hAnsiTheme="minorHAnsi"/>
          <w:sz w:val="24"/>
        </w:rPr>
        <w:t>）</w:t>
      </w:r>
      <w:proofErr w:type="gramEnd"/>
    </w:p>
    <w:p w:rsidR="0071001E" w:rsidRDefault="0071001E" w:rsidP="0071001E">
      <w:pPr>
        <w:ind w:firstLineChars="150" w:firstLine="360"/>
        <w:rPr>
          <w:rFonts w:cs="Calibri"/>
        </w:rPr>
      </w:pPr>
      <w:r w:rsidRPr="000E067D">
        <w:rPr>
          <w:rFonts w:cs="Calibri"/>
        </w:rPr>
        <w:t>開放時間：</w:t>
      </w:r>
      <w:r w:rsidRPr="00500955">
        <w:rPr>
          <w:rFonts w:cs="Calibri" w:hint="eastAsia"/>
        </w:rPr>
        <w:t>週二～日</w:t>
      </w:r>
      <w:r w:rsidRPr="00500955">
        <w:rPr>
          <w:rFonts w:cs="Calibri" w:hint="eastAsia"/>
        </w:rPr>
        <w:t xml:space="preserve"> 10:00~18:00</w:t>
      </w:r>
      <w:r w:rsidRPr="00500955">
        <w:rPr>
          <w:rFonts w:cs="Calibri" w:hint="eastAsia"/>
        </w:rPr>
        <w:t>，週六</w:t>
      </w:r>
      <w:r w:rsidRPr="00500955">
        <w:rPr>
          <w:rFonts w:cs="Calibri" w:hint="eastAsia"/>
        </w:rPr>
        <w:t xml:space="preserve"> 18:00</w:t>
      </w:r>
      <w:r w:rsidRPr="00500955">
        <w:rPr>
          <w:rFonts w:cs="Calibri" w:hint="eastAsia"/>
        </w:rPr>
        <w:t>～</w:t>
      </w:r>
      <w:r w:rsidRPr="00500955">
        <w:rPr>
          <w:rFonts w:cs="Calibri" w:hint="eastAsia"/>
        </w:rPr>
        <w:t>20:00</w:t>
      </w:r>
      <w:r w:rsidRPr="00500955">
        <w:rPr>
          <w:rFonts w:cs="Calibri" w:hint="eastAsia"/>
        </w:rPr>
        <w:t>配合展覽局部開放，</w:t>
      </w:r>
    </w:p>
    <w:p w:rsidR="0071001E" w:rsidRPr="000E067D" w:rsidRDefault="0071001E" w:rsidP="0071001E">
      <w:pPr>
        <w:ind w:firstLineChars="150" w:firstLine="360"/>
        <w:rPr>
          <w:rFonts w:cs="Calibri"/>
        </w:rPr>
      </w:pPr>
      <w:r>
        <w:rPr>
          <w:rFonts w:cs="Calibri" w:hint="eastAsia"/>
        </w:rPr>
        <w:t xml:space="preserve">          </w:t>
      </w:r>
      <w:r w:rsidRPr="00500955">
        <w:rPr>
          <w:rFonts w:cs="Calibri" w:hint="eastAsia"/>
        </w:rPr>
        <w:t>週一休館</w:t>
      </w:r>
    </w:p>
    <w:p w:rsidR="0071001E" w:rsidRPr="000E067D" w:rsidRDefault="0071001E" w:rsidP="0071001E">
      <w:pPr>
        <w:ind w:firstLineChars="150" w:firstLine="360"/>
        <w:rPr>
          <w:rFonts w:cs="Calibri"/>
        </w:rPr>
      </w:pPr>
      <w:r w:rsidRPr="000E067D">
        <w:rPr>
          <w:rFonts w:cs="Calibri"/>
        </w:rPr>
        <w:t>館</w:t>
      </w:r>
      <w:r w:rsidRPr="000E067D">
        <w:rPr>
          <w:rFonts w:cs="Calibri"/>
        </w:rPr>
        <w:t xml:space="preserve">    </w:t>
      </w:r>
      <w:r w:rsidRPr="000E067D">
        <w:rPr>
          <w:rFonts w:cs="Calibri"/>
        </w:rPr>
        <w:t>址：</w:t>
      </w:r>
      <w:r w:rsidRPr="000E067D">
        <w:rPr>
          <w:rFonts w:cs="Calibri"/>
        </w:rPr>
        <w:t>403</w:t>
      </w:r>
      <w:r w:rsidRPr="000E067D">
        <w:rPr>
          <w:rFonts w:cs="Calibri"/>
        </w:rPr>
        <w:t>台中市西區五權西路一段</w:t>
      </w:r>
      <w:r w:rsidRPr="000E067D">
        <w:rPr>
          <w:rFonts w:cs="Calibri"/>
        </w:rPr>
        <w:t>2</w:t>
      </w:r>
      <w:r w:rsidRPr="000E067D">
        <w:rPr>
          <w:rFonts w:cs="Calibri"/>
        </w:rPr>
        <w:t>號</w:t>
      </w:r>
    </w:p>
    <w:p w:rsidR="0071001E" w:rsidRPr="00A924BA" w:rsidRDefault="0071001E" w:rsidP="0071001E">
      <w:pPr>
        <w:ind w:firstLineChars="150" w:firstLine="360"/>
        <w:rPr>
          <w:rFonts w:cs="Calibri"/>
        </w:rPr>
      </w:pPr>
      <w:r w:rsidRPr="000E067D">
        <w:rPr>
          <w:rFonts w:cs="Calibri"/>
        </w:rPr>
        <w:t>服務電話：</w:t>
      </w:r>
      <w:r w:rsidRPr="000E067D">
        <w:rPr>
          <w:rFonts w:cs="Calibri"/>
        </w:rPr>
        <w:t>886-4-23723552</w:t>
      </w:r>
    </w:p>
    <w:p w:rsidR="005B0412" w:rsidRDefault="005B0412" w:rsidP="005B0412"/>
    <w:p w:rsidR="00C0146C" w:rsidRPr="00C0146C" w:rsidRDefault="00C0146C" w:rsidP="005B0412"/>
    <w:sectPr w:rsidR="00C0146C" w:rsidRPr="00C0146C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6D" w:rsidRDefault="00537D6D" w:rsidP="00B85F31">
      <w:r>
        <w:separator/>
      </w:r>
    </w:p>
  </w:endnote>
  <w:endnote w:type="continuationSeparator" w:id="0">
    <w:p w:rsidR="00537D6D" w:rsidRDefault="00537D6D" w:rsidP="00B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6D" w:rsidRDefault="00537D6D" w:rsidP="00B85F31">
      <w:r>
        <w:separator/>
      </w:r>
    </w:p>
  </w:footnote>
  <w:footnote w:type="continuationSeparator" w:id="0">
    <w:p w:rsidR="00537D6D" w:rsidRDefault="00537D6D" w:rsidP="00B8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0A" w:rsidRDefault="0009600A" w:rsidP="005F5A3C">
    <w:pPr>
      <w:pStyle w:val="a4"/>
      <w:spacing w:before="120"/>
      <w:ind w:leftChars="-375" w:left="-900"/>
      <w:rPr>
        <w:color w:val="333333"/>
      </w:rPr>
    </w:pPr>
    <w:r>
      <w:rPr>
        <w:noProof/>
      </w:rPr>
      <w:drawing>
        <wp:inline distT="0" distB="0" distL="0" distR="0">
          <wp:extent cx="1721485" cy="300990"/>
          <wp:effectExtent l="0" t="0" r="0" b="381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  <w:color w:val="333333"/>
      </w:rPr>
      <w:t>新聞稿</w:t>
    </w:r>
    <w:r>
      <w:rPr>
        <w:rFonts w:hint="eastAsia"/>
        <w:color w:val="333333"/>
      </w:rPr>
      <w:t xml:space="preserve">                                                   109/4/</w:t>
    </w:r>
    <w:r w:rsidR="0071001E">
      <w:rPr>
        <w:color w:val="333333"/>
      </w:rPr>
      <w:t>30</w:t>
    </w:r>
  </w:p>
  <w:p w:rsidR="005F5A3C" w:rsidRPr="005F5A3C" w:rsidRDefault="005F5A3C" w:rsidP="005F5A3C">
    <w:pPr>
      <w:pStyle w:val="a4"/>
      <w:spacing w:before="120"/>
      <w:ind w:leftChars="-375" w:left="-900"/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5_"/>
      </v:shape>
    </w:pict>
  </w:numPicBullet>
  <w:abstractNum w:abstractNumId="0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12"/>
    <w:rsid w:val="0009600A"/>
    <w:rsid w:val="00156DCD"/>
    <w:rsid w:val="003B1AC2"/>
    <w:rsid w:val="003E56E2"/>
    <w:rsid w:val="00472DD6"/>
    <w:rsid w:val="004B632B"/>
    <w:rsid w:val="004E40F2"/>
    <w:rsid w:val="00500EAE"/>
    <w:rsid w:val="00534337"/>
    <w:rsid w:val="00537D6D"/>
    <w:rsid w:val="005B0412"/>
    <w:rsid w:val="005F5A3C"/>
    <w:rsid w:val="006D2F8C"/>
    <w:rsid w:val="0071001E"/>
    <w:rsid w:val="007700FC"/>
    <w:rsid w:val="008678B7"/>
    <w:rsid w:val="00892562"/>
    <w:rsid w:val="008C49C0"/>
    <w:rsid w:val="00920A33"/>
    <w:rsid w:val="009E122C"/>
    <w:rsid w:val="00B53B62"/>
    <w:rsid w:val="00B85F31"/>
    <w:rsid w:val="00BE535E"/>
    <w:rsid w:val="00C0146C"/>
    <w:rsid w:val="00C1351C"/>
    <w:rsid w:val="00CA34DB"/>
    <w:rsid w:val="00D40BDE"/>
    <w:rsid w:val="00D53DEF"/>
    <w:rsid w:val="00D864F3"/>
    <w:rsid w:val="00DB1ED7"/>
    <w:rsid w:val="00E71398"/>
    <w:rsid w:val="00E80013"/>
    <w:rsid w:val="00EB0B7D"/>
    <w:rsid w:val="00EC1B26"/>
    <w:rsid w:val="00F407D7"/>
    <w:rsid w:val="00F40A13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76D33"/>
  <w15:chartTrackingRefBased/>
  <w15:docId w15:val="{9FD6BA95-0860-4EB8-B220-6F2FC38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0FC"/>
    <w:rPr>
      <w:rFonts w:ascii="Arial" w:hAnsi="Arial"/>
      <w:color w:val="0000FF"/>
      <w:sz w:val="18"/>
      <w:u w:val="single"/>
    </w:rPr>
  </w:style>
  <w:style w:type="paragraph" w:styleId="a4">
    <w:name w:val="header"/>
    <w:basedOn w:val="a"/>
    <w:link w:val="a5"/>
    <w:uiPriority w:val="99"/>
    <w:unhideWhenUsed/>
    <w:rsid w:val="00B8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F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F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tmof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events/28562123544995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loo.i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7F4F-DCBC-4F3D-82CB-8B9E4D53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黃孟君</dc:creator>
  <cp:keywords/>
  <dc:description/>
  <cp:lastModifiedBy>王奕尹</cp:lastModifiedBy>
  <cp:revision>6</cp:revision>
  <dcterms:created xsi:type="dcterms:W3CDTF">2020-04-27T02:05:00Z</dcterms:created>
  <dcterms:modified xsi:type="dcterms:W3CDTF">2020-04-29T09:14:00Z</dcterms:modified>
</cp:coreProperties>
</file>