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2E" w:rsidRPr="00634DC4" w:rsidRDefault="00454708" w:rsidP="00E51117">
      <w:pPr>
        <w:spacing w:beforeLines="50" w:before="180" w:after="240"/>
        <w:jc w:val="center"/>
        <w:rPr>
          <w:b/>
        </w:rPr>
      </w:pPr>
      <w:bookmarkStart w:id="0" w:name="_GoBack"/>
      <w:bookmarkEnd w:id="0"/>
      <w:proofErr w:type="gramStart"/>
      <w:r w:rsidRPr="00634DC4">
        <w:rPr>
          <w:rFonts w:hint="eastAsia"/>
          <w:b/>
        </w:rPr>
        <w:t>一</w:t>
      </w:r>
      <w:proofErr w:type="gramEnd"/>
      <w:r w:rsidRPr="00634DC4">
        <w:rPr>
          <w:rFonts w:hint="eastAsia"/>
          <w:b/>
        </w:rPr>
        <w:t>〇九年全國美術展</w:t>
      </w:r>
      <w:r w:rsidR="005A481C" w:rsidRPr="00634DC4">
        <w:rPr>
          <w:rFonts w:hint="eastAsia"/>
          <w:b/>
        </w:rPr>
        <w:t>熱烈展出中</w:t>
      </w:r>
      <w:r w:rsidR="005A481C" w:rsidRPr="00634DC4">
        <w:rPr>
          <w:rFonts w:hint="eastAsia"/>
          <w:b/>
        </w:rPr>
        <w:t xml:space="preserve"> </w:t>
      </w:r>
      <w:r w:rsidRPr="00634DC4">
        <w:rPr>
          <w:rFonts w:hint="eastAsia"/>
          <w:b/>
        </w:rPr>
        <w:t>交流分享會</w:t>
      </w:r>
      <w:r w:rsidR="005A481C" w:rsidRPr="00634DC4">
        <w:rPr>
          <w:rFonts w:hint="eastAsia"/>
          <w:b/>
        </w:rPr>
        <w:t>及</w:t>
      </w:r>
      <w:r w:rsidRPr="00634DC4">
        <w:rPr>
          <w:rFonts w:hint="eastAsia"/>
          <w:b/>
        </w:rPr>
        <w:t>得獎者簡介紀錄片</w:t>
      </w:r>
      <w:r w:rsidR="00E22248" w:rsidRPr="00634DC4">
        <w:rPr>
          <w:rFonts w:hint="eastAsia"/>
          <w:b/>
        </w:rPr>
        <w:t>近日即將</w:t>
      </w:r>
      <w:r w:rsidRPr="00634DC4">
        <w:rPr>
          <w:rFonts w:hint="eastAsia"/>
          <w:b/>
        </w:rPr>
        <w:t>登場</w:t>
      </w:r>
    </w:p>
    <w:p w:rsidR="00222A45" w:rsidRDefault="00FA6234" w:rsidP="00E51117">
      <w:pPr>
        <w:spacing w:after="240"/>
        <w:ind w:firstLine="480"/>
        <w:jc w:val="both"/>
      </w:pPr>
      <w:r>
        <w:rPr>
          <w:rFonts w:hint="eastAsia"/>
        </w:rPr>
        <w:t>文化部所屬國立臺灣美術館現正展出</w:t>
      </w:r>
      <w:r w:rsidR="005F2588">
        <w:rPr>
          <w:rFonts w:hint="eastAsia"/>
        </w:rPr>
        <w:t>「</w:t>
      </w:r>
      <w:proofErr w:type="gramStart"/>
      <w:r w:rsidR="005F2588" w:rsidRPr="002B0F89">
        <w:rPr>
          <w:rFonts w:hint="eastAsia"/>
        </w:rPr>
        <w:t>一</w:t>
      </w:r>
      <w:proofErr w:type="gramEnd"/>
      <w:r w:rsidR="005F2588" w:rsidRPr="002B0F89">
        <w:rPr>
          <w:rFonts w:hint="eastAsia"/>
        </w:rPr>
        <w:t>〇九</w:t>
      </w:r>
      <w:r w:rsidR="005F2588">
        <w:rPr>
          <w:rFonts w:hint="eastAsia"/>
        </w:rPr>
        <w:t>年全國美術展」</w:t>
      </w:r>
      <w:r>
        <w:rPr>
          <w:rFonts w:hint="eastAsia"/>
        </w:rPr>
        <w:t>，</w:t>
      </w:r>
      <w:r w:rsidR="0018798E">
        <w:rPr>
          <w:rFonts w:hint="eastAsia"/>
        </w:rPr>
        <w:t>配合</w:t>
      </w:r>
      <w:r>
        <w:rPr>
          <w:rFonts w:hint="eastAsia"/>
        </w:rPr>
        <w:t>特</w:t>
      </w:r>
      <w:r w:rsidR="0018798E">
        <w:rPr>
          <w:rFonts w:hint="eastAsia"/>
        </w:rPr>
        <w:t>展</w:t>
      </w:r>
      <w:r>
        <w:rPr>
          <w:rFonts w:hint="eastAsia"/>
        </w:rPr>
        <w:t>將</w:t>
      </w:r>
      <w:r w:rsidR="002471AB">
        <w:rPr>
          <w:rFonts w:hint="eastAsia"/>
        </w:rPr>
        <w:t>於</w:t>
      </w:r>
      <w:r w:rsidR="00222A45">
        <w:rPr>
          <w:rFonts w:hint="eastAsia"/>
        </w:rPr>
        <w:t>7</w:t>
      </w:r>
      <w:r w:rsidR="00222A45">
        <w:rPr>
          <w:rFonts w:hint="eastAsia"/>
        </w:rPr>
        <w:t>月</w:t>
      </w:r>
      <w:r w:rsidR="00222A45">
        <w:rPr>
          <w:rFonts w:hint="eastAsia"/>
        </w:rPr>
        <w:t>25</w:t>
      </w:r>
      <w:r w:rsidR="00222A45">
        <w:rPr>
          <w:rFonts w:hint="eastAsia"/>
        </w:rPr>
        <w:t>日</w:t>
      </w:r>
      <w:r w:rsidR="00FE682C">
        <w:rPr>
          <w:rFonts w:hint="eastAsia"/>
        </w:rPr>
        <w:t>(</w:t>
      </w:r>
      <w:r w:rsidR="00FE682C">
        <w:rPr>
          <w:rFonts w:hint="eastAsia"/>
        </w:rPr>
        <w:t>六</w:t>
      </w:r>
      <w:r w:rsidR="00FE682C">
        <w:rPr>
          <w:rFonts w:hint="eastAsia"/>
        </w:rPr>
        <w:t>)</w:t>
      </w:r>
      <w:r w:rsidR="002471AB">
        <w:rPr>
          <w:rFonts w:hint="eastAsia"/>
        </w:rPr>
        <w:t>、</w:t>
      </w:r>
      <w:r w:rsidR="002471AB">
        <w:rPr>
          <w:rFonts w:hint="eastAsia"/>
        </w:rPr>
        <w:t>8</w:t>
      </w:r>
      <w:r w:rsidR="002471AB">
        <w:rPr>
          <w:rFonts w:hint="eastAsia"/>
        </w:rPr>
        <w:t>月</w:t>
      </w:r>
      <w:r w:rsidR="002471AB">
        <w:rPr>
          <w:rFonts w:hint="eastAsia"/>
        </w:rPr>
        <w:t>1</w:t>
      </w:r>
      <w:r w:rsidR="002471AB">
        <w:rPr>
          <w:rFonts w:hint="eastAsia"/>
        </w:rPr>
        <w:t>日</w:t>
      </w:r>
      <w:r w:rsidR="00FE682C">
        <w:rPr>
          <w:rFonts w:hint="eastAsia"/>
        </w:rPr>
        <w:t>(</w:t>
      </w:r>
      <w:r w:rsidR="00FE682C">
        <w:rPr>
          <w:rFonts w:hint="eastAsia"/>
        </w:rPr>
        <w:t>六</w:t>
      </w:r>
      <w:r w:rsidR="00FE682C">
        <w:rPr>
          <w:rFonts w:hint="eastAsia"/>
        </w:rPr>
        <w:t>)</w:t>
      </w:r>
      <w:r w:rsidR="002471AB">
        <w:rPr>
          <w:rFonts w:hint="eastAsia"/>
        </w:rPr>
        <w:t>、</w:t>
      </w:r>
      <w:r w:rsidR="002471AB">
        <w:rPr>
          <w:rFonts w:hint="eastAsia"/>
        </w:rPr>
        <w:t>8</w:t>
      </w:r>
      <w:r w:rsidR="002471AB">
        <w:rPr>
          <w:rFonts w:hint="eastAsia"/>
        </w:rPr>
        <w:t>月</w:t>
      </w:r>
      <w:r w:rsidR="00E30D22">
        <w:rPr>
          <w:rFonts w:hint="eastAsia"/>
        </w:rPr>
        <w:t>8</w:t>
      </w:r>
      <w:r w:rsidR="002471AB">
        <w:rPr>
          <w:rFonts w:hint="eastAsia"/>
        </w:rPr>
        <w:t>日</w:t>
      </w:r>
      <w:r w:rsidR="00FE682C">
        <w:rPr>
          <w:rFonts w:hint="eastAsia"/>
        </w:rPr>
        <w:t>(</w:t>
      </w:r>
      <w:r w:rsidR="00FE682C">
        <w:rPr>
          <w:rFonts w:hint="eastAsia"/>
        </w:rPr>
        <w:t>六</w:t>
      </w:r>
      <w:r w:rsidR="00FE682C">
        <w:rPr>
          <w:rFonts w:hint="eastAsia"/>
        </w:rPr>
        <w:t>)</w:t>
      </w:r>
      <w:r w:rsidR="006C2FD5">
        <w:rPr>
          <w:rFonts w:hint="eastAsia"/>
        </w:rPr>
        <w:t>舉辦「藝氣賀成－一〇九年全國美術展交流分享會」系列活動，</w:t>
      </w:r>
      <w:r w:rsidR="00730F1C">
        <w:rPr>
          <w:rFonts w:hint="eastAsia"/>
        </w:rPr>
        <w:t>同時推出</w:t>
      </w:r>
      <w:r w:rsidR="00730F1C" w:rsidRPr="00B96E2E">
        <w:rPr>
          <w:rFonts w:hint="eastAsia"/>
        </w:rPr>
        <w:t>「一〇九</w:t>
      </w:r>
      <w:r w:rsidR="00730F1C">
        <w:rPr>
          <w:rFonts w:hint="eastAsia"/>
        </w:rPr>
        <w:t>年全國美術展得獎者簡介」紀錄片，</w:t>
      </w:r>
      <w:r w:rsidR="006C2FD5">
        <w:rPr>
          <w:rFonts w:hint="eastAsia"/>
        </w:rPr>
        <w:t>期能</w:t>
      </w:r>
      <w:r w:rsidR="005F2588">
        <w:rPr>
          <w:rFonts w:hint="eastAsia"/>
        </w:rPr>
        <w:t>透過多樣化途徑</w:t>
      </w:r>
      <w:r w:rsidR="006C2FD5">
        <w:rPr>
          <w:rFonts w:hint="eastAsia"/>
        </w:rPr>
        <w:t>為本次展覽與</w:t>
      </w:r>
      <w:r w:rsidR="00D93CA6">
        <w:rPr>
          <w:rFonts w:hint="eastAsia"/>
        </w:rPr>
        <w:t>展出</w:t>
      </w:r>
      <w:r w:rsidR="006C2FD5">
        <w:rPr>
          <w:rFonts w:hint="eastAsia"/>
        </w:rPr>
        <w:t>作品增添更豐富的介紹，</w:t>
      </w:r>
      <w:r w:rsidR="00C218EC">
        <w:rPr>
          <w:rFonts w:hint="eastAsia"/>
        </w:rPr>
        <w:t>促進藝術創作的交流，以讓大眾更瞭解今年得獎作品及各類媒材藝術創作的新趨勢。</w:t>
      </w:r>
    </w:p>
    <w:p w:rsidR="00496ABE" w:rsidRDefault="00FA6234" w:rsidP="00E51117">
      <w:pPr>
        <w:spacing w:after="240"/>
        <w:ind w:firstLine="480"/>
        <w:jc w:val="both"/>
      </w:pPr>
      <w:r>
        <w:rPr>
          <w:rFonts w:hint="eastAsia"/>
        </w:rPr>
        <w:t>「</w:t>
      </w:r>
      <w:proofErr w:type="gramStart"/>
      <w:r w:rsidRPr="002B0F89">
        <w:rPr>
          <w:rFonts w:hint="eastAsia"/>
        </w:rPr>
        <w:t>一</w:t>
      </w:r>
      <w:proofErr w:type="gramEnd"/>
      <w:r w:rsidRPr="002B0F89">
        <w:rPr>
          <w:rFonts w:hint="eastAsia"/>
        </w:rPr>
        <w:t>〇九</w:t>
      </w:r>
      <w:r>
        <w:rPr>
          <w:rFonts w:hint="eastAsia"/>
        </w:rPr>
        <w:t>年全國美術展」經過熱烈投件與競獎評選，遴選</w:t>
      </w:r>
      <w:r w:rsidRPr="006C2FD5">
        <w:rPr>
          <w:rFonts w:hint="eastAsia"/>
        </w:rPr>
        <w:t>出</w:t>
      </w:r>
      <w:r w:rsidRPr="006C2FD5">
        <w:rPr>
          <w:rFonts w:hint="eastAsia"/>
        </w:rPr>
        <w:t>11</w:t>
      </w:r>
      <w:r w:rsidRPr="006C2FD5">
        <w:rPr>
          <w:rFonts w:hint="eastAsia"/>
        </w:rPr>
        <w:t>類</w:t>
      </w:r>
      <w:r>
        <w:rPr>
          <w:rFonts w:hint="eastAsia"/>
        </w:rPr>
        <w:t>別之</w:t>
      </w:r>
      <w:r w:rsidRPr="006C2FD5">
        <w:rPr>
          <w:rFonts w:hint="eastAsia"/>
        </w:rPr>
        <w:t>金、銀、銅牌獎共</w:t>
      </w:r>
      <w:r w:rsidRPr="006C2FD5">
        <w:rPr>
          <w:rFonts w:hint="eastAsia"/>
        </w:rPr>
        <w:t>32</w:t>
      </w:r>
      <w:r w:rsidRPr="006C2FD5">
        <w:rPr>
          <w:rFonts w:hint="eastAsia"/>
        </w:rPr>
        <w:t>件</w:t>
      </w:r>
      <w:r w:rsidR="002471AB">
        <w:rPr>
          <w:rFonts w:hint="eastAsia"/>
        </w:rPr>
        <w:t>作品。</w:t>
      </w:r>
      <w:proofErr w:type="gramStart"/>
      <w:r w:rsidR="00477BAC">
        <w:rPr>
          <w:rFonts w:hint="eastAsia"/>
        </w:rPr>
        <w:t>11</w:t>
      </w:r>
      <w:r w:rsidR="00730F1C">
        <w:rPr>
          <w:rFonts w:hint="eastAsia"/>
        </w:rPr>
        <w:t>類競獎項目</w:t>
      </w:r>
      <w:proofErr w:type="gramEnd"/>
      <w:r w:rsidR="00477BAC">
        <w:rPr>
          <w:rFonts w:hint="eastAsia"/>
        </w:rPr>
        <w:t>包含水墨、書法、篆刻、膠彩、油畫、水彩、版畫、雕塑、攝影、新媒體藝術及綜合媒材，得獎作品形式與內容成熟，</w:t>
      </w:r>
      <w:proofErr w:type="gramStart"/>
      <w:r w:rsidR="00477BAC">
        <w:rPr>
          <w:rFonts w:hint="eastAsia"/>
        </w:rPr>
        <w:t>各媒材</w:t>
      </w:r>
      <w:proofErr w:type="gramEnd"/>
      <w:r w:rsidR="00477BAC">
        <w:rPr>
          <w:rFonts w:hint="eastAsia"/>
        </w:rPr>
        <w:t>特質的</w:t>
      </w:r>
      <w:proofErr w:type="gramStart"/>
      <w:r w:rsidR="00477BAC">
        <w:rPr>
          <w:rFonts w:hint="eastAsia"/>
        </w:rPr>
        <w:t>表現均能有所</w:t>
      </w:r>
      <w:proofErr w:type="gramEnd"/>
      <w:r w:rsidR="00477BAC">
        <w:rPr>
          <w:rFonts w:hint="eastAsia"/>
        </w:rPr>
        <w:t>把握，展現斐然的成果</w:t>
      </w:r>
      <w:r w:rsidR="004D08CE" w:rsidRPr="006C2FD5">
        <w:rPr>
          <w:rFonts w:hint="eastAsia"/>
        </w:rPr>
        <w:t>，</w:t>
      </w:r>
      <w:r w:rsidR="004D08CE">
        <w:rPr>
          <w:rFonts w:hint="eastAsia"/>
        </w:rPr>
        <w:t>為</w:t>
      </w:r>
      <w:r w:rsidR="004D08CE" w:rsidRPr="006C2FD5">
        <w:rPr>
          <w:rFonts w:hint="eastAsia"/>
        </w:rPr>
        <w:t>臺灣藝術創作增添更加</w:t>
      </w:r>
      <w:r w:rsidR="004D08CE">
        <w:rPr>
          <w:rFonts w:hint="eastAsia"/>
        </w:rPr>
        <w:t>精采</w:t>
      </w:r>
      <w:r w:rsidR="004D08CE" w:rsidRPr="006C2FD5">
        <w:rPr>
          <w:rFonts w:hint="eastAsia"/>
        </w:rPr>
        <w:t>多元與前瞻性的觀點</w:t>
      </w:r>
      <w:r w:rsidR="00477BAC">
        <w:rPr>
          <w:rFonts w:hint="eastAsia"/>
        </w:rPr>
        <w:t>。</w:t>
      </w:r>
      <w:r w:rsidR="00251F86">
        <w:rPr>
          <w:rFonts w:hint="eastAsia"/>
        </w:rPr>
        <w:t>邀集各類別輪番登場的</w:t>
      </w:r>
      <w:r w:rsidR="005F2588">
        <w:rPr>
          <w:rFonts w:hint="eastAsia"/>
        </w:rPr>
        <w:t>「</w:t>
      </w:r>
      <w:proofErr w:type="gramStart"/>
      <w:r w:rsidR="005F2588">
        <w:rPr>
          <w:rFonts w:hint="eastAsia"/>
        </w:rPr>
        <w:t>藝氣賀成－一</w:t>
      </w:r>
      <w:proofErr w:type="gramEnd"/>
      <w:r w:rsidR="005F2588">
        <w:rPr>
          <w:rFonts w:hint="eastAsia"/>
        </w:rPr>
        <w:t>〇九年全國美術展交流分享會」</w:t>
      </w:r>
      <w:r w:rsidR="00222A45">
        <w:rPr>
          <w:rFonts w:hint="eastAsia"/>
        </w:rPr>
        <w:t>系列活動</w:t>
      </w:r>
      <w:r w:rsidR="00996492">
        <w:rPr>
          <w:rFonts w:hint="eastAsia"/>
        </w:rPr>
        <w:t>共</w:t>
      </w:r>
      <w:r w:rsidR="00996492">
        <w:rPr>
          <w:rFonts w:hint="eastAsia"/>
        </w:rPr>
        <w:t>3</w:t>
      </w:r>
      <w:r w:rsidR="00996492">
        <w:rPr>
          <w:rFonts w:hint="eastAsia"/>
        </w:rPr>
        <w:t>場次，</w:t>
      </w:r>
      <w:r w:rsidR="002471AB">
        <w:rPr>
          <w:rFonts w:hint="eastAsia"/>
        </w:rPr>
        <w:t>由</w:t>
      </w:r>
      <w:r w:rsidR="00304042">
        <w:rPr>
          <w:rFonts w:hint="eastAsia"/>
        </w:rPr>
        <w:t>各類別金、銀、銅牌得獎者分享創作想法，</w:t>
      </w:r>
      <w:r w:rsidR="002471AB">
        <w:rPr>
          <w:rFonts w:hint="eastAsia"/>
        </w:rPr>
        <w:t>並</w:t>
      </w:r>
      <w:r w:rsidR="00916C0F">
        <w:rPr>
          <w:rFonts w:hint="eastAsia"/>
        </w:rPr>
        <w:t>特別</w:t>
      </w:r>
      <w:r w:rsidR="00304042">
        <w:rPr>
          <w:rFonts w:hint="eastAsia"/>
        </w:rPr>
        <w:t>邀請評審委員</w:t>
      </w:r>
      <w:r w:rsidR="00D93CA6">
        <w:rPr>
          <w:rFonts w:hint="eastAsia"/>
        </w:rPr>
        <w:t>代表</w:t>
      </w:r>
      <w:r w:rsidR="008428BB">
        <w:rPr>
          <w:rFonts w:hint="eastAsia"/>
        </w:rPr>
        <w:t>引介</w:t>
      </w:r>
      <w:r w:rsidR="00916C0F">
        <w:rPr>
          <w:rFonts w:hint="eastAsia"/>
        </w:rPr>
        <w:t>對得獎作品之賞析</w:t>
      </w:r>
      <w:r w:rsidR="00996492">
        <w:rPr>
          <w:rFonts w:hint="eastAsia"/>
        </w:rPr>
        <w:t>觀點，引領</w:t>
      </w:r>
      <w:r w:rsidR="00D93CA6">
        <w:rPr>
          <w:rFonts w:hint="eastAsia"/>
        </w:rPr>
        <w:t>得獎者</w:t>
      </w:r>
      <w:r w:rsidR="00611152">
        <w:rPr>
          <w:rFonts w:hint="eastAsia"/>
        </w:rPr>
        <w:t>們</w:t>
      </w:r>
      <w:r w:rsidR="00916C0F">
        <w:rPr>
          <w:rFonts w:hint="eastAsia"/>
        </w:rPr>
        <w:t>共同</w:t>
      </w:r>
      <w:r w:rsidR="00D93CA6">
        <w:rPr>
          <w:rFonts w:hint="eastAsia"/>
        </w:rPr>
        <w:t>交流</w:t>
      </w:r>
      <w:r w:rsidR="00611152">
        <w:rPr>
          <w:rFonts w:hint="eastAsia"/>
        </w:rPr>
        <w:t>，期能</w:t>
      </w:r>
      <w:r w:rsidR="001367DF">
        <w:rPr>
          <w:rFonts w:hint="eastAsia"/>
        </w:rPr>
        <w:t>進一步</w:t>
      </w:r>
      <w:r w:rsidR="008428BB">
        <w:rPr>
          <w:rFonts w:hint="eastAsia"/>
        </w:rPr>
        <w:t>闡述</w:t>
      </w:r>
      <w:r w:rsidR="001367DF">
        <w:rPr>
          <w:rFonts w:hint="eastAsia"/>
        </w:rPr>
        <w:t>本次得獎作品之概念、特點及藝術創作之多元發展</w:t>
      </w:r>
      <w:r w:rsidR="00D93CA6">
        <w:rPr>
          <w:rFonts w:hint="eastAsia"/>
        </w:rPr>
        <w:t>。</w:t>
      </w:r>
    </w:p>
    <w:p w:rsidR="00B96E2E" w:rsidRDefault="008E2442" w:rsidP="00E51117">
      <w:pPr>
        <w:spacing w:after="240"/>
        <w:ind w:firstLine="340"/>
        <w:jc w:val="both"/>
      </w:pPr>
      <w:r w:rsidRPr="00B96E2E">
        <w:rPr>
          <w:rFonts w:hint="eastAsia"/>
        </w:rPr>
        <w:t>「</w:t>
      </w:r>
      <w:proofErr w:type="gramStart"/>
      <w:r w:rsidRPr="00B96E2E">
        <w:rPr>
          <w:rFonts w:hint="eastAsia"/>
        </w:rPr>
        <w:t>一</w:t>
      </w:r>
      <w:proofErr w:type="gramEnd"/>
      <w:r w:rsidRPr="00B96E2E">
        <w:rPr>
          <w:rFonts w:hint="eastAsia"/>
        </w:rPr>
        <w:t>〇九</w:t>
      </w:r>
      <w:r>
        <w:rPr>
          <w:rFonts w:hint="eastAsia"/>
        </w:rPr>
        <w:t>年全國美術展得獎者簡介」紀錄片</w:t>
      </w:r>
      <w:r w:rsidR="00496ABE">
        <w:rPr>
          <w:rFonts w:hint="eastAsia"/>
        </w:rPr>
        <w:t>則</w:t>
      </w:r>
      <w:r>
        <w:rPr>
          <w:rFonts w:hint="eastAsia"/>
        </w:rPr>
        <w:t>透過精心拍攝得獎作品、藝術創作者的創作理念訪談，乃至探訪其日常創作過程等，讓大家得以一窺得獎者投入於藝術創作的幕後樣貌，及融入於作品中的更多內在思考與創作泉源。</w:t>
      </w:r>
      <w:r w:rsidR="002471AB">
        <w:rPr>
          <w:rFonts w:hint="eastAsia"/>
        </w:rPr>
        <w:t>國美</w:t>
      </w:r>
      <w:r w:rsidR="002B0F89">
        <w:rPr>
          <w:rFonts w:hint="eastAsia"/>
        </w:rPr>
        <w:t>館</w:t>
      </w:r>
      <w:r w:rsidR="00BB2A5F">
        <w:rPr>
          <w:rFonts w:hint="eastAsia"/>
        </w:rPr>
        <w:t>期望透過</w:t>
      </w:r>
      <w:proofErr w:type="gramStart"/>
      <w:r w:rsidR="002B0F89">
        <w:rPr>
          <w:rFonts w:hint="eastAsia"/>
        </w:rPr>
        <w:t>紀錄片線上播出</w:t>
      </w:r>
      <w:proofErr w:type="gramEnd"/>
      <w:r w:rsidR="002B0F89" w:rsidRPr="002B0F89">
        <w:rPr>
          <w:rFonts w:hint="eastAsia"/>
        </w:rPr>
        <w:t>，推</w:t>
      </w:r>
      <w:proofErr w:type="gramStart"/>
      <w:r w:rsidR="002B0F89" w:rsidRPr="002B0F89">
        <w:rPr>
          <w:rFonts w:hint="eastAsia"/>
        </w:rPr>
        <w:t>介</w:t>
      </w:r>
      <w:proofErr w:type="gramEnd"/>
      <w:r w:rsidR="002B0F89" w:rsidRPr="002B0F89">
        <w:rPr>
          <w:rFonts w:hint="eastAsia"/>
        </w:rPr>
        <w:t>獲獎者的作品及創作理念讓社會大眾有更多的認知，</w:t>
      </w:r>
      <w:r w:rsidR="00BB2A5F" w:rsidRPr="00BB2A5F">
        <w:rPr>
          <w:rFonts w:hint="eastAsia"/>
        </w:rPr>
        <w:t>再現拔</w:t>
      </w:r>
      <w:proofErr w:type="gramStart"/>
      <w:r w:rsidR="00BB2A5F" w:rsidRPr="00BB2A5F">
        <w:rPr>
          <w:rFonts w:hint="eastAsia"/>
        </w:rPr>
        <w:t>擢</w:t>
      </w:r>
      <w:proofErr w:type="gramEnd"/>
      <w:r w:rsidR="00BB2A5F" w:rsidRPr="00BB2A5F">
        <w:rPr>
          <w:rFonts w:hint="eastAsia"/>
        </w:rPr>
        <w:t>藝術人才的時代意義與藝術風華。</w:t>
      </w:r>
      <w:r w:rsidR="002471AB" w:rsidRPr="00B96E2E">
        <w:rPr>
          <w:rFonts w:hint="eastAsia"/>
        </w:rPr>
        <w:t>「</w:t>
      </w:r>
      <w:proofErr w:type="gramStart"/>
      <w:r w:rsidR="002471AB" w:rsidRPr="00B96E2E">
        <w:rPr>
          <w:rFonts w:hint="eastAsia"/>
        </w:rPr>
        <w:t>一</w:t>
      </w:r>
      <w:proofErr w:type="gramEnd"/>
      <w:r w:rsidR="002471AB" w:rsidRPr="00B96E2E">
        <w:rPr>
          <w:rFonts w:hint="eastAsia"/>
        </w:rPr>
        <w:t>〇九</w:t>
      </w:r>
      <w:r w:rsidR="002471AB">
        <w:rPr>
          <w:rFonts w:hint="eastAsia"/>
        </w:rPr>
        <w:t>年全國美術展得獎者簡介」</w:t>
      </w:r>
      <w:r w:rsidR="00B96E2E">
        <w:rPr>
          <w:rFonts w:hint="eastAsia"/>
        </w:rPr>
        <w:t>紀錄片以「零距離」為主題，表達藝術與觀眾的零距離，希望以「零距離」拉近人與人之間的距離，也表達圓滿的祝福。</w:t>
      </w:r>
      <w:r w:rsidR="002471AB">
        <w:rPr>
          <w:rFonts w:hint="eastAsia"/>
        </w:rPr>
        <w:t>展覽及活動訊息請參考國美</w:t>
      </w:r>
      <w:proofErr w:type="gramStart"/>
      <w:r w:rsidR="002471AB">
        <w:rPr>
          <w:rFonts w:hint="eastAsia"/>
        </w:rPr>
        <w:t>館官網</w:t>
      </w:r>
      <w:proofErr w:type="gramEnd"/>
      <w:r w:rsidR="002471AB">
        <w:rPr>
          <w:rFonts w:hint="eastAsia"/>
        </w:rPr>
        <w:t>：</w:t>
      </w:r>
      <w:hyperlink r:id="rId8" w:history="1">
        <w:r w:rsidR="003744B7" w:rsidRPr="008E1F0A">
          <w:rPr>
            <w:rStyle w:val="a7"/>
            <w:rFonts w:asciiTheme="minorHAnsi" w:hAnsiTheme="minorHAnsi" w:hint="eastAsia"/>
            <w:sz w:val="24"/>
          </w:rPr>
          <w:t>www.ntmofa.gov.tw</w:t>
        </w:r>
      </w:hyperlink>
      <w:r w:rsidR="002471AB">
        <w:rPr>
          <w:rFonts w:hint="eastAsia"/>
        </w:rPr>
        <w:t>。</w:t>
      </w:r>
    </w:p>
    <w:p w:rsidR="00231D99" w:rsidRDefault="00231D99"/>
    <w:p w:rsidR="00601B61" w:rsidRPr="004D08CE" w:rsidRDefault="00601B61" w:rsidP="002471AB">
      <w:p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 w:rsidRPr="003A3326">
        <w:rPr>
          <w:rFonts w:hint="eastAsia"/>
          <w:b/>
        </w:rPr>
        <w:t>「</w:t>
      </w:r>
      <w:proofErr w:type="gramStart"/>
      <w:r w:rsidR="004D08CE" w:rsidRPr="004D08CE">
        <w:rPr>
          <w:rFonts w:hint="eastAsia"/>
          <w:b/>
        </w:rPr>
        <w:t>藝氣賀成－一</w:t>
      </w:r>
      <w:proofErr w:type="gramEnd"/>
      <w:r w:rsidR="004D08CE" w:rsidRPr="004D08CE">
        <w:rPr>
          <w:rFonts w:hint="eastAsia"/>
          <w:b/>
        </w:rPr>
        <w:t>〇九年全國美術展交流分享會</w:t>
      </w:r>
      <w:r w:rsidRPr="003A3326">
        <w:rPr>
          <w:rFonts w:hint="eastAsia"/>
          <w:b/>
        </w:rPr>
        <w:t>」</w:t>
      </w:r>
    </w:p>
    <w:p w:rsidR="002471AB" w:rsidRPr="002471AB" w:rsidRDefault="004D08CE" w:rsidP="002471AB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>
        <w:rPr>
          <w:rFonts w:hint="eastAsia"/>
          <w:b/>
        </w:rPr>
        <w:t>活動日期：</w:t>
      </w:r>
      <w:r w:rsidRPr="004D08CE">
        <w:rPr>
          <w:rFonts w:hint="eastAsia"/>
        </w:rPr>
        <w:t>7</w:t>
      </w:r>
      <w:r w:rsidRPr="004D08CE">
        <w:rPr>
          <w:rFonts w:hint="eastAsia"/>
        </w:rPr>
        <w:t>月</w:t>
      </w:r>
      <w:r w:rsidRPr="004D08CE">
        <w:rPr>
          <w:rFonts w:hint="eastAsia"/>
        </w:rPr>
        <w:t>25</w:t>
      </w:r>
      <w:r w:rsidRPr="004D08CE">
        <w:rPr>
          <w:rFonts w:hint="eastAsia"/>
        </w:rPr>
        <w:t>日</w:t>
      </w:r>
      <w:r w:rsidRPr="004D08CE">
        <w:rPr>
          <w:rFonts w:hint="eastAsia"/>
        </w:rPr>
        <w:t>(</w:t>
      </w:r>
      <w:r w:rsidRPr="004D08CE">
        <w:rPr>
          <w:rFonts w:hint="eastAsia"/>
        </w:rPr>
        <w:t>六</w:t>
      </w:r>
      <w:r w:rsidRPr="004D08CE">
        <w:rPr>
          <w:rFonts w:hint="eastAsia"/>
        </w:rPr>
        <w:t>)</w:t>
      </w:r>
      <w:r w:rsidRPr="004D08CE">
        <w:rPr>
          <w:rFonts w:hint="eastAsia"/>
        </w:rPr>
        <w:t>、</w:t>
      </w:r>
      <w:r w:rsidRPr="004D08CE">
        <w:rPr>
          <w:rFonts w:hint="eastAsia"/>
        </w:rPr>
        <w:t>8</w:t>
      </w:r>
      <w:r w:rsidRPr="004D08CE">
        <w:rPr>
          <w:rFonts w:hint="eastAsia"/>
        </w:rPr>
        <w:t>月</w:t>
      </w:r>
      <w:r w:rsidRPr="004D08CE">
        <w:rPr>
          <w:rFonts w:hint="eastAsia"/>
        </w:rPr>
        <w:t>1</w:t>
      </w:r>
      <w:r w:rsidRPr="004D08CE">
        <w:rPr>
          <w:rFonts w:hint="eastAsia"/>
        </w:rPr>
        <w:t>日</w:t>
      </w:r>
      <w:r w:rsidRPr="004D08CE">
        <w:rPr>
          <w:rFonts w:hint="eastAsia"/>
        </w:rPr>
        <w:t>(</w:t>
      </w:r>
      <w:r w:rsidRPr="004D08CE">
        <w:rPr>
          <w:rFonts w:hint="eastAsia"/>
        </w:rPr>
        <w:t>六</w:t>
      </w:r>
      <w:r w:rsidRPr="004D08CE">
        <w:rPr>
          <w:rFonts w:hint="eastAsia"/>
        </w:rPr>
        <w:t>)</w:t>
      </w:r>
      <w:r w:rsidRPr="004D08CE">
        <w:rPr>
          <w:rFonts w:hint="eastAsia"/>
        </w:rPr>
        <w:t>、</w:t>
      </w:r>
      <w:r w:rsidRPr="004D08CE">
        <w:rPr>
          <w:rFonts w:hint="eastAsia"/>
        </w:rPr>
        <w:t>8</w:t>
      </w:r>
      <w:r w:rsidRPr="004D08CE">
        <w:rPr>
          <w:rFonts w:hint="eastAsia"/>
        </w:rPr>
        <w:t>月</w:t>
      </w:r>
      <w:r w:rsidRPr="004D08CE">
        <w:rPr>
          <w:rFonts w:hint="eastAsia"/>
        </w:rPr>
        <w:t>8</w:t>
      </w:r>
      <w:r w:rsidRPr="004D08CE">
        <w:rPr>
          <w:rFonts w:hint="eastAsia"/>
        </w:rPr>
        <w:t>日</w:t>
      </w:r>
      <w:r w:rsidRPr="004D08CE">
        <w:rPr>
          <w:rFonts w:hint="eastAsia"/>
        </w:rPr>
        <w:t>(</w:t>
      </w:r>
      <w:r w:rsidRPr="004D08CE">
        <w:rPr>
          <w:rFonts w:hint="eastAsia"/>
        </w:rPr>
        <w:t>六</w:t>
      </w:r>
      <w:r w:rsidRPr="004D08CE">
        <w:rPr>
          <w:rFonts w:hint="eastAsia"/>
        </w:rPr>
        <w:t xml:space="preserve">) </w:t>
      </w:r>
      <w:r>
        <w:rPr>
          <w:rFonts w:hint="eastAsia"/>
        </w:rPr>
        <w:t>14</w:t>
      </w:r>
      <w:r w:rsidRPr="004D08CE">
        <w:rPr>
          <w:rFonts w:hint="eastAsia"/>
        </w:rPr>
        <w:t>:00</w:t>
      </w:r>
      <w:r>
        <w:rPr>
          <w:rFonts w:hint="eastAsia"/>
        </w:rPr>
        <w:t xml:space="preserve"> - 16</w:t>
      </w:r>
      <w:r w:rsidRPr="004D08CE">
        <w:rPr>
          <w:rFonts w:hint="eastAsia"/>
        </w:rPr>
        <w:t>:30</w:t>
      </w:r>
    </w:p>
    <w:p w:rsidR="002471AB" w:rsidRDefault="002471AB" w:rsidP="002471AB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>
        <w:rPr>
          <w:rFonts w:hint="eastAsia"/>
          <w:b/>
        </w:rPr>
        <w:t>活動連結：</w:t>
      </w:r>
      <w:hyperlink r:id="rId9" w:history="1">
        <w:r w:rsidRPr="002471AB">
          <w:rPr>
            <w:rStyle w:val="a7"/>
            <w:rFonts w:asciiTheme="minorHAnsi" w:hAnsiTheme="minorHAnsi"/>
            <w:sz w:val="24"/>
          </w:rPr>
          <w:t>https://www.ntmofa.gov.tw/activitysoonlist_1052.html</w:t>
        </w:r>
      </w:hyperlink>
      <w:r>
        <w:rPr>
          <w:rFonts w:hint="eastAsia"/>
          <w:b/>
        </w:rPr>
        <w:t xml:space="preserve"> </w:t>
      </w:r>
    </w:p>
    <w:p w:rsidR="002471AB" w:rsidRPr="002471AB" w:rsidRDefault="004D08CE" w:rsidP="002471AB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 w:rsidRPr="002471AB">
        <w:rPr>
          <w:rFonts w:hint="eastAsia"/>
          <w:b/>
        </w:rPr>
        <w:t>活動承辦人：</w:t>
      </w:r>
      <w:r w:rsidR="002471AB" w:rsidRPr="002471AB">
        <w:rPr>
          <w:rFonts w:cstheme="minorHAnsi" w:hint="eastAsia"/>
          <w:kern w:val="0"/>
          <w:szCs w:val="24"/>
        </w:rPr>
        <w:t>吳昆霖</w:t>
      </w:r>
      <w:r w:rsidR="002471AB" w:rsidRPr="002471AB">
        <w:rPr>
          <w:rFonts w:cstheme="minorHAnsi" w:hint="eastAsia"/>
          <w:szCs w:val="24"/>
        </w:rPr>
        <w:t>、</w:t>
      </w:r>
      <w:r w:rsidR="002471AB" w:rsidRPr="002471AB">
        <w:rPr>
          <w:rFonts w:cstheme="minorHAnsi" w:hint="eastAsia"/>
          <w:kern w:val="0"/>
          <w:szCs w:val="24"/>
        </w:rPr>
        <w:t>郭純宜</w:t>
      </w:r>
      <w:r w:rsidR="002471AB" w:rsidRPr="002471AB">
        <w:rPr>
          <w:rFonts w:cstheme="minorHAnsi"/>
          <w:kern w:val="0"/>
          <w:szCs w:val="24"/>
        </w:rPr>
        <w:t xml:space="preserve">  </w:t>
      </w:r>
      <w:r w:rsidR="002471AB" w:rsidRPr="002471AB">
        <w:rPr>
          <w:rFonts w:cstheme="minorHAnsi"/>
          <w:szCs w:val="24"/>
        </w:rPr>
        <w:t>電話：</w:t>
      </w:r>
      <w:r w:rsidR="002471AB" w:rsidRPr="002471AB">
        <w:rPr>
          <w:rFonts w:cstheme="minorHAnsi"/>
          <w:szCs w:val="24"/>
        </w:rPr>
        <w:t>(04)2372-3552 #3</w:t>
      </w:r>
      <w:r w:rsidR="002471AB" w:rsidRPr="002471AB">
        <w:rPr>
          <w:rFonts w:cstheme="minorHAnsi" w:hint="eastAsia"/>
          <w:szCs w:val="24"/>
        </w:rPr>
        <w:t>27</w:t>
      </w:r>
      <w:r w:rsidR="002471AB" w:rsidRPr="002471AB">
        <w:rPr>
          <w:rFonts w:cstheme="minorHAnsi" w:hint="eastAsia"/>
          <w:szCs w:val="24"/>
        </w:rPr>
        <w:t>、</w:t>
      </w:r>
      <w:r w:rsidR="002471AB" w:rsidRPr="002471AB">
        <w:rPr>
          <w:rFonts w:cstheme="minorHAnsi" w:hint="eastAsia"/>
          <w:szCs w:val="24"/>
        </w:rPr>
        <w:t>#336</w:t>
      </w:r>
    </w:p>
    <w:p w:rsidR="002471AB" w:rsidRPr="002471AB" w:rsidRDefault="002471AB" w:rsidP="002471AB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 w:rsidRPr="002471AB">
        <w:rPr>
          <w:rFonts w:cstheme="minorHAnsi"/>
          <w:b/>
          <w:kern w:val="0"/>
          <w:szCs w:val="24"/>
        </w:rPr>
        <w:t>新聞聯絡人：</w:t>
      </w:r>
      <w:r w:rsidRPr="002471AB">
        <w:rPr>
          <w:rFonts w:cstheme="minorHAnsi"/>
          <w:szCs w:val="24"/>
        </w:rPr>
        <w:t>王奕尹</w:t>
      </w:r>
      <w:r w:rsidRPr="002471AB">
        <w:rPr>
          <w:rFonts w:cstheme="minorHAnsi" w:hint="eastAsia"/>
          <w:szCs w:val="24"/>
        </w:rPr>
        <w:t>、</w:t>
      </w:r>
      <w:r w:rsidRPr="002471AB">
        <w:rPr>
          <w:rFonts w:cstheme="minorHAnsi" w:hint="eastAsia"/>
          <w:kern w:val="0"/>
          <w:szCs w:val="24"/>
        </w:rPr>
        <w:t>郭純宜</w:t>
      </w:r>
      <w:r w:rsidRPr="002471AB">
        <w:rPr>
          <w:rFonts w:cstheme="minorHAnsi"/>
          <w:szCs w:val="24"/>
        </w:rPr>
        <w:t xml:space="preserve">  </w:t>
      </w:r>
      <w:r w:rsidRPr="002471AB">
        <w:rPr>
          <w:rFonts w:cstheme="minorHAnsi"/>
          <w:szCs w:val="24"/>
        </w:rPr>
        <w:t>電話：</w:t>
      </w:r>
      <w:r w:rsidRPr="002471AB">
        <w:rPr>
          <w:rFonts w:cstheme="minorHAnsi"/>
          <w:szCs w:val="24"/>
        </w:rPr>
        <w:t>(04)2372-3552 #133</w:t>
      </w:r>
      <w:r w:rsidRPr="002471AB">
        <w:rPr>
          <w:rFonts w:cstheme="minorHAnsi" w:hint="eastAsia"/>
          <w:szCs w:val="24"/>
        </w:rPr>
        <w:t>、</w:t>
      </w:r>
      <w:r w:rsidRPr="002471AB">
        <w:rPr>
          <w:rFonts w:cstheme="minorHAnsi" w:hint="eastAsia"/>
          <w:szCs w:val="24"/>
        </w:rPr>
        <w:t>#336</w:t>
      </w:r>
    </w:p>
    <w:p w:rsidR="007E1619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440F9E" w:rsidRPr="003744B7" w:rsidRDefault="00440F9E" w:rsidP="00440F9E">
      <w:pPr>
        <w:snapToGrid w:val="0"/>
        <w:spacing w:beforeLines="50" w:before="180" w:line="276" w:lineRule="auto"/>
        <w:contextualSpacing/>
        <w:rPr>
          <w:rFonts w:cstheme="minorHAnsi"/>
          <w:sz w:val="20"/>
          <w:szCs w:val="20"/>
        </w:rPr>
      </w:pPr>
      <w:r w:rsidRPr="00BB54A9">
        <w:rPr>
          <w:rFonts w:cstheme="minorHAnsi"/>
          <w:b/>
          <w:kern w:val="0"/>
          <w:szCs w:val="24"/>
        </w:rPr>
        <w:t>國立臺灣美術館</w:t>
      </w:r>
      <w:r w:rsidRPr="003744B7">
        <w:rPr>
          <w:rFonts w:cstheme="minorHAnsi"/>
          <w:kern w:val="0"/>
          <w:sz w:val="20"/>
          <w:szCs w:val="20"/>
        </w:rPr>
        <w:t>(</w:t>
      </w:r>
      <w:hyperlink r:id="rId10" w:history="1">
        <w:r w:rsidRPr="003744B7">
          <w:rPr>
            <w:rStyle w:val="a7"/>
            <w:rFonts w:cstheme="minorHAnsi"/>
            <w:kern w:val="0"/>
            <w:sz w:val="20"/>
            <w:szCs w:val="20"/>
          </w:rPr>
          <w:t>http://www.ntmofa.gov.tw</w:t>
        </w:r>
      </w:hyperlink>
      <w:r w:rsidRPr="003744B7">
        <w:rPr>
          <w:rFonts w:cstheme="minorHAnsi" w:hint="eastAsia"/>
          <w:kern w:val="0"/>
          <w:sz w:val="20"/>
          <w:szCs w:val="20"/>
        </w:rPr>
        <w:t>)</w:t>
      </w:r>
      <w:r w:rsidRPr="00BB54A9">
        <w:rPr>
          <w:rFonts w:cstheme="minorHAnsi"/>
          <w:kern w:val="0"/>
          <w:szCs w:val="24"/>
        </w:rPr>
        <w:t>、</w:t>
      </w:r>
      <w:proofErr w:type="gramStart"/>
      <w:r w:rsidRPr="00BB54A9">
        <w:rPr>
          <w:rFonts w:cstheme="minorHAnsi"/>
          <w:szCs w:val="24"/>
        </w:rPr>
        <w:t>臉書專</w:t>
      </w:r>
      <w:proofErr w:type="gramEnd"/>
      <w:r w:rsidRPr="00BB54A9">
        <w:rPr>
          <w:rFonts w:cstheme="minorHAnsi"/>
          <w:szCs w:val="24"/>
        </w:rPr>
        <w:t>頁</w:t>
      </w:r>
      <w:r w:rsidRPr="003744B7">
        <w:rPr>
          <w:rFonts w:cstheme="minorHAnsi" w:hint="eastAsia"/>
          <w:sz w:val="20"/>
          <w:szCs w:val="20"/>
        </w:rPr>
        <w:t>(</w:t>
      </w:r>
      <w:hyperlink r:id="rId11" w:history="1">
        <w:r w:rsidRPr="003744B7">
          <w:rPr>
            <w:rStyle w:val="a7"/>
            <w:rFonts w:cstheme="minorHAnsi"/>
            <w:sz w:val="20"/>
            <w:szCs w:val="20"/>
          </w:rPr>
          <w:t>https://www.facebook.com/ntmofa</w:t>
        </w:r>
      </w:hyperlink>
      <w:r w:rsidRPr="003744B7">
        <w:rPr>
          <w:rFonts w:cstheme="minorHAnsi"/>
          <w:sz w:val="20"/>
          <w:szCs w:val="20"/>
        </w:rPr>
        <w:t>)</w:t>
      </w:r>
    </w:p>
    <w:p w:rsidR="00440F9E" w:rsidRPr="00345C6D" w:rsidRDefault="00440F9E" w:rsidP="00440F9E">
      <w:pPr>
        <w:snapToGrid w:val="0"/>
        <w:spacing w:line="276" w:lineRule="auto"/>
        <w:contextualSpacing/>
        <w:rPr>
          <w:rFonts w:cstheme="minorHAnsi"/>
          <w:szCs w:val="24"/>
        </w:rPr>
      </w:pPr>
      <w:r w:rsidRPr="00345C6D">
        <w:rPr>
          <w:rFonts w:cstheme="minorHAnsi"/>
          <w:szCs w:val="24"/>
        </w:rPr>
        <w:t>開放時間：</w:t>
      </w:r>
      <w:r w:rsidR="003A3326" w:rsidRPr="003A3326">
        <w:rPr>
          <w:rFonts w:cstheme="minorHAnsi"/>
          <w:szCs w:val="24"/>
        </w:rPr>
        <w:t>https://www.ntmofa.gov.tw/content_1023.html</w:t>
      </w:r>
      <w:r w:rsidR="003A3326" w:rsidRPr="00345C6D">
        <w:rPr>
          <w:rFonts w:cstheme="minorHAnsi"/>
          <w:szCs w:val="24"/>
        </w:rPr>
        <w:t xml:space="preserve"> </w:t>
      </w:r>
    </w:p>
    <w:p w:rsidR="00440F9E" w:rsidRPr="00BB54A9" w:rsidRDefault="00440F9E" w:rsidP="00440F9E">
      <w:pPr>
        <w:snapToGrid w:val="0"/>
        <w:spacing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szCs w:val="24"/>
        </w:rPr>
        <w:t>館址：</w:t>
      </w:r>
      <w:r w:rsidRPr="00BB54A9">
        <w:rPr>
          <w:rFonts w:cstheme="minorHAnsi"/>
          <w:szCs w:val="24"/>
        </w:rPr>
        <w:t>403</w:t>
      </w:r>
      <w:r w:rsidRPr="00BB54A9">
        <w:rPr>
          <w:rFonts w:cstheme="minorHAnsi"/>
          <w:szCs w:val="24"/>
        </w:rPr>
        <w:t>台中市西區五權西路一段</w:t>
      </w:r>
      <w:r w:rsidRPr="00BB54A9">
        <w:rPr>
          <w:rFonts w:cstheme="minorHAnsi"/>
          <w:szCs w:val="24"/>
        </w:rPr>
        <w:t>2</w:t>
      </w:r>
      <w:r w:rsidRPr="00BB54A9">
        <w:rPr>
          <w:rFonts w:cstheme="minorHAnsi"/>
          <w:szCs w:val="24"/>
        </w:rPr>
        <w:t>號</w:t>
      </w:r>
    </w:p>
    <w:p w:rsidR="00231D99" w:rsidRDefault="00440F9E" w:rsidP="00634DC4">
      <w:pPr>
        <w:snapToGrid w:val="0"/>
        <w:spacing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szCs w:val="24"/>
        </w:rPr>
        <w:t>服務電話：</w:t>
      </w:r>
      <w:r w:rsidRPr="00BB54A9">
        <w:rPr>
          <w:rFonts w:cstheme="minorHAnsi"/>
          <w:szCs w:val="24"/>
        </w:rPr>
        <w:t>(04)2372-3552</w:t>
      </w:r>
    </w:p>
    <w:p w:rsidR="006901C2" w:rsidRDefault="006901C2" w:rsidP="00634DC4">
      <w:pPr>
        <w:snapToGrid w:val="0"/>
        <w:spacing w:line="276" w:lineRule="auto"/>
        <w:contextualSpacing/>
        <w:rPr>
          <w:rFonts w:cstheme="minorHAnsi"/>
          <w:szCs w:val="24"/>
        </w:rPr>
      </w:pPr>
    </w:p>
    <w:p w:rsidR="003744B7" w:rsidRDefault="003744B7" w:rsidP="00634DC4">
      <w:pPr>
        <w:snapToGrid w:val="0"/>
        <w:spacing w:line="276" w:lineRule="auto"/>
        <w:contextualSpacing/>
        <w:rPr>
          <w:rFonts w:cstheme="minorHAnsi"/>
          <w:szCs w:val="24"/>
        </w:rPr>
      </w:pPr>
    </w:p>
    <w:p w:rsidR="000A6381" w:rsidRPr="004D08CE" w:rsidRDefault="006901C2" w:rsidP="000A6381">
      <w:pPr>
        <w:snapToGrid w:val="0"/>
        <w:spacing w:line="276" w:lineRule="auto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  <w:r w:rsidRPr="006901C2">
        <w:rPr>
          <w:rFonts w:cstheme="minorHAnsi" w:hint="eastAsia"/>
          <w:szCs w:val="24"/>
          <w:bdr w:val="single" w:sz="4" w:space="0" w:color="auto"/>
        </w:rPr>
        <w:lastRenderedPageBreak/>
        <w:t>附件</w:t>
      </w:r>
      <w:r w:rsidR="000A6381" w:rsidRPr="000A6381">
        <w:rPr>
          <w:rFonts w:cstheme="minorHAnsi" w:hint="eastAsia"/>
          <w:szCs w:val="24"/>
        </w:rPr>
        <w:t xml:space="preserve">  </w:t>
      </w:r>
      <w:r w:rsidR="000A6381" w:rsidRPr="003A3326">
        <w:rPr>
          <w:rFonts w:hint="eastAsia"/>
          <w:b/>
        </w:rPr>
        <w:t>「</w:t>
      </w:r>
      <w:proofErr w:type="gramStart"/>
      <w:r w:rsidR="000A6381" w:rsidRPr="004D08CE">
        <w:rPr>
          <w:rFonts w:hint="eastAsia"/>
          <w:b/>
        </w:rPr>
        <w:t>藝氣賀成－一</w:t>
      </w:r>
      <w:proofErr w:type="gramEnd"/>
      <w:r w:rsidR="000A6381" w:rsidRPr="004D08CE">
        <w:rPr>
          <w:rFonts w:hint="eastAsia"/>
          <w:b/>
        </w:rPr>
        <w:t>〇九年全國美術展交流分享會</w:t>
      </w:r>
      <w:r w:rsidR="000A6381" w:rsidRPr="003A3326">
        <w:rPr>
          <w:rFonts w:hint="eastAsia"/>
          <w:b/>
        </w:rPr>
        <w:t>」</w:t>
      </w:r>
    </w:p>
    <w:p w:rsidR="006901C2" w:rsidRPr="000A6381" w:rsidRDefault="006901C2" w:rsidP="00634DC4">
      <w:pPr>
        <w:snapToGrid w:val="0"/>
        <w:spacing w:line="276" w:lineRule="auto"/>
        <w:contextualSpacing/>
        <w:rPr>
          <w:rFonts w:cstheme="minorHAnsi"/>
          <w:szCs w:val="24"/>
          <w:bdr w:val="single" w:sz="4" w:space="0" w:color="auto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1672"/>
        <w:gridCol w:w="1838"/>
        <w:gridCol w:w="5529"/>
      </w:tblGrid>
      <w:tr w:rsidR="000A6381" w:rsidTr="006856D7">
        <w:trPr>
          <w:trHeight w:val="624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A6381">
              <w:rPr>
                <w:rFonts w:cstheme="minorHAnsi"/>
                <w:b/>
                <w:sz w:val="26"/>
                <w:szCs w:val="26"/>
              </w:rPr>
              <w:t>日期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A6381">
              <w:rPr>
                <w:rFonts w:cstheme="minorHAnsi"/>
                <w:b/>
                <w:sz w:val="26"/>
                <w:szCs w:val="26"/>
              </w:rPr>
              <w:t>類別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A6381">
              <w:rPr>
                <w:rFonts w:cstheme="minorHAnsi" w:hint="eastAsia"/>
                <w:b/>
                <w:sz w:val="26"/>
                <w:szCs w:val="26"/>
              </w:rPr>
              <w:t>講者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 w:val="restart"/>
            <w:vAlign w:val="center"/>
          </w:tcPr>
          <w:p w:rsid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7/25</w:t>
            </w:r>
            <w:r w:rsidRPr="000A6381">
              <w:rPr>
                <w:rFonts w:cstheme="minorHAnsi"/>
                <w:szCs w:val="24"/>
              </w:rPr>
              <w:t>(</w:t>
            </w:r>
            <w:r w:rsidRPr="000A6381">
              <w:rPr>
                <w:rFonts w:cstheme="minorHAnsi"/>
                <w:szCs w:val="24"/>
              </w:rPr>
              <w:t>六</w:t>
            </w:r>
            <w:r w:rsidRPr="000A6381">
              <w:rPr>
                <w:rFonts w:cstheme="minorHAnsi"/>
                <w:szCs w:val="24"/>
              </w:rPr>
              <w:t>)</w:t>
            </w:r>
          </w:p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  <w:r w:rsidRPr="000A6381">
              <w:rPr>
                <w:rFonts w:cstheme="minorHAnsi"/>
                <w:szCs w:val="24"/>
              </w:rPr>
              <w:t>14:00-16</w:t>
            </w:r>
            <w:r w:rsidR="00555E08">
              <w:rPr>
                <w:rFonts w:cstheme="minorHAnsi"/>
                <w:szCs w:val="24"/>
              </w:rPr>
              <w:t>:</w:t>
            </w:r>
            <w:r w:rsidRPr="000A6381">
              <w:rPr>
                <w:rFonts w:cstheme="minorHAnsi"/>
                <w:szCs w:val="24"/>
              </w:rPr>
              <w:t>30</w:t>
            </w:r>
          </w:p>
        </w:tc>
        <w:tc>
          <w:tcPr>
            <w:tcW w:w="1838" w:type="dxa"/>
            <w:vAlign w:val="center"/>
          </w:tcPr>
          <w:p w:rsidR="000A6381" w:rsidRPr="006901C2" w:rsidRDefault="000A6381" w:rsidP="000A6381">
            <w:pPr>
              <w:widowControl/>
              <w:jc w:val="center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0A6381">
              <w:rPr>
                <w:rFonts w:cs="Arial"/>
                <w:bCs/>
                <w:color w:val="000000"/>
                <w:spacing w:val="30"/>
                <w:kern w:val="0"/>
                <w:szCs w:val="24"/>
              </w:rPr>
              <w:t>膠彩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評審委員：賴明珠委員</w:t>
            </w:r>
          </w:p>
          <w:p w:rsidR="000A6381" w:rsidRPr="000A6381" w:rsidRDefault="000A6381" w:rsidP="000A6381">
            <w:pPr>
              <w:widowControl/>
              <w:jc w:val="both"/>
              <w:rPr>
                <w:rFonts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得獎者：陳瑞鴻（金）、林家綺（銅）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A6381" w:rsidRPr="006901C2" w:rsidRDefault="000A6381" w:rsidP="000A6381">
            <w:pPr>
              <w:widowControl/>
              <w:jc w:val="center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0A6381">
              <w:rPr>
                <w:rFonts w:cs="Arial"/>
                <w:bCs/>
                <w:color w:val="000000"/>
                <w:spacing w:val="30"/>
                <w:kern w:val="0"/>
                <w:szCs w:val="24"/>
              </w:rPr>
              <w:t>油畫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評審委員：劉永仁委員</w:t>
            </w:r>
          </w:p>
          <w:p w:rsidR="000A6381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</w:t>
            </w:r>
            <w:proofErr w:type="gramStart"/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陳羿如</w:t>
            </w:r>
            <w:proofErr w:type="gramEnd"/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（金）、葉治伸（銀）、</w:t>
            </w:r>
          </w:p>
          <w:p w:rsidR="000A6381" w:rsidRPr="000A6381" w:rsidRDefault="000A6381" w:rsidP="000A6381">
            <w:pPr>
              <w:widowControl/>
              <w:ind w:leftChars="487" w:left="1169"/>
              <w:jc w:val="both"/>
              <w:rPr>
                <w:rFonts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陳思妤（銅）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A6381" w:rsidRPr="006901C2" w:rsidRDefault="000A6381" w:rsidP="000A6381">
            <w:pPr>
              <w:widowControl/>
              <w:jc w:val="center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0A6381">
              <w:rPr>
                <w:rFonts w:cs="Arial"/>
                <w:bCs/>
                <w:color w:val="000000"/>
                <w:spacing w:val="30"/>
                <w:kern w:val="0"/>
                <w:szCs w:val="24"/>
              </w:rPr>
              <w:t>水彩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評審委員：簡嘉助委員</w:t>
            </w:r>
          </w:p>
          <w:p w:rsidR="000A6381" w:rsidRPr="000A6381" w:rsidRDefault="000A6381" w:rsidP="000A6381">
            <w:pPr>
              <w:widowControl/>
              <w:jc w:val="both"/>
              <w:rPr>
                <w:rFonts w:cs="Arial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得獎者：劉佳琪（金）、李梓維（銀）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 w:val="restart"/>
            <w:vAlign w:val="center"/>
          </w:tcPr>
          <w:p w:rsid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  <w:r w:rsidRPr="000A6381">
              <w:rPr>
                <w:rFonts w:cstheme="minorHAnsi"/>
                <w:szCs w:val="24"/>
              </w:rPr>
              <w:t>8/1 (</w:t>
            </w:r>
            <w:r w:rsidRPr="000A6381">
              <w:rPr>
                <w:rFonts w:cstheme="minorHAnsi"/>
                <w:szCs w:val="24"/>
              </w:rPr>
              <w:t>六</w:t>
            </w:r>
            <w:r w:rsidRPr="000A6381">
              <w:rPr>
                <w:rFonts w:cstheme="minorHAnsi"/>
                <w:szCs w:val="24"/>
              </w:rPr>
              <w:t>)</w:t>
            </w:r>
          </w:p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  <w:r w:rsidRPr="000A6381">
              <w:rPr>
                <w:rFonts w:cstheme="minorHAnsi"/>
                <w:szCs w:val="24"/>
              </w:rPr>
              <w:t>14:00-16</w:t>
            </w:r>
            <w:r w:rsidR="00555E08">
              <w:rPr>
                <w:rFonts w:cstheme="minorHAnsi"/>
                <w:szCs w:val="24"/>
              </w:rPr>
              <w:t>:</w:t>
            </w:r>
            <w:r w:rsidRPr="000A6381">
              <w:rPr>
                <w:rFonts w:cstheme="minorHAnsi"/>
                <w:szCs w:val="24"/>
              </w:rPr>
              <w:t>30</w:t>
            </w:r>
          </w:p>
        </w:tc>
        <w:tc>
          <w:tcPr>
            <w:tcW w:w="1838" w:type="dxa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版畫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評審委員：林雪卿委員</w:t>
            </w:r>
          </w:p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得獎者：黃得誠（金）、盧芷</w:t>
            </w:r>
            <w:proofErr w:type="gramStart"/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苡</w:t>
            </w:r>
            <w:proofErr w:type="gramEnd"/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（銀）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雕塑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評審委員：黎志文委員</w:t>
            </w:r>
          </w:p>
          <w:p w:rsidR="000A6381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得獎者：侯連秦（金、本屆獲免審查）、</w:t>
            </w:r>
          </w:p>
          <w:p w:rsidR="000A6381" w:rsidRPr="006901C2" w:rsidRDefault="000A6381" w:rsidP="000A6381">
            <w:pPr>
              <w:widowControl/>
              <w:ind w:leftChars="473" w:left="2302" w:hangingChars="389" w:hanging="1167"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陳欣孟（銀）、江宜瑾（銅）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攝影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評審委員：吳嘉寶委員、簡榮泰委員</w:t>
            </w:r>
          </w:p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得獎者：蔡玲珠（銀）、陳炯詒（銅）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綜合媒材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評審委員：白適銘委員</w:t>
            </w:r>
          </w:p>
          <w:p w:rsidR="006856D7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得獎者：盧均展（金）、林</w:t>
            </w:r>
            <w:proofErr w:type="gramStart"/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祐</w:t>
            </w:r>
            <w:proofErr w:type="gramEnd"/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聖（銀）、</w:t>
            </w:r>
          </w:p>
          <w:p w:rsidR="000A6381" w:rsidRPr="006901C2" w:rsidRDefault="000A6381" w:rsidP="006856D7">
            <w:pPr>
              <w:widowControl/>
              <w:ind w:leftChars="487" w:left="1169"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廖敏君（銅）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 w:val="restart"/>
            <w:vAlign w:val="center"/>
          </w:tcPr>
          <w:p w:rsid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8/8</w:t>
            </w:r>
            <w:r w:rsidRPr="000A6381">
              <w:rPr>
                <w:rFonts w:cstheme="minorHAnsi"/>
                <w:szCs w:val="24"/>
              </w:rPr>
              <w:t xml:space="preserve"> (</w:t>
            </w:r>
            <w:r w:rsidRPr="000A6381">
              <w:rPr>
                <w:rFonts w:cstheme="minorHAnsi"/>
                <w:szCs w:val="24"/>
              </w:rPr>
              <w:t>六</w:t>
            </w:r>
            <w:r w:rsidRPr="000A6381">
              <w:rPr>
                <w:rFonts w:cstheme="minorHAnsi"/>
                <w:szCs w:val="24"/>
              </w:rPr>
              <w:t>)</w:t>
            </w:r>
          </w:p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  <w:r w:rsidRPr="000A6381">
              <w:rPr>
                <w:rFonts w:cstheme="minorHAnsi"/>
                <w:szCs w:val="24"/>
              </w:rPr>
              <w:t>14:00-16</w:t>
            </w:r>
            <w:r w:rsidR="00555E08">
              <w:rPr>
                <w:rFonts w:cstheme="minorHAnsi"/>
                <w:szCs w:val="24"/>
              </w:rPr>
              <w:t>:</w:t>
            </w:r>
            <w:r w:rsidRPr="000A6381">
              <w:rPr>
                <w:rFonts w:cstheme="minorHAnsi"/>
                <w:szCs w:val="24"/>
              </w:rPr>
              <w:t>30</w:t>
            </w:r>
          </w:p>
        </w:tc>
        <w:tc>
          <w:tcPr>
            <w:tcW w:w="1838" w:type="dxa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水墨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評審委員：李振明委員、林昌德委員</w:t>
            </w:r>
          </w:p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得獎者：黃靖淳（金）、林亮吟（銀）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書法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評審委員：林進忠委員</w:t>
            </w:r>
            <w:r w:rsidR="00037419">
              <w:rPr>
                <w:rFonts w:cs="Arial" w:hint="eastAsia"/>
                <w:color w:val="000000"/>
                <w:spacing w:val="30"/>
                <w:kern w:val="0"/>
                <w:szCs w:val="24"/>
              </w:rPr>
              <w:t>、張炳煌委員</w:t>
            </w:r>
          </w:p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得獎者：吳弘鈞（銀）、劉廣毅（銅）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篆刻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評審委員：曾子雲委員</w:t>
            </w: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       </w:t>
            </w:r>
          </w:p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得獎者：劉俊男（金）、陳鈺守（銀）</w:t>
            </w:r>
          </w:p>
        </w:tc>
      </w:tr>
      <w:tr w:rsidR="000A6381" w:rsidTr="006856D7">
        <w:trPr>
          <w:trHeight w:val="964"/>
        </w:trPr>
        <w:tc>
          <w:tcPr>
            <w:tcW w:w="1672" w:type="dxa"/>
            <w:vMerge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A6381" w:rsidRPr="000A6381" w:rsidRDefault="000A6381" w:rsidP="000A6381">
            <w:pPr>
              <w:snapToGrid w:val="0"/>
              <w:spacing w:line="276" w:lineRule="auto"/>
              <w:contextualSpacing/>
              <w:jc w:val="center"/>
              <w:rPr>
                <w:rFonts w:cstheme="minorHAnsi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新媒體藝術</w:t>
            </w:r>
          </w:p>
        </w:tc>
        <w:tc>
          <w:tcPr>
            <w:tcW w:w="5529" w:type="dxa"/>
            <w:vAlign w:val="center"/>
          </w:tcPr>
          <w:p w:rsidR="000A6381" w:rsidRPr="006901C2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評審委員：林</w:t>
            </w:r>
            <w:proofErr w:type="gramStart"/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珮淳</w:t>
            </w:r>
            <w:proofErr w:type="gramEnd"/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委員、陳明惠委員</w:t>
            </w: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       </w:t>
            </w:r>
          </w:p>
          <w:p w:rsidR="006856D7" w:rsidRDefault="000A6381" w:rsidP="000A6381">
            <w:pPr>
              <w:widowControl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得獎者：陳冠中（金）、陳湘馥（銀）、</w:t>
            </w:r>
          </w:p>
          <w:p w:rsidR="000A6381" w:rsidRPr="006901C2" w:rsidRDefault="000A6381" w:rsidP="006856D7">
            <w:pPr>
              <w:widowControl/>
              <w:ind w:leftChars="487" w:left="1169"/>
              <w:jc w:val="both"/>
              <w:rPr>
                <w:rFonts w:cs="Arial"/>
                <w:color w:val="000000"/>
                <w:spacing w:val="30"/>
                <w:kern w:val="0"/>
                <w:szCs w:val="24"/>
              </w:rPr>
            </w:pPr>
            <w:r w:rsidRPr="006901C2">
              <w:rPr>
                <w:rFonts w:cs="Arial"/>
                <w:color w:val="000000"/>
                <w:spacing w:val="30"/>
                <w:kern w:val="0"/>
                <w:szCs w:val="24"/>
              </w:rPr>
              <w:t>吳修銘（銅）</w:t>
            </w:r>
          </w:p>
        </w:tc>
      </w:tr>
    </w:tbl>
    <w:p w:rsidR="006901C2" w:rsidRPr="006901C2" w:rsidRDefault="006901C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6901C2" w:rsidRPr="006901C2" w:rsidSect="003744B7">
      <w:headerReference w:type="default" r:id="rId12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8F" w:rsidRDefault="00F55E8F" w:rsidP="00231D99">
      <w:r>
        <w:separator/>
      </w:r>
    </w:p>
  </w:endnote>
  <w:endnote w:type="continuationSeparator" w:id="0">
    <w:p w:rsidR="00F55E8F" w:rsidRDefault="00F55E8F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8F" w:rsidRDefault="00F55E8F" w:rsidP="00231D99">
      <w:r>
        <w:separator/>
      </w:r>
    </w:p>
  </w:footnote>
  <w:footnote w:type="continuationSeparator" w:id="0">
    <w:p w:rsidR="00F55E8F" w:rsidRDefault="00F55E8F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 </w:t>
    </w:r>
    <w:r>
      <w:rPr>
        <w:rFonts w:ascii="Arial" w:hAnsi="Arial" w:cs="Arial" w:hint="eastAsia"/>
        <w:noProof/>
      </w:rPr>
      <w:t>10</w:t>
    </w:r>
    <w:r>
      <w:rPr>
        <w:rFonts w:ascii="Arial" w:hAnsi="Arial" w:cs="Arial"/>
        <w:noProof/>
      </w:rPr>
      <w:t>9</w:t>
    </w:r>
    <w:r>
      <w:rPr>
        <w:rFonts w:ascii="Arial" w:hAnsi="Arial" w:cs="Arial" w:hint="eastAsia"/>
        <w:noProof/>
      </w:rPr>
      <w:t>/7/2</w:t>
    </w:r>
    <w:r w:rsidR="003744B7">
      <w:rPr>
        <w:rFonts w:ascii="Arial" w:hAnsi="Arial" w:cs="Arial"/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5_"/>
      </v:shape>
    </w:pict>
  </w:numPicBullet>
  <w:abstractNum w:abstractNumId="0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37419"/>
    <w:rsid w:val="000526D1"/>
    <w:rsid w:val="000A6381"/>
    <w:rsid w:val="000D5A95"/>
    <w:rsid w:val="00106062"/>
    <w:rsid w:val="001127BB"/>
    <w:rsid w:val="001367DF"/>
    <w:rsid w:val="0018798E"/>
    <w:rsid w:val="00222A45"/>
    <w:rsid w:val="00231D99"/>
    <w:rsid w:val="002471AB"/>
    <w:rsid w:val="00251F86"/>
    <w:rsid w:val="002B0F89"/>
    <w:rsid w:val="00304042"/>
    <w:rsid w:val="00313C54"/>
    <w:rsid w:val="003744B7"/>
    <w:rsid w:val="003A3326"/>
    <w:rsid w:val="003B57F6"/>
    <w:rsid w:val="003F25DC"/>
    <w:rsid w:val="0043599C"/>
    <w:rsid w:val="00440F9E"/>
    <w:rsid w:val="00451444"/>
    <w:rsid w:val="00454708"/>
    <w:rsid w:val="00477BAC"/>
    <w:rsid w:val="00496ABE"/>
    <w:rsid w:val="004A000A"/>
    <w:rsid w:val="004A6B8B"/>
    <w:rsid w:val="004C1E5E"/>
    <w:rsid w:val="004D08CE"/>
    <w:rsid w:val="00555E08"/>
    <w:rsid w:val="005A481C"/>
    <w:rsid w:val="005B163F"/>
    <w:rsid w:val="005F2588"/>
    <w:rsid w:val="00601B61"/>
    <w:rsid w:val="00611152"/>
    <w:rsid w:val="00634DC4"/>
    <w:rsid w:val="006856D7"/>
    <w:rsid w:val="006901C2"/>
    <w:rsid w:val="006C2FD5"/>
    <w:rsid w:val="00730F1C"/>
    <w:rsid w:val="007D7358"/>
    <w:rsid w:val="007E1619"/>
    <w:rsid w:val="007F0416"/>
    <w:rsid w:val="008428BB"/>
    <w:rsid w:val="008922A6"/>
    <w:rsid w:val="008E2442"/>
    <w:rsid w:val="00916C0F"/>
    <w:rsid w:val="00996492"/>
    <w:rsid w:val="00A8641E"/>
    <w:rsid w:val="00B32255"/>
    <w:rsid w:val="00B96E2E"/>
    <w:rsid w:val="00BB2A5F"/>
    <w:rsid w:val="00C218EC"/>
    <w:rsid w:val="00D265AE"/>
    <w:rsid w:val="00D557A2"/>
    <w:rsid w:val="00D93CA6"/>
    <w:rsid w:val="00DB125B"/>
    <w:rsid w:val="00E22248"/>
    <w:rsid w:val="00E30D22"/>
    <w:rsid w:val="00E51117"/>
    <w:rsid w:val="00EF4FFD"/>
    <w:rsid w:val="00F55E8F"/>
    <w:rsid w:val="00F7049A"/>
    <w:rsid w:val="00FA6234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0D412-0850-4F5C-9678-A31BB05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tmof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activitysoonlist_105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B451-722D-4EA6-BF58-DF2B512B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郭純宜</dc:creator>
  <cp:keywords/>
  <dc:description/>
  <cp:lastModifiedBy>王奕尹</cp:lastModifiedBy>
  <cp:revision>2</cp:revision>
  <dcterms:created xsi:type="dcterms:W3CDTF">2020-07-23T05:28:00Z</dcterms:created>
  <dcterms:modified xsi:type="dcterms:W3CDTF">2020-07-23T05:28:00Z</dcterms:modified>
</cp:coreProperties>
</file>