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35" w:rsidRPr="00D05832" w:rsidRDefault="00CF6235" w:rsidP="006C6161">
      <w:pPr>
        <w:adjustRightInd w:val="0"/>
        <w:spacing w:line="400" w:lineRule="exact"/>
        <w:jc w:val="center"/>
        <w:textDirection w:val="lrTbV"/>
        <w:textAlignment w:val="baseline"/>
        <w:rPr>
          <w:rFonts w:ascii="標楷體" w:eastAsia="標楷體" w:hAnsi="標楷體" w:cs="Times New Roman"/>
          <w:b/>
          <w:sz w:val="36"/>
          <w:szCs w:val="20"/>
        </w:rPr>
      </w:pPr>
      <w:r w:rsidRPr="00D05832">
        <w:rPr>
          <w:rFonts w:ascii="標楷體" w:eastAsia="標楷體" w:hAnsi="標楷體" w:cs="Times New Roman" w:hint="eastAsia"/>
          <w:b/>
          <w:sz w:val="36"/>
          <w:szCs w:val="20"/>
        </w:rPr>
        <w:t>文化部影視及流行音樂產業局委託辦理</w:t>
      </w:r>
    </w:p>
    <w:p w:rsidR="006C6161" w:rsidRPr="00D05832" w:rsidRDefault="00CF6235" w:rsidP="006C6161">
      <w:pPr>
        <w:adjustRightInd w:val="0"/>
        <w:spacing w:line="400" w:lineRule="exact"/>
        <w:jc w:val="center"/>
        <w:textDirection w:val="lrTbV"/>
        <w:textAlignment w:val="baseline"/>
        <w:rPr>
          <w:rFonts w:ascii="標楷體" w:eastAsia="標楷體" w:hAnsi="標楷體" w:cs="Times New Roman"/>
          <w:b/>
          <w:sz w:val="36"/>
          <w:szCs w:val="20"/>
        </w:rPr>
      </w:pPr>
      <w:r w:rsidRPr="00D05832">
        <w:rPr>
          <w:rFonts w:ascii="標楷體" w:eastAsia="標楷體" w:hAnsi="標楷體" w:cs="Times New Roman" w:hint="eastAsia"/>
          <w:b/>
          <w:sz w:val="36"/>
          <w:szCs w:val="20"/>
        </w:rPr>
        <w:t>「109年度節目模式(</w:t>
      </w:r>
      <w:r w:rsidRPr="00D05832">
        <w:rPr>
          <w:rFonts w:ascii="標楷體" w:eastAsia="標楷體" w:hAnsi="標楷體" w:cs="Times New Roman"/>
          <w:b/>
          <w:sz w:val="36"/>
          <w:szCs w:val="20"/>
        </w:rPr>
        <w:t>TV Format</w:t>
      </w:r>
      <w:r w:rsidRPr="00D05832">
        <w:rPr>
          <w:rFonts w:ascii="標楷體" w:eastAsia="標楷體" w:hAnsi="標楷體" w:cs="Times New Roman" w:hint="eastAsia"/>
          <w:b/>
          <w:sz w:val="36"/>
          <w:szCs w:val="20"/>
        </w:rPr>
        <w:t>)撰寫指南」</w:t>
      </w:r>
      <w:r w:rsidR="006C6161" w:rsidRPr="00D05832">
        <w:rPr>
          <w:rFonts w:ascii="標楷體" w:eastAsia="標楷體" w:hAnsi="標楷體" w:cs="Times New Roman"/>
          <w:b/>
          <w:sz w:val="36"/>
          <w:szCs w:val="20"/>
        </w:rPr>
        <w:t>採購</w:t>
      </w:r>
      <w:r w:rsidRPr="00D05832">
        <w:rPr>
          <w:rFonts w:ascii="標楷體" w:eastAsia="標楷體" w:hAnsi="標楷體" w:cs="Times New Roman" w:hint="eastAsia"/>
          <w:b/>
          <w:sz w:val="36"/>
          <w:szCs w:val="20"/>
        </w:rPr>
        <w:t>案</w:t>
      </w:r>
      <w:r w:rsidR="006C6161" w:rsidRPr="00D05832">
        <w:rPr>
          <w:rFonts w:ascii="標楷體" w:eastAsia="標楷體" w:hAnsi="標楷體" w:cs="Times New Roman"/>
          <w:b/>
          <w:sz w:val="36"/>
          <w:szCs w:val="20"/>
        </w:rPr>
        <w:t>契約</w:t>
      </w:r>
      <w:r w:rsidRPr="00D05832">
        <w:rPr>
          <w:rFonts w:ascii="標楷體" w:eastAsia="標楷體" w:hAnsi="標楷體" w:cs="Times New Roman" w:hint="eastAsia"/>
          <w:b/>
          <w:sz w:val="36"/>
          <w:szCs w:val="20"/>
        </w:rPr>
        <w:t>書</w:t>
      </w:r>
    </w:p>
    <w:p w:rsidR="00CF6235" w:rsidRPr="00D05832" w:rsidRDefault="00967697" w:rsidP="006C6161">
      <w:pPr>
        <w:adjustRightInd w:val="0"/>
        <w:spacing w:line="400" w:lineRule="exact"/>
        <w:jc w:val="center"/>
        <w:textDirection w:val="lrTbV"/>
        <w:textAlignment w:val="baseline"/>
        <w:rPr>
          <w:rFonts w:ascii="標楷體" w:eastAsia="標楷體" w:hAnsi="標楷體" w:cs="Times New Roman"/>
          <w:b/>
          <w:sz w:val="36"/>
          <w:szCs w:val="20"/>
        </w:rPr>
      </w:pPr>
      <w:r w:rsidRPr="00D05832">
        <w:rPr>
          <w:rFonts w:ascii="標楷體" w:eastAsia="標楷體" w:hAnsi="標楷體" w:cs="Times New Roman" w:hint="eastAsia"/>
          <w:b/>
          <w:sz w:val="36"/>
          <w:szCs w:val="20"/>
        </w:rPr>
        <w:t>(草案)</w:t>
      </w:r>
    </w:p>
    <w:p w:rsidR="006C6161" w:rsidRPr="00D05832" w:rsidRDefault="006C6161" w:rsidP="006C6161">
      <w:pPr>
        <w:adjustRightInd w:val="0"/>
        <w:spacing w:line="240" w:lineRule="atLeast"/>
        <w:jc w:val="right"/>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w:t>
      </w:r>
      <w:r w:rsidRPr="00D05832">
        <w:rPr>
          <w:rFonts w:ascii="標楷體" w:eastAsia="標楷體" w:hAnsi="標楷體" w:cs="Times New Roman"/>
          <w:szCs w:val="20"/>
        </w:rPr>
        <w:t>10</w:t>
      </w:r>
      <w:r w:rsidR="00405B9D" w:rsidRPr="00D05832">
        <w:rPr>
          <w:rFonts w:ascii="標楷體" w:eastAsia="標楷體" w:hAnsi="標楷體" w:cs="Times New Roman" w:hint="eastAsia"/>
          <w:szCs w:val="20"/>
        </w:rPr>
        <w:t>9</w:t>
      </w:r>
      <w:r w:rsidRPr="00D05832">
        <w:rPr>
          <w:rFonts w:ascii="標楷體" w:eastAsia="標楷體" w:hAnsi="標楷體" w:cs="Times New Roman"/>
          <w:szCs w:val="20"/>
        </w:rPr>
        <w:t>.</w:t>
      </w:r>
      <w:r w:rsidR="00273139" w:rsidRPr="00D05832">
        <w:rPr>
          <w:rFonts w:ascii="標楷體" w:eastAsia="標楷體" w:hAnsi="標楷體" w:cs="Times New Roman" w:hint="eastAsia"/>
          <w:szCs w:val="20"/>
        </w:rPr>
        <w:t>0</w:t>
      </w:r>
      <w:r w:rsidR="00424CA2">
        <w:rPr>
          <w:rFonts w:ascii="標楷體" w:eastAsia="標楷體" w:hAnsi="標楷體" w:cs="Times New Roman" w:hint="eastAsia"/>
          <w:szCs w:val="20"/>
        </w:rPr>
        <w:t>6</w:t>
      </w:r>
      <w:r w:rsidR="00C03C97" w:rsidRPr="00D05832">
        <w:rPr>
          <w:rFonts w:ascii="標楷體" w:eastAsia="標楷體" w:hAnsi="標楷體" w:cs="Times New Roman"/>
          <w:szCs w:val="20"/>
        </w:rPr>
        <w:t>.</w:t>
      </w:r>
      <w:r w:rsidR="00A222C3">
        <w:rPr>
          <w:rFonts w:ascii="標楷體" w:eastAsia="標楷體" w:hAnsi="標楷體" w:cs="Times New Roman" w:hint="eastAsia"/>
          <w:szCs w:val="20"/>
        </w:rPr>
        <w:t>30</w:t>
      </w:r>
      <w:r w:rsidRPr="00D05832">
        <w:rPr>
          <w:rFonts w:ascii="標楷體" w:eastAsia="標楷體" w:hAnsi="標楷體" w:cs="Times New Roman"/>
          <w:szCs w:val="20"/>
        </w:rPr>
        <w:t>版</w:t>
      </w:r>
      <w:r w:rsidR="00372D4F" w:rsidRPr="00D05832">
        <w:rPr>
          <w:rFonts w:ascii="標楷體" w:eastAsia="標楷體" w:hAnsi="標楷體" w:cs="Times New Roman" w:hint="eastAsia"/>
          <w:szCs w:val="20"/>
        </w:rPr>
        <w:t>本</w:t>
      </w:r>
      <w:r w:rsidRPr="00D05832">
        <w:rPr>
          <w:rFonts w:ascii="標楷體" w:eastAsia="標楷體" w:hAnsi="標楷體" w:cs="Times New Roman"/>
          <w:sz w:val="28"/>
          <w:szCs w:val="28"/>
        </w:rPr>
        <w:t>）</w:t>
      </w:r>
    </w:p>
    <w:p w:rsidR="0029495D" w:rsidRPr="00D05832" w:rsidRDefault="0029495D" w:rsidP="006C6161">
      <w:pPr>
        <w:adjustRightInd w:val="0"/>
        <w:spacing w:line="240" w:lineRule="atLeast"/>
        <w:jc w:val="right"/>
        <w:textAlignment w:val="baseline"/>
        <w:rPr>
          <w:rFonts w:ascii="標楷體" w:eastAsia="標楷體" w:hAnsi="標楷體" w:cs="Times New Roman"/>
          <w:b/>
          <w:szCs w:val="24"/>
        </w:rPr>
      </w:pPr>
      <w:r w:rsidRPr="00D05832">
        <w:rPr>
          <w:rFonts w:ascii="標楷體" w:eastAsia="標楷體" w:hAnsi="標楷體" w:cs="Times New Roman" w:hint="eastAsia"/>
          <w:b/>
          <w:szCs w:val="24"/>
        </w:rPr>
        <w:t>契約編號：LF109-015</w:t>
      </w:r>
    </w:p>
    <w:p w:rsidR="006C6161" w:rsidRPr="00D05832" w:rsidRDefault="006C6161" w:rsidP="006C6161">
      <w:pPr>
        <w:adjustRightInd w:val="0"/>
        <w:spacing w:line="400" w:lineRule="exact"/>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招標</w:t>
      </w:r>
      <w:r w:rsidRPr="00D05832">
        <w:rPr>
          <w:rFonts w:ascii="標楷體" w:eastAsia="標楷體" w:hAnsi="標楷體" w:cs="Times New Roman" w:hint="eastAsia"/>
          <w:sz w:val="28"/>
          <w:szCs w:val="28"/>
        </w:rPr>
        <w:t>機關</w:t>
      </w:r>
      <w:r w:rsidRPr="00D05832">
        <w:rPr>
          <w:rFonts w:ascii="標楷體" w:eastAsia="標楷體" w:hAnsi="標楷體" w:cs="Times New Roman"/>
          <w:sz w:val="28"/>
          <w:szCs w:val="28"/>
        </w:rPr>
        <w:t>(以下簡稱</w:t>
      </w:r>
      <w:r w:rsidRPr="00D05832">
        <w:rPr>
          <w:rFonts w:ascii="標楷體" w:eastAsia="標楷體" w:hAnsi="標楷體" w:cs="Times New Roman" w:hint="eastAsia"/>
          <w:sz w:val="28"/>
          <w:szCs w:val="28"/>
        </w:rPr>
        <w:t>甲方</w:t>
      </w:r>
      <w:r w:rsidRPr="00D05832">
        <w:rPr>
          <w:rFonts w:ascii="標楷體" w:eastAsia="標楷體" w:hAnsi="標楷體" w:cs="Times New Roman"/>
          <w:sz w:val="28"/>
          <w:szCs w:val="28"/>
        </w:rPr>
        <w:t>)及得標</w:t>
      </w:r>
      <w:r w:rsidRPr="00D05832">
        <w:rPr>
          <w:rFonts w:ascii="標楷體" w:eastAsia="標楷體" w:hAnsi="標楷體" w:cs="Times New Roman" w:hint="eastAsia"/>
          <w:sz w:val="28"/>
          <w:szCs w:val="28"/>
        </w:rPr>
        <w:t>者</w:t>
      </w:r>
      <w:r w:rsidRPr="00D05832">
        <w:rPr>
          <w:rFonts w:ascii="標楷體" w:eastAsia="標楷體" w:hAnsi="標楷體" w:cs="Times New Roman"/>
          <w:sz w:val="28"/>
          <w:szCs w:val="28"/>
        </w:rPr>
        <w:t>(以下簡稱</w:t>
      </w:r>
      <w:r w:rsidRPr="00D05832">
        <w:rPr>
          <w:rFonts w:ascii="標楷體" w:eastAsia="標楷體" w:hAnsi="標楷體" w:cs="Times New Roman" w:hint="eastAsia"/>
          <w:sz w:val="28"/>
          <w:szCs w:val="28"/>
        </w:rPr>
        <w:t>乙方</w:t>
      </w:r>
      <w:r w:rsidRPr="00D05832">
        <w:rPr>
          <w:rFonts w:ascii="標楷體" w:eastAsia="標楷體" w:hAnsi="標楷體" w:cs="Times New Roman"/>
          <w:sz w:val="28"/>
          <w:szCs w:val="28"/>
        </w:rPr>
        <w:t>)雙方同意依政府採購法(以下簡稱採購法)及其主管</w:t>
      </w:r>
      <w:r w:rsidRPr="00D05832">
        <w:rPr>
          <w:rFonts w:ascii="標楷體" w:eastAsia="標楷體" w:hAnsi="標楷體" w:cs="Times New Roman" w:hint="eastAsia"/>
          <w:sz w:val="28"/>
          <w:szCs w:val="28"/>
        </w:rPr>
        <w:t>機關</w:t>
      </w:r>
      <w:r w:rsidRPr="00D05832">
        <w:rPr>
          <w:rFonts w:ascii="標楷體" w:eastAsia="標楷體" w:hAnsi="標楷體" w:cs="Times New Roman"/>
          <w:sz w:val="28"/>
          <w:szCs w:val="28"/>
        </w:rPr>
        <w:t>訂定之規定訂定本契約，共同遵守，其條款如下：</w:t>
      </w:r>
    </w:p>
    <w:p w:rsidR="006C6161" w:rsidRPr="00D05832" w:rsidRDefault="006C6161" w:rsidP="006C6161">
      <w:pPr>
        <w:adjustRightInd w:val="0"/>
        <w:spacing w:line="400" w:lineRule="exact"/>
        <w:jc w:val="both"/>
        <w:textDirection w:val="lrTbV"/>
        <w:textAlignment w:val="baseline"/>
        <w:rPr>
          <w:rFonts w:ascii="標楷體" w:eastAsia="標楷體" w:hAnsi="標楷體" w:cs="Times New Roman"/>
          <w:b/>
          <w:sz w:val="28"/>
          <w:szCs w:val="28"/>
        </w:rPr>
      </w:pPr>
      <w:r w:rsidRPr="00D05832">
        <w:rPr>
          <w:rFonts w:ascii="標楷體" w:eastAsia="標楷體" w:hAnsi="標楷體" w:cs="Times New Roman"/>
          <w:b/>
          <w:sz w:val="28"/>
          <w:szCs w:val="28"/>
        </w:rPr>
        <w:t>第一條  契約文件及效力</w:t>
      </w:r>
    </w:p>
    <w:p w:rsidR="006C6161" w:rsidRPr="00D05832" w:rsidRDefault="006C6161" w:rsidP="006C6161">
      <w:pPr>
        <w:adjustRightInd w:val="0"/>
        <w:spacing w:line="400" w:lineRule="exact"/>
        <w:ind w:left="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(一)契約包括下列文件：</w:t>
      </w:r>
    </w:p>
    <w:p w:rsidR="006C6161" w:rsidRPr="00D05832"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1.招標文件及其變更或補充。</w:t>
      </w:r>
    </w:p>
    <w:p w:rsidR="006C6161" w:rsidRPr="00D05832"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2.投標文件及其變更或補充。</w:t>
      </w:r>
    </w:p>
    <w:p w:rsidR="006C6161" w:rsidRPr="00D05832"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3.決標文件及其變更或補充。</w:t>
      </w:r>
    </w:p>
    <w:p w:rsidR="006C6161" w:rsidRPr="00D05832" w:rsidRDefault="006C6161" w:rsidP="006C6161">
      <w:pPr>
        <w:adjustRightInd w:val="0"/>
        <w:spacing w:line="400" w:lineRule="exact"/>
        <w:ind w:left="851" w:right="57"/>
        <w:jc w:val="both"/>
        <w:textAlignment w:val="baseline"/>
        <w:rPr>
          <w:rFonts w:ascii="標楷體" w:eastAsia="標楷體" w:hAnsi="標楷體" w:cs="Times New Roman"/>
          <w:sz w:val="28"/>
          <w:szCs w:val="28"/>
          <w:bdr w:val="single" w:sz="4" w:space="0" w:color="auto"/>
        </w:rPr>
      </w:pPr>
      <w:r w:rsidRPr="00D05832">
        <w:rPr>
          <w:rFonts w:ascii="標楷體" w:eastAsia="標楷體" w:hAnsi="標楷體" w:cs="Times New Roman"/>
          <w:sz w:val="28"/>
          <w:szCs w:val="28"/>
        </w:rPr>
        <w:t>4.契約本文、附件及其變更或補充。</w:t>
      </w:r>
    </w:p>
    <w:p w:rsidR="006C6161" w:rsidRPr="00D05832"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5.依契約所提出之履約文件或資料。</w:t>
      </w:r>
    </w:p>
    <w:p w:rsidR="006C6161" w:rsidRPr="00D05832"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(二)契約文件，包括以書面、錄音、錄影、照相、微縮、電子數位資料或樣品等方式呈現之原件或複製品。</w:t>
      </w:r>
    </w:p>
    <w:p w:rsidR="006C6161" w:rsidRPr="00D05832"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(三)契約所含各種文件之內容如有不一致之處，除另有規定外，依下列原則處理：</w:t>
      </w:r>
    </w:p>
    <w:p w:rsidR="006C6161" w:rsidRPr="00D05832"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1.招標文件內之契約條款及投標須知優於招標文件內之其他文件所附記之條款。但附記之條款有特別聲明者，不在此限。契約條款與投標須知內容有不一致之處，以契約條款為準。</w:t>
      </w:r>
    </w:p>
    <w:p w:rsidR="006C6161" w:rsidRPr="00D05832"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2.招標文件之內容優於投標文件之內容。但投標文件之內容經</w:t>
      </w:r>
      <w:r w:rsidRPr="00D05832">
        <w:rPr>
          <w:rFonts w:ascii="標楷體" w:eastAsia="標楷體" w:hAnsi="標楷體" w:cs="Times New Roman" w:hint="eastAsia"/>
          <w:sz w:val="28"/>
          <w:szCs w:val="28"/>
        </w:rPr>
        <w:t>甲方</w:t>
      </w:r>
      <w:r w:rsidRPr="00D05832">
        <w:rPr>
          <w:rFonts w:ascii="標楷體" w:eastAsia="標楷體" w:hAnsi="標楷體" w:cs="Times New Roman"/>
          <w:sz w:val="28"/>
          <w:szCs w:val="28"/>
        </w:rPr>
        <w:t>審定優於招標文件之內容者，不在此限。招標文件如允許乙方於投標文件內特別聲明，並經</w:t>
      </w:r>
      <w:r w:rsidRPr="00D05832">
        <w:rPr>
          <w:rFonts w:ascii="標楷體" w:eastAsia="標楷體" w:hAnsi="標楷體" w:cs="Times New Roman" w:hint="eastAsia"/>
          <w:sz w:val="28"/>
          <w:szCs w:val="28"/>
        </w:rPr>
        <w:t>甲</w:t>
      </w:r>
      <w:r w:rsidRPr="00D05832">
        <w:rPr>
          <w:rFonts w:ascii="標楷體" w:eastAsia="標楷體" w:hAnsi="標楷體" w:cs="Times New Roman"/>
          <w:sz w:val="28"/>
          <w:szCs w:val="28"/>
        </w:rPr>
        <w:t>方於審標時接受者，以投標文件之內容為準。</w:t>
      </w:r>
    </w:p>
    <w:p w:rsidR="006C6161" w:rsidRPr="00D05832"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3.文件經</w:t>
      </w:r>
      <w:r w:rsidRPr="00D05832">
        <w:rPr>
          <w:rFonts w:ascii="標楷體" w:eastAsia="標楷體" w:hAnsi="標楷體" w:cs="Times New Roman" w:hint="eastAsia"/>
          <w:sz w:val="28"/>
          <w:szCs w:val="28"/>
        </w:rPr>
        <w:t>甲方</w:t>
      </w:r>
      <w:r w:rsidRPr="00D05832">
        <w:rPr>
          <w:rFonts w:ascii="標楷體" w:eastAsia="標楷體" w:hAnsi="標楷體" w:cs="Times New Roman"/>
          <w:sz w:val="28"/>
          <w:szCs w:val="28"/>
        </w:rPr>
        <w:t>審定之日期較新者優於審定日期較舊者。</w:t>
      </w:r>
    </w:p>
    <w:p w:rsidR="006C6161" w:rsidRPr="00D05832"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4.大比例尺圖者優於小比例尺圖者。</w:t>
      </w:r>
    </w:p>
    <w:p w:rsidR="006C6161" w:rsidRPr="00D05832"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5.決標紀錄之內容優於開標或議價紀錄之內容。</w:t>
      </w:r>
    </w:p>
    <w:p w:rsidR="006C6161" w:rsidRPr="00D05832"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6.同一優先順位之文件，其內容有不一致之處，屬</w:t>
      </w:r>
      <w:r w:rsidRPr="00D05832">
        <w:rPr>
          <w:rFonts w:ascii="標楷體" w:eastAsia="標楷體" w:hAnsi="標楷體" w:cs="Times New Roman" w:hint="eastAsia"/>
          <w:sz w:val="28"/>
          <w:szCs w:val="28"/>
        </w:rPr>
        <w:t>甲方</w:t>
      </w:r>
      <w:r w:rsidRPr="00D05832">
        <w:rPr>
          <w:rFonts w:ascii="標楷體" w:eastAsia="標楷體" w:hAnsi="標楷體" w:cs="Times New Roman"/>
          <w:sz w:val="28"/>
          <w:szCs w:val="28"/>
        </w:rPr>
        <w:t>文件者，以對乙方有利者為準；屬乙方文件者，以對甲方有利者為準。</w:t>
      </w:r>
    </w:p>
    <w:p w:rsidR="006C6161" w:rsidRPr="00D05832"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7.招標文件內之標價清單，其品項名稱、規格、數量，優於招標文件內其他文件之內容。</w:t>
      </w:r>
    </w:p>
    <w:p w:rsidR="006C6161" w:rsidRPr="00D05832"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(四)契約文件之一切規定得互為補充，如仍有不明確之處，應依公平合理原則解釋之。如有爭議，依採購法之規定處理。</w:t>
      </w:r>
    </w:p>
    <w:p w:rsidR="006C6161" w:rsidRPr="00D05832"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(五)契約文字：</w:t>
      </w:r>
    </w:p>
    <w:p w:rsidR="006C6161" w:rsidRPr="00D05832"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1.契約文字以中文為準。但下列情形得以外文為準：</w:t>
      </w:r>
    </w:p>
    <w:p w:rsidR="006C6161" w:rsidRPr="00D05832"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(1)特殊技術或材料之圖文資料。</w:t>
      </w:r>
    </w:p>
    <w:p w:rsidR="006C6161" w:rsidRPr="00D05832"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lastRenderedPageBreak/>
        <w:t>(2)國際組織、外國政府或其授權機構、公會或商會所出具之文件。</w:t>
      </w:r>
    </w:p>
    <w:p w:rsidR="006C6161" w:rsidRPr="00D05832"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(3)其他經</w:t>
      </w:r>
      <w:r w:rsidRPr="00D05832">
        <w:rPr>
          <w:rFonts w:ascii="標楷體" w:eastAsia="標楷體" w:hAnsi="標楷體" w:cs="Times New Roman" w:hint="eastAsia"/>
          <w:sz w:val="28"/>
          <w:szCs w:val="28"/>
        </w:rPr>
        <w:t>甲方</w:t>
      </w:r>
      <w:r w:rsidRPr="00D05832">
        <w:rPr>
          <w:rFonts w:ascii="標楷體" w:eastAsia="標楷體" w:hAnsi="標楷體" w:cs="Times New Roman"/>
          <w:sz w:val="28"/>
          <w:szCs w:val="28"/>
        </w:rPr>
        <w:t>認定確有必要者。</w:t>
      </w:r>
    </w:p>
    <w:p w:rsidR="006C6161" w:rsidRPr="00D05832" w:rsidRDefault="006C6161" w:rsidP="006C6161">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2.契約文字有中文譯文，其與外文文意不符者，除資格文件外，以中文為準。其因譯文有誤致生損害者，由提供譯文之一方負責賠償。</w:t>
      </w:r>
    </w:p>
    <w:p w:rsidR="006C6161" w:rsidRPr="00D05832" w:rsidRDefault="006C6161" w:rsidP="006C6161">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6C6161" w:rsidRPr="00D05832"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bdr w:val="single" w:sz="4" w:space="0" w:color="auto"/>
        </w:rPr>
      </w:pPr>
      <w:r w:rsidRPr="00D05832">
        <w:rPr>
          <w:rFonts w:ascii="標楷體" w:eastAsia="標楷體" w:hAnsi="標楷體" w:cs="Times New Roman"/>
          <w:sz w:val="28"/>
          <w:szCs w:val="28"/>
        </w:rPr>
        <w:t>(六)契約所使用之度量衡單位，除另有規定者外，以法定度量衡單位為之。</w:t>
      </w:r>
    </w:p>
    <w:p w:rsidR="006C6161" w:rsidRPr="00D05832"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(七)契約所定事項如有違反法律強制或禁止規定或無法執行之部分，該部分無效。但除去該部分，契約亦可成立者，不影響其他部分之有效性。該無效之部分，</w:t>
      </w:r>
      <w:r w:rsidRPr="00D05832">
        <w:rPr>
          <w:rFonts w:ascii="標楷體" w:eastAsia="標楷體" w:hAnsi="標楷體" w:cs="Times New Roman" w:hint="eastAsia"/>
          <w:sz w:val="28"/>
          <w:szCs w:val="28"/>
        </w:rPr>
        <w:t>甲方</w:t>
      </w:r>
      <w:r w:rsidRPr="00D05832">
        <w:rPr>
          <w:rFonts w:ascii="標楷體" w:eastAsia="標楷體" w:hAnsi="標楷體" w:cs="Times New Roman"/>
          <w:sz w:val="28"/>
          <w:szCs w:val="28"/>
        </w:rPr>
        <w:t xml:space="preserve">及乙方必要時得依契約原定目的變更之。   </w:t>
      </w:r>
    </w:p>
    <w:p w:rsidR="006C6161" w:rsidRPr="00D05832" w:rsidRDefault="006C6161" w:rsidP="006C6161">
      <w:pPr>
        <w:adjustRightInd w:val="0"/>
        <w:spacing w:line="400" w:lineRule="exact"/>
        <w:ind w:left="851" w:right="57"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(八)經雙方代表人或其代理人簽署契約正本2份，</w:t>
      </w:r>
      <w:r w:rsidRPr="00D05832">
        <w:rPr>
          <w:rFonts w:ascii="標楷體" w:eastAsia="標楷體" w:hAnsi="標楷體" w:cs="Times New Roman" w:hint="eastAsia"/>
          <w:sz w:val="28"/>
          <w:szCs w:val="28"/>
        </w:rPr>
        <w:t>甲方</w:t>
      </w:r>
      <w:r w:rsidRPr="00D05832">
        <w:rPr>
          <w:rFonts w:ascii="標楷體" w:eastAsia="標楷體" w:hAnsi="標楷體" w:cs="Times New Roman"/>
          <w:sz w:val="28"/>
          <w:szCs w:val="28"/>
        </w:rPr>
        <w:t>及乙方各執1份，</w:t>
      </w:r>
      <w:r w:rsidR="009B01C7" w:rsidRPr="00D05832">
        <w:rPr>
          <w:rFonts w:ascii="標楷體" w:eastAsia="標楷體" w:hint="eastAsia"/>
          <w:sz w:val="28"/>
          <w:szCs w:val="28"/>
        </w:rPr>
        <w:t>並由雙方各依印花稅法之規定</w:t>
      </w:r>
      <w:r w:rsidR="009B01C7" w:rsidRPr="00D05832">
        <w:rPr>
          <w:rFonts w:ascii="標楷體" w:eastAsia="標楷體" w:hAnsi="標楷體" w:hint="eastAsia"/>
          <w:sz w:val="28"/>
          <w:szCs w:val="28"/>
        </w:rPr>
        <w:t>繳納印花稅</w:t>
      </w:r>
      <w:r w:rsidRPr="00D05832">
        <w:rPr>
          <w:rFonts w:ascii="標楷體" w:eastAsia="標楷體" w:hAnsi="標楷體" w:cs="Times New Roman"/>
          <w:sz w:val="28"/>
          <w:szCs w:val="28"/>
        </w:rPr>
        <w:t>。</w:t>
      </w:r>
    </w:p>
    <w:p w:rsidR="006C6161" w:rsidRPr="00D05832" w:rsidRDefault="006C6161" w:rsidP="006C6161">
      <w:pPr>
        <w:adjustRightInd w:val="0"/>
        <w:spacing w:beforeLines="25" w:before="60" w:afterLines="25" w:after="60" w:line="400" w:lineRule="exact"/>
        <w:ind w:left="284" w:hanging="284"/>
        <w:jc w:val="both"/>
        <w:textAlignment w:val="baseline"/>
        <w:rPr>
          <w:rFonts w:ascii="標楷體" w:eastAsia="標楷體" w:hAnsi="標楷體" w:cs="Times New Roman"/>
          <w:sz w:val="28"/>
          <w:szCs w:val="28"/>
          <w:bdr w:val="single" w:sz="4" w:space="0" w:color="auto"/>
        </w:rPr>
      </w:pPr>
    </w:p>
    <w:p w:rsidR="006C6161" w:rsidRPr="00D05832" w:rsidRDefault="006C6161" w:rsidP="006C6161">
      <w:pPr>
        <w:adjustRightInd w:val="0"/>
        <w:spacing w:line="400" w:lineRule="exact"/>
        <w:jc w:val="both"/>
        <w:textAlignment w:val="baseline"/>
        <w:rPr>
          <w:rFonts w:ascii="標楷體" w:eastAsia="標楷體" w:hAnsi="標楷體" w:cs="Times New Roman"/>
          <w:b/>
          <w:sz w:val="28"/>
          <w:szCs w:val="28"/>
        </w:rPr>
      </w:pPr>
      <w:r w:rsidRPr="00D05832">
        <w:rPr>
          <w:rFonts w:ascii="標楷體" w:eastAsia="標楷體" w:hAnsi="標楷體" w:cs="Times New Roman"/>
          <w:b/>
          <w:sz w:val="28"/>
          <w:szCs w:val="28"/>
        </w:rPr>
        <w:t>第二條  履約標的</w:t>
      </w:r>
    </w:p>
    <w:p w:rsidR="006C6161" w:rsidRPr="00D05832" w:rsidRDefault="006C6161" w:rsidP="00DA462E">
      <w:pPr>
        <w:adjustRightInd w:val="0"/>
        <w:spacing w:line="400" w:lineRule="exact"/>
        <w:ind w:left="1048"/>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乙方應給付之標的及工作事項：</w:t>
      </w:r>
      <w:r w:rsidR="00DA462E" w:rsidRPr="00D05832">
        <w:rPr>
          <w:rFonts w:ascii="標楷體" w:eastAsia="標楷體" w:hAnsi="標楷體" w:hint="eastAsia"/>
          <w:sz w:val="28"/>
          <w:szCs w:val="28"/>
        </w:rPr>
        <w:t>乙</w:t>
      </w:r>
      <w:r w:rsidR="00DA462E" w:rsidRPr="00D05832">
        <w:rPr>
          <w:rFonts w:ascii="標楷體" w:eastAsia="標楷體" w:hint="eastAsia"/>
          <w:sz w:val="28"/>
        </w:rPr>
        <w:t>方</w:t>
      </w:r>
      <w:r w:rsidR="00DA462E" w:rsidRPr="00D05832">
        <w:rPr>
          <w:rFonts w:ascii="標楷體" w:eastAsia="標楷體" w:hAnsi="標楷體" w:cs="Arial" w:hint="eastAsia"/>
          <w:sz w:val="28"/>
          <w:szCs w:val="28"/>
        </w:rPr>
        <w:t>應依甲方核定通過之服務建議書（如附件）、各次工作協調會議決議乙方應完成之工作，切實執行。</w:t>
      </w:r>
    </w:p>
    <w:p w:rsidR="006C6161" w:rsidRPr="00D05832" w:rsidRDefault="006C6161" w:rsidP="006C6161">
      <w:pPr>
        <w:adjustRightInd w:val="0"/>
        <w:spacing w:line="400" w:lineRule="exact"/>
        <w:jc w:val="both"/>
        <w:textAlignment w:val="baseline"/>
        <w:rPr>
          <w:rFonts w:ascii="標楷體" w:eastAsia="標楷體" w:hAnsi="標楷體" w:cs="Times New Roman"/>
          <w:sz w:val="28"/>
          <w:szCs w:val="28"/>
        </w:rPr>
      </w:pPr>
    </w:p>
    <w:p w:rsidR="006C6161" w:rsidRPr="00D05832" w:rsidRDefault="006C6161" w:rsidP="006C6161">
      <w:pPr>
        <w:adjustRightInd w:val="0"/>
        <w:spacing w:line="400" w:lineRule="exact"/>
        <w:jc w:val="both"/>
        <w:textAlignment w:val="baseline"/>
        <w:rPr>
          <w:rFonts w:ascii="標楷體" w:eastAsia="標楷體" w:hAnsi="標楷體" w:cs="Times New Roman"/>
          <w:b/>
          <w:sz w:val="28"/>
          <w:szCs w:val="28"/>
        </w:rPr>
      </w:pPr>
      <w:r w:rsidRPr="00D05832">
        <w:rPr>
          <w:rFonts w:ascii="標楷體" w:eastAsia="標楷體" w:hAnsi="標楷體" w:cs="Times New Roman"/>
          <w:b/>
          <w:sz w:val="28"/>
          <w:szCs w:val="28"/>
        </w:rPr>
        <w:t>第三條  契約價金之給付</w:t>
      </w:r>
    </w:p>
    <w:p w:rsidR="006C6161" w:rsidRPr="00D05832"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契約價金結算方式(由甲方衡酌個案情形於招標時勾選)：</w:t>
      </w:r>
    </w:p>
    <w:p w:rsidR="00DA462E" w:rsidRPr="00D05832" w:rsidRDefault="00DA462E" w:rsidP="00DA462E">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hint="eastAsia"/>
          <w:sz w:val="28"/>
          <w:szCs w:val="28"/>
        </w:rPr>
        <w:t>■</w:t>
      </w:r>
      <w:r w:rsidRPr="00D05832">
        <w:rPr>
          <w:rFonts w:ascii="標楷體" w:eastAsia="標楷體" w:hAnsi="標楷體" w:cs="Times New Roman"/>
          <w:sz w:val="28"/>
          <w:szCs w:val="28"/>
        </w:rPr>
        <w:t>總包價法。</w:t>
      </w:r>
    </w:p>
    <w:p w:rsidR="00E5105D" w:rsidRPr="00D05832" w:rsidRDefault="00DA462E" w:rsidP="00DA462E">
      <w:pPr>
        <w:adjustRightInd w:val="0"/>
        <w:spacing w:line="400" w:lineRule="exact"/>
        <w:ind w:left="840"/>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w:t>
      </w:r>
      <w:r w:rsidRPr="00D05832">
        <w:rPr>
          <w:rFonts w:ascii="標楷體" w:eastAsia="標楷體" w:hAnsi="標楷體" w:hint="eastAsia"/>
          <w:sz w:val="28"/>
          <w:szCs w:val="28"/>
        </w:rPr>
        <w:t>■</w:t>
      </w:r>
      <w:r w:rsidRPr="00D05832">
        <w:rPr>
          <w:rFonts w:ascii="標楷體" w:eastAsia="標楷體" w:hAnsi="標楷體" w:cs="Times New Roman"/>
          <w:sz w:val="28"/>
          <w:szCs w:val="28"/>
        </w:rPr>
        <w:t>預計採核實支付之費用_________元(由甲方於決標後填寫)。</w:t>
      </w:r>
    </w:p>
    <w:p w:rsidR="00DA462E" w:rsidRPr="00D05832" w:rsidRDefault="00DA462E" w:rsidP="00DA462E">
      <w:pPr>
        <w:adjustRightInd w:val="0"/>
        <w:spacing w:line="400" w:lineRule="exact"/>
        <w:ind w:left="840"/>
        <w:jc w:val="both"/>
        <w:textDirection w:val="lrTbV"/>
        <w:textAlignment w:val="baseline"/>
        <w:rPr>
          <w:rFonts w:ascii="標楷體" w:eastAsia="標楷體" w:hAnsi="標楷體" w:cs="Times New Roman"/>
          <w:sz w:val="28"/>
          <w:szCs w:val="28"/>
        </w:rPr>
      </w:pPr>
    </w:p>
    <w:p w:rsidR="00E5105D" w:rsidRPr="00D05832" w:rsidRDefault="00E5105D" w:rsidP="00E5105D">
      <w:pPr>
        <w:adjustRightInd w:val="0"/>
        <w:spacing w:line="400" w:lineRule="exact"/>
        <w:jc w:val="both"/>
        <w:textAlignment w:val="baseline"/>
        <w:rPr>
          <w:rFonts w:ascii="標楷體" w:eastAsia="標楷體" w:hAnsi="標楷體" w:cs="Times New Roman"/>
          <w:b/>
          <w:sz w:val="28"/>
          <w:szCs w:val="28"/>
        </w:rPr>
      </w:pPr>
      <w:r w:rsidRPr="00D05832">
        <w:rPr>
          <w:rFonts w:ascii="標楷體" w:eastAsia="標楷體" w:hAnsi="標楷體" w:cs="Times New Roman"/>
          <w:b/>
          <w:sz w:val="28"/>
          <w:szCs w:val="28"/>
        </w:rPr>
        <w:t>第四條  契約價金之調整</w:t>
      </w:r>
    </w:p>
    <w:p w:rsidR="00E5105D" w:rsidRPr="00D05832"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(一)驗收結果與規定不符，而不妨礙安全及使用需求，亦無減少通常效用或契約預定效用，經甲方檢討不必拆換、更換或拆換、更換確有困難，或不必補交者，得於必要時減價收受。</w:t>
      </w:r>
    </w:p>
    <w:p w:rsidR="00DA462E" w:rsidRPr="00D05832" w:rsidRDefault="00DA462E" w:rsidP="00DA462E">
      <w:pPr>
        <w:adjustRightInd w:val="0"/>
        <w:spacing w:line="400" w:lineRule="exact"/>
        <w:ind w:left="851" w:firstLineChars="11" w:firstLine="31"/>
        <w:jc w:val="both"/>
        <w:textDirection w:val="lrTbV"/>
        <w:textAlignment w:val="baseline"/>
        <w:rPr>
          <w:rFonts w:ascii="標楷體" w:eastAsia="標楷體" w:hAnsi="標楷體" w:cs="Times New Roman"/>
          <w:sz w:val="28"/>
          <w:szCs w:val="28"/>
        </w:rPr>
      </w:pPr>
      <w:r w:rsidRPr="00D05832">
        <w:rPr>
          <w:rFonts w:ascii="標楷體" w:eastAsia="標楷體" w:hAnsi="標楷體" w:hint="eastAsia"/>
          <w:sz w:val="28"/>
          <w:szCs w:val="28"/>
        </w:rPr>
        <w:t>■</w:t>
      </w:r>
      <w:r w:rsidRPr="00D05832">
        <w:rPr>
          <w:rFonts w:ascii="標楷體" w:eastAsia="標楷體" w:hAnsi="標楷體" w:cs="Times New Roman"/>
          <w:sz w:val="28"/>
          <w:szCs w:val="28"/>
        </w:rPr>
        <w:t>採減價收受者，按不符項目標的之契約價金</w:t>
      </w:r>
      <w:r w:rsidRPr="00D05832">
        <w:rPr>
          <w:rFonts w:ascii="標楷體" w:eastAsia="標楷體" w:hAnsi="標楷體" w:cs="Times New Roman" w:hint="eastAsia"/>
          <w:sz w:val="28"/>
          <w:szCs w:val="28"/>
        </w:rPr>
        <w:t>20</w:t>
      </w:r>
      <w:r w:rsidRPr="00D05832">
        <w:rPr>
          <w:rFonts w:ascii="標楷體" w:eastAsia="標楷體" w:hAnsi="標楷體" w:cs="Times New Roman"/>
          <w:sz w:val="28"/>
          <w:szCs w:val="28"/>
        </w:rPr>
        <w:t>%減價，並處以減價金額</w:t>
      </w:r>
      <w:r w:rsidRPr="00D05832">
        <w:rPr>
          <w:rFonts w:ascii="標楷體" w:eastAsia="標楷體" w:hAnsi="標楷體" w:cs="Times New Roman" w:hint="eastAsia"/>
          <w:sz w:val="28"/>
          <w:szCs w:val="28"/>
        </w:rPr>
        <w:t>20</w:t>
      </w:r>
      <w:r w:rsidRPr="00D05832">
        <w:rPr>
          <w:rFonts w:ascii="標楷體" w:eastAsia="標楷體" w:hAnsi="標楷體" w:cs="Times New Roman"/>
          <w:sz w:val="28"/>
          <w:szCs w:val="28"/>
        </w:rPr>
        <w:t>%之違約金</w:t>
      </w:r>
      <w:r w:rsidRPr="00D05832">
        <w:rPr>
          <w:rFonts w:ascii="標楷體" w:eastAsia="標楷體" w:hAnsi="標楷體"/>
          <w:sz w:val="28"/>
          <w:szCs w:val="28"/>
        </w:rPr>
        <w:t>，但若係乙方未依契約約定之內容投保保險(包括但不限於保險期間不符、保險金額不符、自負額逾上限等情形)，</w:t>
      </w:r>
      <w:r w:rsidRPr="00BF16E6">
        <w:rPr>
          <w:rFonts w:ascii="標楷體" w:eastAsia="標楷體" w:hAnsi="標楷體"/>
          <w:sz w:val="28"/>
          <w:szCs w:val="28"/>
        </w:rPr>
        <w:t>則違約金金額為減價金額</w:t>
      </w:r>
      <w:r w:rsidRPr="00BF16E6">
        <w:rPr>
          <w:rFonts w:ascii="標楷體" w:eastAsia="標楷體" w:hAnsi="標楷體" w:hint="eastAsia"/>
          <w:sz w:val="28"/>
          <w:szCs w:val="28"/>
        </w:rPr>
        <w:t>400</w:t>
      </w:r>
      <w:r w:rsidRPr="00BF16E6">
        <w:rPr>
          <w:rFonts w:ascii="標楷體" w:eastAsia="標楷體" w:hAnsi="標楷體"/>
          <w:sz w:val="28"/>
          <w:szCs w:val="28"/>
        </w:rPr>
        <w:t>%(未填載者為400%)</w:t>
      </w:r>
      <w:r w:rsidRPr="00BF16E6">
        <w:rPr>
          <w:rFonts w:ascii="標楷體" w:eastAsia="標楷體" w:hAnsi="標楷體" w:cs="Times New Roman"/>
          <w:sz w:val="28"/>
          <w:szCs w:val="28"/>
        </w:rPr>
        <w:t>。</w:t>
      </w:r>
      <w:r w:rsidRPr="00D05832">
        <w:rPr>
          <w:rFonts w:ascii="標楷體" w:eastAsia="標楷體" w:hAnsi="標楷體" w:cs="Times New Roman"/>
          <w:sz w:val="28"/>
          <w:szCs w:val="28"/>
        </w:rPr>
        <w:t>減價及違約金之總額，以該項目之契約價金為限。</w:t>
      </w:r>
    </w:p>
    <w:p w:rsidR="00E5105D" w:rsidRPr="00D05832" w:rsidRDefault="00DA462E" w:rsidP="00DA462E">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w:t>
      </w:r>
      <w:r w:rsidR="00E5105D" w:rsidRPr="00D05832">
        <w:rPr>
          <w:rFonts w:ascii="標楷體" w:eastAsia="標楷體" w:hAnsi="標楷體" w:cs="Times New Roman"/>
          <w:sz w:val="28"/>
          <w:szCs w:val="28"/>
        </w:rPr>
        <w:t>(二)契約價金採總價給付者，未列入標價清單之項目或數量，其已於契約載明應由乙方施作或供應或為乙方完成履約所必須者，仍應由乙方負責供應或施作，不得據以請求加價。</w:t>
      </w:r>
    </w:p>
    <w:p w:rsidR="00E5105D" w:rsidRPr="00D05832"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(三)契約價金，除另有規定外，含乙方及其人員依中華民國法令應繳納之稅捐、規費及強制性保險之保險費。</w:t>
      </w:r>
    </w:p>
    <w:p w:rsidR="00E5105D" w:rsidRPr="00D05832" w:rsidRDefault="00E5105D" w:rsidP="00E5105D">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(四)中華民國以外其他國家或地區之稅捐、規費或關稅，由乙方負擔。</w:t>
      </w:r>
    </w:p>
    <w:p w:rsidR="00E5105D" w:rsidRPr="00D05832" w:rsidRDefault="00E5105D" w:rsidP="00E5105D">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(五)乙方履約遇有下列政府行為之一，致履約費用增加或減少者，契約價金得予調整：</w:t>
      </w:r>
    </w:p>
    <w:p w:rsidR="00E5105D" w:rsidRPr="00D05832"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1.政府法令之新增或變更。</w:t>
      </w:r>
    </w:p>
    <w:p w:rsidR="00E5105D" w:rsidRPr="00D05832"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2.稅捐或規費之新增或變更。</w:t>
      </w:r>
    </w:p>
    <w:p w:rsidR="00E5105D" w:rsidRPr="00D05832"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3.政府公告、公定或管制價格或費率之變更。</w:t>
      </w:r>
    </w:p>
    <w:p w:rsidR="006C6161" w:rsidRPr="00D05832"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六)前款情形，屬中華民國政府所為，致履約成本增加者，其所增加之必要費用，由甲方負擔；致履約成本減少者，其所減少之部分，得自契約價金中扣除。屬其他國家政府所為，致履約成本增加或減少者，契約價金不予調整。</w:t>
      </w:r>
    </w:p>
    <w:p w:rsidR="00DF2706" w:rsidRPr="00D05832"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D05832" w:rsidRDefault="00DF2706" w:rsidP="00DF2706">
      <w:pPr>
        <w:adjustRightInd w:val="0"/>
        <w:spacing w:line="400" w:lineRule="exact"/>
        <w:jc w:val="both"/>
        <w:textAlignment w:val="baseline"/>
        <w:rPr>
          <w:rFonts w:ascii="標楷體" w:eastAsia="標楷體" w:hAnsi="標楷體" w:cs="Times New Roman"/>
          <w:b/>
          <w:sz w:val="28"/>
          <w:szCs w:val="28"/>
        </w:rPr>
      </w:pPr>
      <w:r w:rsidRPr="00D05832">
        <w:rPr>
          <w:rFonts w:ascii="標楷體" w:eastAsia="標楷體" w:hAnsi="標楷體" w:cs="Times New Roman"/>
          <w:b/>
          <w:sz w:val="28"/>
          <w:szCs w:val="28"/>
        </w:rPr>
        <w:t>第五條  契約價金之給付條件</w:t>
      </w:r>
    </w:p>
    <w:p w:rsidR="00DF2706" w:rsidRPr="00D05832" w:rsidRDefault="00DF2706" w:rsidP="00DF2706">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(一)除契約另有約定外，依下列條件辦理付款：</w:t>
      </w:r>
    </w:p>
    <w:p w:rsidR="00DF2706" w:rsidRPr="00D05832" w:rsidRDefault="00DA462E"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1</w:t>
      </w:r>
      <w:r w:rsidR="00DF2706" w:rsidRPr="00D05832">
        <w:rPr>
          <w:rFonts w:ascii="標楷體" w:eastAsia="標楷體" w:hAnsi="標楷體" w:cs="Times New Roman"/>
          <w:sz w:val="28"/>
          <w:szCs w:val="28"/>
        </w:rPr>
        <w:t>.分期付款：</w:t>
      </w:r>
    </w:p>
    <w:p w:rsidR="00967697" w:rsidRPr="00D05832" w:rsidRDefault="00DA462E" w:rsidP="00967697">
      <w:pPr>
        <w:adjustRightInd w:val="0"/>
        <w:spacing w:line="400" w:lineRule="exact"/>
        <w:ind w:left="1531" w:hanging="397"/>
        <w:jc w:val="both"/>
        <w:textDirection w:val="lrTbV"/>
        <w:textAlignment w:val="baseline"/>
        <w:rPr>
          <w:rFonts w:ascii="標楷體" w:eastAsia="標楷體" w:hAnsi="標楷體"/>
          <w:sz w:val="28"/>
          <w:szCs w:val="28"/>
        </w:rPr>
      </w:pPr>
      <w:r w:rsidRPr="00D05832">
        <w:rPr>
          <w:rFonts w:ascii="標楷體" w:eastAsia="標楷體" w:hAnsi="標楷體" w:cs="Times New Roman"/>
          <w:sz w:val="28"/>
          <w:szCs w:val="28"/>
        </w:rPr>
        <w:t>(1)契約分期付款為契約價金總額</w:t>
      </w:r>
      <w:r w:rsidRPr="00D05832">
        <w:rPr>
          <w:rFonts w:ascii="標楷體" w:eastAsia="標楷體" w:hAnsi="標楷體" w:hint="eastAsia"/>
          <w:sz w:val="28"/>
          <w:szCs w:val="28"/>
        </w:rPr>
        <w:t>30-40</w:t>
      </w:r>
      <w:r w:rsidRPr="00D05832">
        <w:rPr>
          <w:rFonts w:ascii="標楷體" w:eastAsia="標楷體" w:hAnsi="標楷體"/>
          <w:sz w:val="28"/>
          <w:szCs w:val="28"/>
        </w:rPr>
        <w:t>%</w:t>
      </w:r>
      <w:r w:rsidRPr="00D05832">
        <w:rPr>
          <w:rFonts w:ascii="標楷體" w:eastAsia="標楷體" w:hAnsi="標楷體" w:cs="Times New Roman"/>
          <w:sz w:val="28"/>
          <w:szCs w:val="20"/>
        </w:rPr>
        <w:t>。第一期款之給付比率以不低於契約價金總額百分之二十為原則；最後一期款以不高於契約價金總額百分之三十為原則。</w:t>
      </w:r>
      <w:r w:rsidRPr="00D05832">
        <w:rPr>
          <w:rFonts w:ascii="標楷體" w:eastAsia="標楷體" w:hAnsi="標楷體" w:cs="Times New Roman" w:hint="eastAsia"/>
          <w:sz w:val="28"/>
          <w:szCs w:val="20"/>
        </w:rPr>
        <w:t>本案契約金額為新臺幣○○元整(含稅)，由甲方分3期撥付乙方，</w:t>
      </w:r>
      <w:r w:rsidRPr="00D05832">
        <w:rPr>
          <w:rFonts w:ascii="標楷體" w:eastAsia="標楷體" w:hAnsi="標楷體"/>
          <w:sz w:val="28"/>
          <w:szCs w:val="28"/>
        </w:rPr>
        <w:t>其各期之付款條件：</w:t>
      </w:r>
    </w:p>
    <w:p w:rsidR="00967697" w:rsidRPr="00424CA2" w:rsidRDefault="00DA462E" w:rsidP="00967697">
      <w:pPr>
        <w:adjustRightInd w:val="0"/>
        <w:spacing w:line="400" w:lineRule="exact"/>
        <w:ind w:left="1531" w:hanging="91"/>
        <w:jc w:val="both"/>
        <w:textDirection w:val="lrTbV"/>
        <w:textAlignment w:val="baseline"/>
        <w:rPr>
          <w:rFonts w:ascii="標楷體" w:eastAsia="標楷體" w:hAnsi="標楷體" w:cs="Arial"/>
          <w:sz w:val="28"/>
          <w:szCs w:val="28"/>
        </w:rPr>
      </w:pPr>
      <w:r w:rsidRPr="00424CA2">
        <w:rPr>
          <w:rFonts w:ascii="Malgun Gothic" w:eastAsia="Malgun Gothic" w:hAnsi="Malgun Gothic" w:hint="eastAsia"/>
          <w:sz w:val="28"/>
          <w:szCs w:val="28"/>
        </w:rPr>
        <w:t>①</w:t>
      </w:r>
      <w:r w:rsidRPr="00424CA2">
        <w:rPr>
          <w:rFonts w:ascii="標楷體" w:eastAsia="標楷體" w:hAnsi="標楷體" w:cs="Arial" w:hint="eastAsia"/>
          <w:sz w:val="28"/>
          <w:szCs w:val="28"/>
        </w:rPr>
        <w:t>第一期款：</w:t>
      </w:r>
      <w:r w:rsidRPr="00424CA2">
        <w:rPr>
          <w:rFonts w:ascii="標楷體" w:eastAsia="標楷體" w:hAnsi="標楷體"/>
          <w:sz w:val="28"/>
          <w:szCs w:val="28"/>
        </w:rPr>
        <w:t>新臺幣</w:t>
      </w:r>
      <w:r w:rsidRPr="00424CA2">
        <w:rPr>
          <w:rFonts w:ascii="標楷體" w:eastAsia="標楷體" w:hAnsi="標楷體" w:hint="eastAsia"/>
          <w:sz w:val="28"/>
          <w:szCs w:val="28"/>
        </w:rPr>
        <w:t>○○○</w:t>
      </w:r>
      <w:r w:rsidRPr="00424CA2">
        <w:rPr>
          <w:rFonts w:ascii="標楷體" w:eastAsia="標楷體" w:hAnsi="標楷體"/>
          <w:sz w:val="28"/>
          <w:szCs w:val="28"/>
        </w:rPr>
        <w:t>元整（總經費</w:t>
      </w:r>
      <w:r w:rsidRPr="00424CA2">
        <w:rPr>
          <w:rFonts w:ascii="標楷體" w:eastAsia="標楷體" w:hAnsi="標楷體" w:hint="eastAsia"/>
          <w:sz w:val="28"/>
          <w:szCs w:val="28"/>
        </w:rPr>
        <w:t>4</w:t>
      </w:r>
      <w:r w:rsidRPr="00424CA2">
        <w:rPr>
          <w:rFonts w:ascii="標楷體" w:eastAsia="標楷體" w:hAnsi="標楷體"/>
          <w:sz w:val="28"/>
          <w:szCs w:val="28"/>
        </w:rPr>
        <w:t>0%）</w:t>
      </w:r>
      <w:r w:rsidRPr="00424CA2">
        <w:rPr>
          <w:rFonts w:ascii="標楷體" w:eastAsia="標楷體" w:hAnsi="標楷體" w:hint="eastAsia"/>
          <w:sz w:val="28"/>
          <w:szCs w:val="28"/>
        </w:rPr>
        <w:t>。</w:t>
      </w:r>
      <w:r w:rsidRPr="00424CA2">
        <w:rPr>
          <w:rFonts w:ascii="標楷體" w:eastAsia="標楷體" w:hAnsi="標楷體" w:cs="Arial" w:hint="eastAsia"/>
          <w:sz w:val="28"/>
          <w:szCs w:val="28"/>
        </w:rPr>
        <w:t>乙方應</w:t>
      </w:r>
      <w:r w:rsidR="00944EFC" w:rsidRPr="00424CA2">
        <w:rPr>
          <w:rFonts w:ascii="標楷體" w:eastAsia="標楷體" w:hAnsi="標楷體" w:cs="Arial" w:hint="eastAsia"/>
          <w:sz w:val="28"/>
          <w:szCs w:val="28"/>
        </w:rPr>
        <w:t>於109年1</w:t>
      </w:r>
      <w:r w:rsidR="00CD7C26" w:rsidRPr="00424CA2">
        <w:rPr>
          <w:rFonts w:ascii="標楷體" w:eastAsia="標楷體" w:hAnsi="標楷體" w:cs="Arial" w:hint="eastAsia"/>
          <w:sz w:val="28"/>
          <w:szCs w:val="28"/>
        </w:rPr>
        <w:t>1</w:t>
      </w:r>
      <w:r w:rsidR="00944EFC" w:rsidRPr="00424CA2">
        <w:rPr>
          <w:rFonts w:ascii="標楷體" w:eastAsia="標楷體" w:hAnsi="標楷體" w:cs="Arial" w:hint="eastAsia"/>
          <w:sz w:val="28"/>
          <w:szCs w:val="28"/>
        </w:rPr>
        <w:t>月3</w:t>
      </w:r>
      <w:r w:rsidR="00CD7C26" w:rsidRPr="00424CA2">
        <w:rPr>
          <w:rFonts w:ascii="標楷體" w:eastAsia="標楷體" w:hAnsi="標楷體" w:cs="Arial" w:hint="eastAsia"/>
          <w:sz w:val="28"/>
          <w:szCs w:val="28"/>
        </w:rPr>
        <w:t>0</w:t>
      </w:r>
      <w:r w:rsidR="00944EFC" w:rsidRPr="00424CA2">
        <w:rPr>
          <w:rFonts w:ascii="標楷體" w:eastAsia="標楷體" w:hAnsi="標楷體" w:cs="Arial" w:hint="eastAsia"/>
          <w:sz w:val="28"/>
          <w:szCs w:val="28"/>
        </w:rPr>
        <w:t>日前</w:t>
      </w:r>
      <w:r w:rsidR="00944EFC" w:rsidRPr="001F120A">
        <w:rPr>
          <w:rFonts w:ascii="標楷體" w:eastAsia="標楷體" w:hAnsi="標楷體" w:hint="eastAsia"/>
          <w:b/>
          <w:sz w:val="28"/>
        </w:rPr>
        <w:t>將</w:t>
      </w:r>
      <w:r w:rsidR="00CD7C26" w:rsidRPr="001F120A">
        <w:rPr>
          <w:rFonts w:ascii="標楷體" w:eastAsia="標楷體" w:hAnsi="標楷體" w:cs="Arial" w:hint="eastAsia"/>
          <w:b/>
          <w:sz w:val="28"/>
          <w:szCs w:val="28"/>
        </w:rPr>
        <w:t>「節目模式撰寫指南案例研析」綱要(包括但不限於研析架構、項目、撰寫方向概要)、工作坊具體規劃(含確定內容及時數)及工作坊專家名冊</w:t>
      </w:r>
      <w:r w:rsidRPr="001F120A">
        <w:rPr>
          <w:rFonts w:ascii="標楷體" w:eastAsia="標楷體" w:hAnsi="標楷體" w:cs="Arial" w:hint="eastAsia"/>
          <w:b/>
          <w:sz w:val="28"/>
          <w:szCs w:val="28"/>
        </w:rPr>
        <w:t>送交甲方審查</w:t>
      </w:r>
      <w:r w:rsidRPr="00424CA2">
        <w:rPr>
          <w:rFonts w:ascii="標楷體" w:eastAsia="標楷體" w:hAnsi="標楷體" w:cs="Arial" w:hint="eastAsia"/>
          <w:sz w:val="28"/>
          <w:szCs w:val="28"/>
        </w:rPr>
        <w:t>，甲方對於乙方提交之前揭文件有修正意見時，乙方應依甲方所提意見於指定期間內完成修正，再交付甲方審核。經甲方</w:t>
      </w:r>
      <w:r w:rsidRPr="00424CA2">
        <w:rPr>
          <w:rFonts w:ascii="標楷體" w:eastAsia="標楷體" w:hAnsi="標楷體" w:cs="Arial" w:hint="eastAsia"/>
          <w:b/>
          <w:sz w:val="28"/>
          <w:szCs w:val="28"/>
        </w:rPr>
        <w:t>查驗</w:t>
      </w:r>
      <w:r w:rsidRPr="00424CA2">
        <w:rPr>
          <w:rFonts w:ascii="標楷體" w:eastAsia="標楷體" w:hAnsi="標楷體" w:cs="Arial" w:hint="eastAsia"/>
          <w:sz w:val="28"/>
          <w:szCs w:val="28"/>
        </w:rPr>
        <w:t>合格後，乙方再依甲方通知之期限檢具統一發票或領(收)據向甲方請款。甲方得按實際查驗結果，減少本案之總經費或扣除乙方應支付之損害賠償後核實撥付。</w:t>
      </w:r>
    </w:p>
    <w:p w:rsidR="00967697" w:rsidRPr="00D05832" w:rsidRDefault="00DA462E" w:rsidP="00967697">
      <w:pPr>
        <w:adjustRightInd w:val="0"/>
        <w:spacing w:line="400" w:lineRule="exact"/>
        <w:ind w:left="1531" w:hanging="91"/>
        <w:jc w:val="both"/>
        <w:textDirection w:val="lrTbV"/>
        <w:textAlignment w:val="baseline"/>
        <w:rPr>
          <w:rFonts w:ascii="標楷體" w:eastAsia="標楷體" w:hAnsi="標楷體"/>
          <w:sz w:val="28"/>
        </w:rPr>
      </w:pPr>
      <w:r w:rsidRPr="00424CA2">
        <w:rPr>
          <w:rFonts w:ascii="Malgun Gothic" w:eastAsia="Malgun Gothic" w:hAnsi="Malgun Gothic" w:hint="eastAsia"/>
          <w:sz w:val="28"/>
          <w:szCs w:val="28"/>
        </w:rPr>
        <w:t>②</w:t>
      </w:r>
      <w:r w:rsidRPr="00424CA2">
        <w:rPr>
          <w:rFonts w:ascii="標楷體" w:eastAsia="標楷體" w:hAnsi="標楷體" w:cs="Arial" w:hint="eastAsia"/>
          <w:sz w:val="28"/>
          <w:szCs w:val="28"/>
        </w:rPr>
        <w:t>第二期款：</w:t>
      </w:r>
      <w:r w:rsidRPr="00424CA2">
        <w:rPr>
          <w:rFonts w:ascii="標楷體" w:eastAsia="標楷體" w:hAnsi="標楷體" w:cs="Arial" w:hint="eastAsia"/>
          <w:sz w:val="28"/>
        </w:rPr>
        <w:t>新臺幣</w:t>
      </w:r>
      <w:r w:rsidRPr="00424CA2">
        <w:rPr>
          <w:rFonts w:ascii="標楷體" w:eastAsia="標楷體" w:hAnsi="標楷體" w:hint="eastAsia"/>
          <w:sz w:val="28"/>
          <w:szCs w:val="28"/>
        </w:rPr>
        <w:t>○○○</w:t>
      </w:r>
      <w:r w:rsidRPr="00424CA2">
        <w:rPr>
          <w:rFonts w:ascii="標楷體" w:eastAsia="標楷體" w:hAnsi="標楷體" w:cs="Arial" w:hint="eastAsia"/>
          <w:sz w:val="28"/>
        </w:rPr>
        <w:t>元</w:t>
      </w:r>
      <w:r w:rsidRPr="00424CA2">
        <w:rPr>
          <w:rFonts w:ascii="標楷體" w:eastAsia="標楷體" w:hAnsi="標楷體" w:cs="Arial" w:hint="eastAsia"/>
          <w:sz w:val="28"/>
          <w:szCs w:val="28"/>
        </w:rPr>
        <w:t>整（總經費</w:t>
      </w:r>
      <w:r w:rsidR="00A709E3">
        <w:rPr>
          <w:rFonts w:ascii="標楷體" w:eastAsia="標楷體" w:hAnsi="標楷體" w:cs="Arial" w:hint="eastAsia"/>
          <w:sz w:val="28"/>
          <w:szCs w:val="28"/>
        </w:rPr>
        <w:t>3</w:t>
      </w:r>
      <w:r w:rsidRPr="00424CA2">
        <w:rPr>
          <w:rFonts w:ascii="標楷體" w:eastAsia="標楷體" w:hAnsi="標楷體" w:hint="eastAsia"/>
          <w:sz w:val="28"/>
          <w:szCs w:val="28"/>
        </w:rPr>
        <w:t>0</w:t>
      </w:r>
      <w:r w:rsidRPr="00424CA2">
        <w:rPr>
          <w:rFonts w:ascii="標楷體" w:eastAsia="標楷體" w:hAnsi="標楷體"/>
          <w:sz w:val="28"/>
          <w:szCs w:val="28"/>
        </w:rPr>
        <w:t>%</w:t>
      </w:r>
      <w:r w:rsidRPr="00424CA2">
        <w:rPr>
          <w:rFonts w:ascii="標楷體" w:eastAsia="標楷體" w:hAnsi="標楷體" w:cs="Arial" w:hint="eastAsia"/>
          <w:sz w:val="28"/>
          <w:szCs w:val="28"/>
        </w:rPr>
        <w:t>）。</w:t>
      </w:r>
      <w:r w:rsidRPr="00424CA2">
        <w:rPr>
          <w:rFonts w:ascii="標楷體" w:eastAsia="標楷體" w:hAnsi="標楷體" w:hint="eastAsia"/>
          <w:sz w:val="28"/>
        </w:rPr>
        <w:t>乙方應於1</w:t>
      </w:r>
      <w:r w:rsidR="00451D02" w:rsidRPr="00424CA2">
        <w:rPr>
          <w:rFonts w:ascii="標楷體" w:eastAsia="標楷體" w:hAnsi="標楷體" w:hint="eastAsia"/>
          <w:sz w:val="28"/>
        </w:rPr>
        <w:t>10</w:t>
      </w:r>
      <w:r w:rsidRPr="00424CA2">
        <w:rPr>
          <w:rFonts w:ascii="標楷體" w:eastAsia="標楷體" w:hAnsi="標楷體" w:hint="eastAsia"/>
          <w:sz w:val="28"/>
        </w:rPr>
        <w:t>年</w:t>
      </w:r>
      <w:r w:rsidR="00F86701" w:rsidRPr="00424CA2">
        <w:rPr>
          <w:rFonts w:ascii="標楷體" w:eastAsia="標楷體" w:hAnsi="標楷體" w:hint="eastAsia"/>
          <w:sz w:val="28"/>
        </w:rPr>
        <w:t>1</w:t>
      </w:r>
      <w:r w:rsidRPr="00424CA2">
        <w:rPr>
          <w:rFonts w:ascii="標楷體" w:eastAsia="標楷體" w:hAnsi="標楷體" w:hint="eastAsia"/>
          <w:sz w:val="28"/>
        </w:rPr>
        <w:t>月</w:t>
      </w:r>
      <w:r w:rsidR="00F86701" w:rsidRPr="00424CA2">
        <w:rPr>
          <w:rFonts w:ascii="標楷體" w:eastAsia="標楷體" w:hAnsi="標楷體" w:hint="eastAsia"/>
          <w:sz w:val="28"/>
        </w:rPr>
        <w:t>15</w:t>
      </w:r>
      <w:r w:rsidRPr="00424CA2">
        <w:rPr>
          <w:rFonts w:ascii="標楷體" w:eastAsia="標楷體" w:hAnsi="標楷體" w:hint="eastAsia"/>
          <w:sz w:val="28"/>
        </w:rPr>
        <w:t>日前，</w:t>
      </w:r>
      <w:r w:rsidRPr="001F120A">
        <w:rPr>
          <w:rFonts w:ascii="標楷體" w:eastAsia="標楷體" w:hAnsi="標楷體" w:hint="eastAsia"/>
          <w:b/>
          <w:sz w:val="28"/>
        </w:rPr>
        <w:t>將</w:t>
      </w:r>
      <w:r w:rsidR="00CD7C26" w:rsidRPr="001F120A">
        <w:rPr>
          <w:rFonts w:ascii="標楷體" w:eastAsia="標楷體" w:hAnsi="標楷體" w:hint="eastAsia"/>
          <w:b/>
          <w:sz w:val="28"/>
        </w:rPr>
        <w:t>工作坊參與人員名單及</w:t>
      </w:r>
      <w:r w:rsidR="00944EFC" w:rsidRPr="001F120A">
        <w:rPr>
          <w:rFonts w:ascii="標楷體" w:eastAsia="標楷體" w:hAnsi="標楷體" w:hint="eastAsia"/>
          <w:b/>
          <w:sz w:val="28"/>
        </w:rPr>
        <w:t>「節目模式製作指南撰寫指引」綱要</w:t>
      </w:r>
      <w:r w:rsidR="00944EFC" w:rsidRPr="001F120A">
        <w:rPr>
          <w:rFonts w:ascii="標楷體" w:eastAsia="標楷體" w:hAnsi="標楷體" w:cs="Arial" w:hint="eastAsia"/>
          <w:b/>
          <w:sz w:val="28"/>
          <w:szCs w:val="28"/>
        </w:rPr>
        <w:t>(包括但不限於架構、項目、撰寫方向概要)</w:t>
      </w:r>
      <w:r w:rsidRPr="001F120A">
        <w:rPr>
          <w:rFonts w:ascii="標楷體" w:eastAsia="標楷體" w:hAnsi="標楷體" w:hint="eastAsia"/>
          <w:b/>
          <w:sz w:val="28"/>
        </w:rPr>
        <w:t>送交甲方</w:t>
      </w:r>
      <w:r w:rsidR="006D4CAF" w:rsidRPr="001F120A">
        <w:rPr>
          <w:rFonts w:ascii="標楷體" w:eastAsia="標楷體" w:hAnsi="標楷體" w:hint="eastAsia"/>
          <w:b/>
          <w:sz w:val="28"/>
        </w:rPr>
        <w:t>審查</w:t>
      </w:r>
      <w:r w:rsidRPr="00424CA2">
        <w:rPr>
          <w:rFonts w:ascii="標楷體" w:eastAsia="標楷體" w:hAnsi="標楷體" w:hint="eastAsia"/>
          <w:sz w:val="28"/>
        </w:rPr>
        <w:t>，甲方對於乙方提交之前揭文件有修正意見時，乙方應依甲方所提意見於指定期間內完成修正，再交付甲方審核。經甲方</w:t>
      </w:r>
      <w:r w:rsidRPr="00424CA2">
        <w:rPr>
          <w:rFonts w:ascii="標楷體" w:eastAsia="標楷體" w:hAnsi="標楷體" w:hint="eastAsia"/>
          <w:b/>
          <w:sz w:val="28"/>
        </w:rPr>
        <w:t>查驗</w:t>
      </w:r>
      <w:r w:rsidRPr="00424CA2">
        <w:rPr>
          <w:rFonts w:ascii="標楷體" w:eastAsia="標楷體" w:hAnsi="標楷體" w:hint="eastAsia"/>
          <w:sz w:val="28"/>
        </w:rPr>
        <w:t>合格後，乙方再依甲方通知之期限檢具</w:t>
      </w:r>
      <w:r w:rsidRPr="00424CA2">
        <w:rPr>
          <w:rFonts w:ascii="標楷體" w:eastAsia="標楷體" w:hAnsi="標楷體" w:cs="Arial" w:hint="eastAsia"/>
          <w:sz w:val="28"/>
          <w:szCs w:val="28"/>
        </w:rPr>
        <w:t>統一發票或領(收)據</w:t>
      </w:r>
      <w:r w:rsidRPr="00424CA2">
        <w:rPr>
          <w:rFonts w:ascii="標楷體" w:eastAsia="標楷體" w:hAnsi="標楷體" w:hint="eastAsia"/>
          <w:sz w:val="28"/>
        </w:rPr>
        <w:t>向甲方請款。甲方得按實際查驗</w:t>
      </w:r>
      <w:r w:rsidRPr="00D05832">
        <w:rPr>
          <w:rFonts w:ascii="標楷體" w:eastAsia="標楷體" w:hAnsi="標楷體" w:hint="eastAsia"/>
          <w:sz w:val="28"/>
        </w:rPr>
        <w:t>結果，減少本案之總經費或扣除乙方應支付之損害賠償後核實撥付。</w:t>
      </w:r>
    </w:p>
    <w:p w:rsidR="00DA462E" w:rsidRPr="00D05832" w:rsidRDefault="00DA462E" w:rsidP="00967697">
      <w:pPr>
        <w:adjustRightInd w:val="0"/>
        <w:spacing w:line="400" w:lineRule="exact"/>
        <w:ind w:left="1531" w:hanging="91"/>
        <w:jc w:val="both"/>
        <w:textDirection w:val="lrTbV"/>
        <w:textAlignment w:val="baseline"/>
        <w:rPr>
          <w:rFonts w:ascii="標楷體" w:hAnsi="標楷體" w:cs="Arial"/>
          <w:sz w:val="28"/>
          <w:szCs w:val="28"/>
        </w:rPr>
      </w:pPr>
      <w:r w:rsidRPr="00D05832">
        <w:rPr>
          <w:rFonts w:ascii="Malgun Gothic" w:eastAsia="Malgun Gothic" w:hAnsi="Malgun Gothic" w:hint="eastAsia"/>
          <w:sz w:val="28"/>
          <w:szCs w:val="28"/>
        </w:rPr>
        <w:t>③</w:t>
      </w:r>
      <w:r w:rsidRPr="00D05832">
        <w:rPr>
          <w:rFonts w:ascii="標楷體" w:eastAsia="標楷體" w:hAnsi="標楷體" w:cs="Arial" w:hint="eastAsia"/>
          <w:sz w:val="28"/>
          <w:szCs w:val="28"/>
        </w:rPr>
        <w:t>第三期款：</w:t>
      </w:r>
      <w:r w:rsidRPr="00D05832">
        <w:rPr>
          <w:rFonts w:ascii="標楷體" w:eastAsia="標楷體" w:hAnsi="標楷體"/>
          <w:sz w:val="28"/>
        </w:rPr>
        <w:t>新臺幣</w:t>
      </w:r>
      <w:r w:rsidRPr="00D05832">
        <w:rPr>
          <w:rFonts w:ascii="標楷體" w:eastAsia="標楷體" w:hAnsi="標楷體" w:hint="eastAsia"/>
          <w:sz w:val="28"/>
          <w:szCs w:val="28"/>
        </w:rPr>
        <w:t>○○○</w:t>
      </w:r>
      <w:r w:rsidRPr="00D05832">
        <w:rPr>
          <w:rFonts w:ascii="標楷體" w:eastAsia="標楷體" w:hAnsi="標楷體"/>
          <w:sz w:val="28"/>
        </w:rPr>
        <w:t>元整</w:t>
      </w:r>
      <w:r w:rsidRPr="00D05832">
        <w:rPr>
          <w:rFonts w:ascii="標楷體" w:eastAsia="標楷體" w:hAnsi="標楷體" w:cs="Arial" w:hint="eastAsia"/>
          <w:sz w:val="28"/>
          <w:szCs w:val="28"/>
        </w:rPr>
        <w:t>（總經費</w:t>
      </w:r>
      <w:r w:rsidR="00A709E3">
        <w:rPr>
          <w:rFonts w:ascii="標楷體" w:eastAsia="標楷體" w:hAnsi="標楷體" w:cs="Arial" w:hint="eastAsia"/>
          <w:sz w:val="28"/>
          <w:szCs w:val="28"/>
        </w:rPr>
        <w:t>3</w:t>
      </w:r>
      <w:bookmarkStart w:id="0" w:name="_GoBack"/>
      <w:bookmarkEnd w:id="0"/>
      <w:r w:rsidRPr="00D05832">
        <w:rPr>
          <w:rFonts w:ascii="標楷體" w:eastAsia="標楷體" w:hAnsi="標楷體" w:hint="eastAsia"/>
          <w:sz w:val="28"/>
          <w:szCs w:val="28"/>
        </w:rPr>
        <w:t>0</w:t>
      </w:r>
      <w:r w:rsidRPr="00D05832">
        <w:rPr>
          <w:rFonts w:ascii="標楷體" w:eastAsia="標楷體" w:hAnsi="標楷體"/>
          <w:sz w:val="28"/>
          <w:szCs w:val="28"/>
        </w:rPr>
        <w:t>%</w:t>
      </w:r>
      <w:r w:rsidRPr="00D05832">
        <w:rPr>
          <w:rFonts w:ascii="標楷體" w:eastAsia="標楷體" w:hAnsi="標楷體" w:cs="Arial" w:hint="eastAsia"/>
          <w:sz w:val="28"/>
          <w:szCs w:val="28"/>
        </w:rPr>
        <w:t>）</w:t>
      </w:r>
      <w:r w:rsidRPr="00D05832">
        <w:rPr>
          <w:rFonts w:ascii="標楷體" w:eastAsia="標楷體" w:hAnsi="標楷體"/>
          <w:sz w:val="28"/>
        </w:rPr>
        <w:t>，</w:t>
      </w:r>
      <w:r w:rsidRPr="00D05832">
        <w:rPr>
          <w:rFonts w:ascii="標楷體" w:eastAsia="標楷體" w:hAnsi="標楷體" w:hint="eastAsia"/>
          <w:sz w:val="28"/>
        </w:rPr>
        <w:t>乙方應依</w:t>
      </w:r>
      <w:r w:rsidRPr="001F120A">
        <w:rPr>
          <w:rFonts w:ascii="標楷體" w:eastAsia="標楷體" w:hAnsi="標楷體" w:hint="eastAsia"/>
          <w:b/>
          <w:sz w:val="28"/>
        </w:rPr>
        <w:t>第十二條規定交付驗收資料</w:t>
      </w:r>
      <w:r w:rsidRPr="00D05832">
        <w:rPr>
          <w:rFonts w:ascii="標楷體" w:eastAsia="標楷體" w:hAnsi="標楷體" w:hint="eastAsia"/>
          <w:sz w:val="28"/>
        </w:rPr>
        <w:t>予甲方辦理驗收，並於甲方完成驗收後，檢具</w:t>
      </w:r>
      <w:r w:rsidRPr="00D05832">
        <w:rPr>
          <w:rFonts w:ascii="標楷體" w:eastAsia="標楷體" w:hAnsi="標楷體" w:cs="Arial" w:hint="eastAsia"/>
          <w:sz w:val="28"/>
          <w:szCs w:val="28"/>
        </w:rPr>
        <w:t>統一發票或領(收)據</w:t>
      </w:r>
      <w:r w:rsidRPr="00D05832">
        <w:rPr>
          <w:rFonts w:ascii="標楷體" w:eastAsia="標楷體" w:hAnsi="標楷體" w:hint="eastAsia"/>
          <w:sz w:val="28"/>
        </w:rPr>
        <w:t xml:space="preserve">向甲方請款。甲方得按實際驗收結果，減少本案總經費或扣除乙方應支付之損害賠償後核實撥付。                                                                                                       </w:t>
      </w:r>
    </w:p>
    <w:p w:rsidR="00DA462E" w:rsidRPr="00D05832" w:rsidRDefault="00DA462E" w:rsidP="00DA462E">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(2)乙方於符合前述各期付款條件後提出證明文件。甲方完成審核程序後，通知乙方提出請款單據，並於接到乙方請款單據後15工作天內付款。但涉及向補助</w:t>
      </w:r>
      <w:r w:rsidRPr="00D05832">
        <w:rPr>
          <w:rFonts w:ascii="標楷體" w:eastAsia="標楷體" w:hAnsi="標楷體" w:cs="Times New Roman" w:hint="eastAsia"/>
          <w:sz w:val="28"/>
          <w:szCs w:val="28"/>
          <w:lang w:eastAsia="zh-HK"/>
        </w:rPr>
        <w:t>機關</w:t>
      </w:r>
      <w:r w:rsidRPr="00D05832">
        <w:rPr>
          <w:rFonts w:ascii="標楷體" w:eastAsia="標楷體" w:hAnsi="標楷體" w:cs="Times New Roman"/>
          <w:sz w:val="28"/>
          <w:szCs w:val="28"/>
        </w:rPr>
        <w:t>申請核撥補助款者，付款期限為30工作天。</w:t>
      </w:r>
    </w:p>
    <w:p w:rsidR="00DF2706" w:rsidRPr="00D05832" w:rsidRDefault="00DA462E"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2</w:t>
      </w:r>
      <w:r w:rsidR="00DF2706" w:rsidRPr="00D05832">
        <w:rPr>
          <w:rFonts w:ascii="標楷體" w:eastAsia="標楷體" w:hAnsi="標楷體" w:cs="Times New Roman"/>
          <w:sz w:val="28"/>
          <w:szCs w:val="28"/>
        </w:rPr>
        <w:t>.驗收後付款：於驗收合格後，甲方於接到乙方提出請款單據後15工作天內，一次無息結付尾款。但涉及向補助</w:t>
      </w:r>
      <w:r w:rsidR="00DF2706" w:rsidRPr="00D05832">
        <w:rPr>
          <w:rFonts w:ascii="標楷體" w:eastAsia="標楷體" w:hAnsi="標楷體" w:cs="Times New Roman" w:hint="eastAsia"/>
          <w:sz w:val="28"/>
          <w:szCs w:val="28"/>
          <w:lang w:eastAsia="zh-HK"/>
        </w:rPr>
        <w:t>機關</w:t>
      </w:r>
      <w:r w:rsidR="00DF2706" w:rsidRPr="00D05832">
        <w:rPr>
          <w:rFonts w:ascii="標楷體" w:eastAsia="標楷體" w:hAnsi="標楷體" w:cs="Times New Roman"/>
          <w:sz w:val="28"/>
          <w:szCs w:val="28"/>
        </w:rPr>
        <w:t>申請核撥補助款者，付款期限為30工作天。</w:t>
      </w:r>
    </w:p>
    <w:p w:rsidR="00DF2706" w:rsidRPr="00D05832" w:rsidRDefault="00DA462E"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3</w:t>
      </w:r>
      <w:r w:rsidR="00DF2706" w:rsidRPr="00D05832">
        <w:rPr>
          <w:rFonts w:ascii="標楷體" w:eastAsia="標楷體" w:hAnsi="標楷體" w:cs="Times New Roman"/>
          <w:sz w:val="28"/>
          <w:szCs w:val="28"/>
        </w:rPr>
        <w:t>.甲方辦理付款及審核程序，如發現乙方有文件不符、不足或有疑義而需補正或澄清者，甲方應ㄧ次通知澄清或補正，不得分次辦理。其審核及付款期限，自澄清或補正資料送達甲方之次日重新起算；甲方並應先就無爭議且可單獨計價之部分辦理付款。</w:t>
      </w:r>
    </w:p>
    <w:p w:rsidR="00DF2706" w:rsidRPr="00D05832" w:rsidRDefault="00DA462E"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4</w:t>
      </w:r>
      <w:r w:rsidR="00DF2706" w:rsidRPr="00D05832">
        <w:rPr>
          <w:rFonts w:ascii="標楷體" w:eastAsia="標楷體" w:hAnsi="標楷體" w:cs="Times New Roman"/>
          <w:sz w:val="28"/>
          <w:szCs w:val="28"/>
        </w:rPr>
        <w:t>.乙方履約有下列情形之一者，甲方得暫停給付契約價金至情形消滅為止：</w:t>
      </w:r>
    </w:p>
    <w:p w:rsidR="00DF2706" w:rsidRPr="00D05832"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(1)履約實際進度因可歸責於乙方之事由，落後預定進度達</w:t>
      </w:r>
      <w:r w:rsidR="00DA462E" w:rsidRPr="00D05832">
        <w:rPr>
          <w:rFonts w:ascii="標楷體" w:eastAsia="標楷體" w:hAnsi="標楷體" w:cs="Times New Roman" w:hint="eastAsia"/>
          <w:sz w:val="28"/>
          <w:szCs w:val="28"/>
        </w:rPr>
        <w:t>10</w:t>
      </w:r>
      <w:r w:rsidR="00DA462E" w:rsidRPr="00D05832">
        <w:rPr>
          <w:rFonts w:ascii="標楷體" w:eastAsia="標楷體" w:hAnsi="標楷體" w:cs="Times New Roman"/>
          <w:sz w:val="28"/>
          <w:szCs w:val="28"/>
        </w:rPr>
        <w:t>%</w:t>
      </w:r>
      <w:r w:rsidRPr="00D05832">
        <w:rPr>
          <w:rFonts w:ascii="標楷體" w:eastAsia="標楷體" w:hAnsi="標楷體" w:cs="Times New Roman"/>
          <w:sz w:val="28"/>
          <w:szCs w:val="28"/>
        </w:rPr>
        <w:t xml:space="preserve">    (由甲方於招標時載明)以上者。</w:t>
      </w:r>
    </w:p>
    <w:p w:rsidR="00DF2706" w:rsidRPr="00D05832"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(2)履約有瑕疵經書面通知期限改善而逾期未改善者。</w:t>
      </w:r>
    </w:p>
    <w:p w:rsidR="00DF2706" w:rsidRPr="00D05832"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(3)未履行契約應辦事項，經通知限期履行，屆期仍不履行者。</w:t>
      </w:r>
    </w:p>
    <w:p w:rsidR="00DF2706" w:rsidRPr="00D05832"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(4)乙方對其派至甲方提供勞務之派駐勞工，未依法給付工資，未依規定繳納勞工保險費、就業保險費、全民健康保險費或未提繳勞工退休金，且可歸責於乙方，經通知改正而逾期未改正者。</w:t>
      </w:r>
    </w:p>
    <w:p w:rsidR="00DF2706" w:rsidRPr="00D05832"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(5)其他違反法令或契約情形。</w:t>
      </w:r>
    </w:p>
    <w:p w:rsidR="00DA462E" w:rsidRPr="00D05832" w:rsidRDefault="00DA462E" w:rsidP="00DA462E">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5</w:t>
      </w:r>
      <w:r w:rsidRPr="00D05832">
        <w:rPr>
          <w:rFonts w:ascii="標楷體" w:eastAsia="標楷體" w:hAnsi="標楷體" w:cs="Times New Roman"/>
          <w:sz w:val="28"/>
          <w:szCs w:val="28"/>
        </w:rPr>
        <w:t>.因非可歸責於乙方之事由，甲方有延遲付款之情形，乙方投訴對象：</w:t>
      </w:r>
    </w:p>
    <w:p w:rsidR="00DA462E" w:rsidRPr="00D05832" w:rsidRDefault="00DA462E" w:rsidP="00DA462E">
      <w:pPr>
        <w:adjustRightInd w:val="0"/>
        <w:spacing w:line="400" w:lineRule="exact"/>
        <w:ind w:left="1531" w:hanging="39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(1)甲方之政風單位</w:t>
      </w:r>
      <w:r w:rsidRPr="00D05832">
        <w:rPr>
          <w:rFonts w:ascii="標楷體" w:eastAsia="標楷體" w:hAnsi="標楷體" w:cs="Times New Roman" w:hint="eastAsia"/>
          <w:sz w:val="28"/>
          <w:szCs w:val="28"/>
        </w:rPr>
        <w:t>：</w:t>
      </w:r>
      <w:r w:rsidRPr="00D05832">
        <w:rPr>
          <w:rFonts w:ascii="標楷體" w:eastAsia="標楷體" w:hAnsi="標楷體" w:hint="eastAsia"/>
          <w:sz w:val="28"/>
        </w:rPr>
        <w:t>文化部影視及流行音樂產業局政風室</w:t>
      </w:r>
      <w:r w:rsidRPr="00D05832">
        <w:rPr>
          <w:rFonts w:ascii="標楷體" w:eastAsia="標楷體" w:hAnsi="標楷體" w:cs="Times New Roman"/>
          <w:sz w:val="28"/>
          <w:szCs w:val="28"/>
        </w:rPr>
        <w:t>；</w:t>
      </w:r>
    </w:p>
    <w:p w:rsidR="00DA462E" w:rsidRPr="00D05832" w:rsidRDefault="00DA462E" w:rsidP="00DA462E">
      <w:pPr>
        <w:adjustRightInd w:val="0"/>
        <w:spacing w:line="400" w:lineRule="exact"/>
        <w:ind w:left="1531" w:hanging="39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(2)甲方之上級</w:t>
      </w:r>
      <w:r w:rsidRPr="00D05832">
        <w:rPr>
          <w:rFonts w:ascii="標楷體" w:eastAsia="標楷體" w:hAnsi="標楷體" w:cs="Times New Roman" w:hint="eastAsia"/>
          <w:sz w:val="28"/>
          <w:szCs w:val="28"/>
        </w:rPr>
        <w:t>機關：</w:t>
      </w:r>
      <w:r w:rsidRPr="00D05832">
        <w:rPr>
          <w:rFonts w:ascii="標楷體" w:eastAsia="標楷體" w:hAnsi="標楷體" w:hint="eastAsia"/>
          <w:sz w:val="28"/>
        </w:rPr>
        <w:t>文化部採購稽核小組</w:t>
      </w:r>
      <w:r w:rsidRPr="00D05832">
        <w:rPr>
          <w:rFonts w:ascii="標楷體" w:eastAsia="標楷體" w:hAnsi="標楷體" w:cs="Times New Roman"/>
          <w:sz w:val="28"/>
          <w:szCs w:val="28"/>
        </w:rPr>
        <w:t>；</w:t>
      </w:r>
    </w:p>
    <w:p w:rsidR="00DA462E" w:rsidRPr="00D05832" w:rsidRDefault="00DA462E" w:rsidP="00DA462E">
      <w:pPr>
        <w:adjustRightInd w:val="0"/>
        <w:spacing w:line="400" w:lineRule="exact"/>
        <w:ind w:left="1531" w:hanging="39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(3)法務部廉政署；</w:t>
      </w:r>
    </w:p>
    <w:p w:rsidR="00DA462E" w:rsidRPr="00D05832" w:rsidRDefault="00DA462E" w:rsidP="00DA462E">
      <w:pPr>
        <w:adjustRightInd w:val="0"/>
        <w:spacing w:line="400" w:lineRule="exact"/>
        <w:ind w:left="1531" w:hanging="39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(4)採購稽核小組</w:t>
      </w:r>
      <w:r w:rsidRPr="00D05832">
        <w:rPr>
          <w:rFonts w:ascii="標楷體" w:eastAsia="標楷體" w:hAnsi="標楷體" w:cs="Times New Roman" w:hint="eastAsia"/>
          <w:sz w:val="28"/>
          <w:szCs w:val="28"/>
        </w:rPr>
        <w:t>：中</w:t>
      </w:r>
      <w:r w:rsidRPr="00D05832">
        <w:rPr>
          <w:rFonts w:ascii="標楷體" w:eastAsia="標楷體" w:hAnsi="標楷體" w:hint="eastAsia"/>
          <w:sz w:val="28"/>
          <w:szCs w:val="28"/>
        </w:rPr>
        <w:t>央採購稽核小組</w:t>
      </w:r>
      <w:r w:rsidRPr="00D05832">
        <w:rPr>
          <w:rFonts w:ascii="標楷體" w:eastAsia="標楷體" w:hAnsi="標楷體" w:cs="Times New Roman"/>
          <w:sz w:val="28"/>
          <w:szCs w:val="28"/>
        </w:rPr>
        <w:t>；</w:t>
      </w:r>
    </w:p>
    <w:p w:rsidR="00DA462E" w:rsidRPr="00D05832" w:rsidRDefault="00DA462E" w:rsidP="00DA462E">
      <w:pPr>
        <w:adjustRightInd w:val="0"/>
        <w:spacing w:line="400" w:lineRule="exact"/>
        <w:ind w:left="1531" w:hanging="39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(5)採購法主管</w:t>
      </w:r>
      <w:r w:rsidRPr="00D05832">
        <w:rPr>
          <w:rFonts w:ascii="標楷體" w:eastAsia="標楷體" w:hAnsi="標楷體" w:cs="Times New Roman" w:hint="eastAsia"/>
          <w:sz w:val="28"/>
          <w:szCs w:val="28"/>
        </w:rPr>
        <w:t>機關：</w:t>
      </w:r>
      <w:r w:rsidRPr="00D05832">
        <w:rPr>
          <w:rFonts w:ascii="標楷體" w:eastAsia="標楷體" w:hAnsi="標楷體" w:hint="eastAsia"/>
          <w:sz w:val="28"/>
          <w:szCs w:val="28"/>
        </w:rPr>
        <w:t>行政院公共工程委員會採購申訴審議委員會</w:t>
      </w:r>
      <w:r w:rsidRPr="00D05832">
        <w:rPr>
          <w:rFonts w:ascii="標楷體" w:eastAsia="標楷體" w:hAnsi="標楷體" w:cs="Times New Roman"/>
          <w:sz w:val="28"/>
          <w:szCs w:val="28"/>
        </w:rPr>
        <w:t>；</w:t>
      </w:r>
    </w:p>
    <w:p w:rsidR="00DA462E" w:rsidRPr="00D05832" w:rsidRDefault="00DA462E" w:rsidP="00DA462E">
      <w:pPr>
        <w:adjustRightInd w:val="0"/>
        <w:spacing w:line="400" w:lineRule="exact"/>
        <w:ind w:left="1531" w:hanging="39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(6)行政院主計總處（延遲付款之原因與主計人員有關者）。</w:t>
      </w:r>
    </w:p>
    <w:p w:rsidR="00DF2706" w:rsidRPr="00D05832" w:rsidRDefault="00DA462E" w:rsidP="00DA462E">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w:t>
      </w:r>
      <w:r w:rsidR="00DF2706" w:rsidRPr="00D05832">
        <w:rPr>
          <w:rFonts w:ascii="標楷體" w:eastAsia="標楷體" w:hAnsi="標楷體" w:cs="Times New Roman"/>
          <w:sz w:val="28"/>
          <w:szCs w:val="28"/>
        </w:rPr>
        <w:t>(二)契約價金得依物價指數調整者，應註明下列事項：</w:t>
      </w:r>
    </w:p>
    <w:p w:rsidR="00DF2706" w:rsidRPr="00D05832"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1.得調整之成本項目及金額。</w:t>
      </w:r>
    </w:p>
    <w:p w:rsidR="00DF2706" w:rsidRPr="00D05832"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2.調整所依據之一定物價指數及基期。</w:t>
      </w:r>
    </w:p>
    <w:p w:rsidR="00DF2706" w:rsidRPr="00D05832"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3.得調整及不予調整之情形。</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4.調整公式。</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5.乙方應提出之調整數據及佐證資料。</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6.管理費及利潤不予調整。</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7.逾履約期限之部分，以契約規定之履約期限當時之物價指數(如指定指數，由甲方於招標時載明，無者免填)為當期資料。但逾期履約係可歸責於甲方者，不在此限。</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三)契約價金總額曾經減價而確定，其所組成之各單項價格得依約定或合意方式調整（例如減價之金額僅自部分項目扣減）；未約定或未能合意調整方式者，如乙方所報各單項價格未有不合理之處，視同就乙方所報各單項價格依同一減價比率（決標金額/投標金額）調整。投標文件中報價之分項價格合計數額與決標金額不同者，依決標金額與該合計數額之比率調整之。</w:t>
      </w:r>
      <w:r w:rsidRPr="00D05832">
        <w:rPr>
          <w:rFonts w:ascii="標楷體" w:eastAsia="標楷體" w:hAnsi="標楷體" w:cs="Times New Roman"/>
          <w:sz w:val="28"/>
          <w:szCs w:val="20"/>
        </w:rPr>
        <w:t>但人力項目之報價不隨之調低。</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D05832">
        <w:rPr>
          <w:rFonts w:ascii="標楷體" w:eastAsia="標楷體" w:hAnsi="標楷體" w:cs="Times New Roman"/>
          <w:sz w:val="28"/>
          <w:szCs w:val="28"/>
        </w:rPr>
        <w:t>(四)</w:t>
      </w:r>
      <w:r w:rsidRPr="00D05832">
        <w:rPr>
          <w:rFonts w:ascii="標楷體" w:eastAsia="標楷體" w:hAnsi="標楷體" w:cs="Times New Roman"/>
          <w:spacing w:val="4"/>
          <w:sz w:val="28"/>
          <w:szCs w:val="28"/>
        </w:rPr>
        <w:t>乙方計價領款之印章，除另有約定外，以乙方於投標文件所蓋之章為之。</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(五)乙方應依身心障礙者權益保障法、原住民族工作權保障法及採購法規定僱用身心障礙者及原住民。僱用不足者，應依規定分別向所在地之直轄市或縣（市）勞工主管</w:t>
      </w:r>
      <w:r w:rsidRPr="00D05832">
        <w:rPr>
          <w:rFonts w:ascii="標楷體" w:eastAsia="標楷體" w:hAnsi="標楷體" w:cs="Times New Roman" w:hint="eastAsia"/>
          <w:sz w:val="28"/>
          <w:szCs w:val="28"/>
        </w:rPr>
        <w:t>機關</w:t>
      </w:r>
      <w:r w:rsidRPr="00D05832">
        <w:rPr>
          <w:rFonts w:ascii="標楷體" w:eastAsia="標楷體" w:hAnsi="標楷體" w:cs="Times New Roman"/>
          <w:sz w:val="28"/>
          <w:szCs w:val="28"/>
        </w:rPr>
        <w:t>設立之身心障礙者就業基金及原住民族中央主管</w:t>
      </w:r>
      <w:r w:rsidRPr="00D05832">
        <w:rPr>
          <w:rFonts w:ascii="標楷體" w:eastAsia="標楷體" w:hAnsi="標楷體" w:cs="Times New Roman" w:hint="eastAsia"/>
          <w:sz w:val="28"/>
          <w:szCs w:val="28"/>
        </w:rPr>
        <w:t>機關</w:t>
      </w:r>
      <w:r w:rsidRPr="00D05832">
        <w:rPr>
          <w:rFonts w:ascii="標楷體" w:eastAsia="標楷體" w:hAnsi="標楷體" w:cs="Times New Roman"/>
          <w:sz w:val="28"/>
          <w:szCs w:val="28"/>
        </w:rPr>
        <w:t>設立之原住民族綜合發展基金之就業基金，定期繳納差額補助費及代金；並不得僱用外籍勞工取代僱用不足額部分。</w:t>
      </w:r>
      <w:r w:rsidRPr="00D05832">
        <w:rPr>
          <w:rFonts w:ascii="標楷體" w:eastAsia="標楷體" w:hAnsi="標楷體" w:cs="Times New Roman" w:hint="eastAsia"/>
          <w:sz w:val="28"/>
          <w:szCs w:val="28"/>
          <w:lang w:eastAsia="zh-HK"/>
        </w:rPr>
        <w:t>甲方</w:t>
      </w:r>
      <w:r w:rsidRPr="00D05832">
        <w:rPr>
          <w:rFonts w:ascii="標楷體" w:eastAsia="標楷體" w:hAnsi="標楷體" w:cs="Times New Roman"/>
          <w:sz w:val="28"/>
          <w:szCs w:val="28"/>
        </w:rPr>
        <w:t>應將國內員工總人數逾100人之乙方資料公開於政府電子採購網，以供勞工及原住民族主管</w:t>
      </w:r>
      <w:r w:rsidRPr="00D05832">
        <w:rPr>
          <w:rFonts w:ascii="標楷體" w:eastAsia="標楷體" w:hAnsi="標楷體" w:cs="Times New Roman" w:hint="eastAsia"/>
          <w:sz w:val="28"/>
          <w:szCs w:val="28"/>
        </w:rPr>
        <w:t>機關</w:t>
      </w:r>
      <w:r w:rsidRPr="00D05832">
        <w:rPr>
          <w:rFonts w:ascii="標楷體" w:eastAsia="標楷體" w:hAnsi="標楷體" w:cs="Times New Roman"/>
          <w:sz w:val="28"/>
          <w:szCs w:val="28"/>
        </w:rPr>
        <w:t>查核差額補助費及代金繳納情形，</w:t>
      </w:r>
      <w:r w:rsidRPr="00D05832">
        <w:rPr>
          <w:rFonts w:ascii="標楷體" w:eastAsia="標楷體" w:hAnsi="標楷體" w:cs="Times New Roman" w:hint="eastAsia"/>
          <w:sz w:val="28"/>
          <w:szCs w:val="28"/>
          <w:lang w:eastAsia="zh-HK"/>
        </w:rPr>
        <w:t>甲方</w:t>
      </w:r>
      <w:r w:rsidRPr="00D05832">
        <w:rPr>
          <w:rFonts w:ascii="標楷體" w:eastAsia="標楷體" w:hAnsi="標楷體" w:cs="Times New Roman"/>
          <w:sz w:val="28"/>
          <w:szCs w:val="28"/>
        </w:rPr>
        <w:t>不另辦理查核。</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(六)契約價金總額，除另有規定外，為完成契約所需全部材料、人工、機具、設備及履約所必須之費用。</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(七)乙方請領契約價金時應提出電子或紙本統一發票，依法免用統一發票者應提出收據。</w:t>
      </w:r>
    </w:p>
    <w:p w:rsidR="00DF2706" w:rsidRPr="00D05832" w:rsidRDefault="00DF2706" w:rsidP="00DF2706">
      <w:pPr>
        <w:adjustRightInd w:val="0"/>
        <w:spacing w:line="400" w:lineRule="exact"/>
        <w:ind w:left="568"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(八)乙方請領契約價金時應提出之其他文件為(由甲方於招標時載明)：</w:t>
      </w:r>
    </w:p>
    <w:p w:rsidR="00DF2706" w:rsidRPr="00D05832"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□成本或費用證明。                </w:t>
      </w:r>
    </w:p>
    <w:p w:rsidR="00DF2706" w:rsidRPr="00D05832" w:rsidRDefault="00DA462E"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D05832">
        <w:rPr>
          <w:rFonts w:ascii="標楷體" w:eastAsia="標楷體" w:hAnsi="標楷體" w:hint="eastAsia"/>
          <w:sz w:val="28"/>
          <w:szCs w:val="28"/>
        </w:rPr>
        <w:t>■</w:t>
      </w:r>
      <w:r w:rsidR="00DF2706" w:rsidRPr="00D05832">
        <w:rPr>
          <w:rFonts w:ascii="標楷體" w:eastAsia="標楷體" w:hAnsi="標楷體" w:cs="Times New Roman"/>
          <w:sz w:val="28"/>
          <w:szCs w:val="28"/>
        </w:rPr>
        <w:t>保險單或保險證明。</w:t>
      </w:r>
    </w:p>
    <w:p w:rsidR="00DF2706" w:rsidRPr="00D05832"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□外國</w:t>
      </w:r>
      <w:r w:rsidRPr="00D05832">
        <w:rPr>
          <w:rFonts w:ascii="標楷體" w:eastAsia="標楷體" w:hAnsi="標楷體" w:cs="Times New Roman" w:hint="eastAsia"/>
          <w:sz w:val="28"/>
          <w:szCs w:val="28"/>
        </w:rPr>
        <w:t>廠商</w:t>
      </w:r>
      <w:r w:rsidRPr="00D05832">
        <w:rPr>
          <w:rFonts w:ascii="標楷體" w:eastAsia="標楷體" w:hAnsi="標楷體" w:cs="Times New Roman"/>
          <w:sz w:val="28"/>
          <w:szCs w:val="28"/>
        </w:rPr>
        <w:t>之商業發票。</w:t>
      </w:r>
    </w:p>
    <w:p w:rsidR="00DF2706" w:rsidRPr="00D05832" w:rsidRDefault="00DF2706" w:rsidP="00DF2706">
      <w:pPr>
        <w:adjustRightInd w:val="0"/>
        <w:spacing w:line="400" w:lineRule="exact"/>
        <w:ind w:left="1134" w:right="57" w:hanging="283"/>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□履約勞工薪資支付證明（僅適用於契約價金結算方式採服務成本加公費法或招標文件已載明乙方應給付履約勞工薪資基準者）。</w:t>
      </w:r>
    </w:p>
    <w:p w:rsidR="00DF2706" w:rsidRPr="00D05832" w:rsidRDefault="00DA462E"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D05832">
        <w:rPr>
          <w:rFonts w:ascii="標楷體" w:eastAsia="標楷體" w:hAnsi="標楷體" w:hint="eastAsia"/>
          <w:sz w:val="28"/>
          <w:szCs w:val="28"/>
        </w:rPr>
        <w:t>■</w:t>
      </w:r>
      <w:r w:rsidR="00DF2706" w:rsidRPr="00D05832">
        <w:rPr>
          <w:rFonts w:ascii="標楷體" w:eastAsia="標楷體" w:hAnsi="標楷體" w:cs="Times New Roman"/>
          <w:sz w:val="28"/>
          <w:szCs w:val="28"/>
        </w:rPr>
        <w:t>契約約定之其他給付憑證文件。</w:t>
      </w:r>
    </w:p>
    <w:p w:rsidR="00DF2706" w:rsidRPr="00D05832" w:rsidRDefault="00DF2706" w:rsidP="00DF2706">
      <w:pPr>
        <w:adjustRightInd w:val="0"/>
        <w:spacing w:line="400" w:lineRule="exact"/>
        <w:ind w:left="1134" w:right="57" w:hanging="283"/>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0"/>
        </w:rPr>
        <w:t>□分包</w:t>
      </w:r>
      <w:r w:rsidRPr="00D05832">
        <w:rPr>
          <w:rFonts w:ascii="標楷體" w:eastAsia="標楷體" w:hAnsi="標楷體" w:cs="Times New Roman" w:hint="eastAsia"/>
          <w:sz w:val="28"/>
          <w:szCs w:val="20"/>
        </w:rPr>
        <w:t>廠商</w:t>
      </w:r>
      <w:r w:rsidRPr="00D05832">
        <w:rPr>
          <w:rFonts w:ascii="標楷體" w:eastAsia="標楷體" w:hAnsi="標楷體" w:cs="Times New Roman"/>
          <w:sz w:val="28"/>
          <w:szCs w:val="20"/>
        </w:rPr>
        <w:t>之</w:t>
      </w:r>
      <w:r w:rsidRPr="00D05832">
        <w:rPr>
          <w:rFonts w:ascii="標楷體" w:eastAsia="標楷體" w:hAnsi="標楷體" w:cs="Times New Roman" w:hint="eastAsia"/>
          <w:sz w:val="28"/>
          <w:szCs w:val="20"/>
        </w:rPr>
        <w:t>單</w:t>
      </w:r>
      <w:r w:rsidRPr="00D05832">
        <w:rPr>
          <w:rFonts w:ascii="標楷體" w:eastAsia="標楷體" w:hAnsi="標楷體" w:cs="Times New Roman"/>
          <w:sz w:val="28"/>
          <w:szCs w:val="20"/>
        </w:rPr>
        <w:t>據(僅適用於分包</w:t>
      </w:r>
      <w:r w:rsidRPr="00D05832">
        <w:rPr>
          <w:rFonts w:ascii="標楷體" w:eastAsia="標楷體" w:hAnsi="標楷體" w:cs="Times New Roman" w:hint="eastAsia"/>
          <w:sz w:val="28"/>
          <w:szCs w:val="20"/>
        </w:rPr>
        <w:t>廠商</w:t>
      </w:r>
      <w:r w:rsidRPr="00D05832">
        <w:rPr>
          <w:rFonts w:ascii="標楷體" w:eastAsia="標楷體" w:hAnsi="標楷體" w:cs="Times New Roman"/>
          <w:sz w:val="28"/>
          <w:szCs w:val="20"/>
        </w:rPr>
        <w:t>價金採</w:t>
      </w:r>
      <w:r w:rsidRPr="00D05832">
        <w:rPr>
          <w:rFonts w:ascii="標楷體" w:eastAsia="標楷體" w:hAnsi="標楷體" w:cs="Times New Roman" w:hint="eastAsia"/>
          <w:sz w:val="28"/>
          <w:szCs w:val="20"/>
        </w:rPr>
        <w:t>核</w:t>
      </w:r>
      <w:r w:rsidRPr="00D05832">
        <w:rPr>
          <w:rFonts w:ascii="標楷體" w:eastAsia="標楷體" w:hAnsi="標楷體" w:cs="Times New Roman"/>
          <w:sz w:val="28"/>
          <w:szCs w:val="20"/>
        </w:rPr>
        <w:t>實支付者</w:t>
      </w:r>
      <w:r w:rsidRPr="00D05832">
        <w:rPr>
          <w:rFonts w:ascii="標楷體" w:eastAsia="標楷體" w:hAnsi="標楷體" w:cs="Times New Roman" w:hint="eastAsia"/>
          <w:sz w:val="28"/>
          <w:szCs w:val="20"/>
        </w:rPr>
        <w:t>，甲方得於決標後載明</w:t>
      </w:r>
      <w:r w:rsidRPr="00D05832">
        <w:rPr>
          <w:rFonts w:ascii="標楷體" w:eastAsia="標楷體" w:hAnsi="標楷體" w:cs="Times New Roman"/>
          <w:sz w:val="28"/>
          <w:szCs w:val="20"/>
        </w:rPr>
        <w:t>)。</w:t>
      </w:r>
    </w:p>
    <w:p w:rsidR="00DF2706" w:rsidRPr="00D05832"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□其他：               </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(九)前款文件，應有出具人之簽名或蓋章。但慣例無需簽名或蓋章者，不在此限。</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乙方履約有逾期違約金、損害賠償、採購標的損壞或短缺、不實行為、未完全履約、不符契約規定、溢領價金或減少履約事項等情形時，甲方得自應付價金中扣抵；其有不足者，得通知乙方給付或自保證金扣抵。</w:t>
      </w:r>
    </w:p>
    <w:p w:rsidR="00DF2706" w:rsidRPr="00D05832"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(十一)服務範圍包括代辦訓練操作或維護人員者，其服務費用除乙方本身所需者外，有關受訓人員之旅費及生活費用，由甲方自訂標準支給，不包括在服務費用項目之內。</w:t>
      </w:r>
    </w:p>
    <w:p w:rsidR="00DF2706" w:rsidRPr="00D05832" w:rsidRDefault="00DF2706" w:rsidP="00DF2706">
      <w:pPr>
        <w:adjustRightInd w:val="0"/>
        <w:spacing w:line="400" w:lineRule="exact"/>
        <w:ind w:left="1135" w:right="57" w:hanging="85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(十二)分包契約依採購法第67條第2項報備於甲方，並經乙方就分包部分設定權利質權予分包</w:t>
      </w:r>
      <w:r w:rsidRPr="00D05832">
        <w:rPr>
          <w:rFonts w:ascii="標楷體" w:eastAsia="標楷體" w:hAnsi="標楷體" w:cs="Times New Roman" w:hint="eastAsia"/>
          <w:sz w:val="28"/>
          <w:szCs w:val="28"/>
        </w:rPr>
        <w:t>廠商</w:t>
      </w:r>
      <w:r w:rsidRPr="00D05832">
        <w:rPr>
          <w:rFonts w:ascii="標楷體" w:eastAsia="標楷體" w:hAnsi="標楷體" w:cs="Times New Roman"/>
          <w:sz w:val="28"/>
          <w:szCs w:val="28"/>
        </w:rPr>
        <w:t>者，該分包契約所載付款條件應符合前列各款規定(採購法第98條之規定除外)或與甲方另行議定。</w:t>
      </w:r>
    </w:p>
    <w:p w:rsidR="00DF2706" w:rsidRPr="00D05832" w:rsidRDefault="00DF2706" w:rsidP="00DF2706">
      <w:pPr>
        <w:adjustRightInd w:val="0"/>
        <w:spacing w:line="400" w:lineRule="exact"/>
        <w:ind w:left="1135" w:right="57" w:hanging="85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(十三)</w:t>
      </w:r>
      <w:r w:rsidR="00DA462E" w:rsidRPr="00D05832">
        <w:rPr>
          <w:rFonts w:ascii="標楷體" w:eastAsia="標楷體" w:hAnsi="標楷體" w:cs="Times New Roman"/>
          <w:sz w:val="28"/>
          <w:szCs w:val="28"/>
        </w:rPr>
        <w:t>乙方於履約期間給與全職從事本採購案之員工薪資，如採按月計酬者，至少為</w:t>
      </w:r>
      <w:r w:rsidR="00DA462E" w:rsidRPr="00D05832">
        <w:rPr>
          <w:rFonts w:ascii="標楷體" w:eastAsia="標楷體" w:hAnsi="標楷體"/>
          <w:sz w:val="28"/>
          <w:szCs w:val="28"/>
        </w:rPr>
        <w:t>新臺幣3萬元</w:t>
      </w:r>
      <w:r w:rsidR="00DA462E" w:rsidRPr="00D05832">
        <w:rPr>
          <w:rFonts w:ascii="標楷體" w:eastAsia="標楷體" w:hAnsi="標楷體" w:cs="Times New Roman"/>
          <w:sz w:val="28"/>
          <w:szCs w:val="28"/>
        </w:rPr>
        <w:t>。</w:t>
      </w:r>
    </w:p>
    <w:p w:rsidR="00DF2706" w:rsidRPr="00D05832" w:rsidRDefault="00DF2706" w:rsidP="00DF2706">
      <w:pPr>
        <w:adjustRightInd w:val="0"/>
        <w:spacing w:line="400" w:lineRule="exact"/>
        <w:ind w:left="482" w:hanging="482"/>
        <w:jc w:val="both"/>
        <w:textDirection w:val="lrTbV"/>
        <w:textAlignment w:val="baseline"/>
        <w:rPr>
          <w:rFonts w:ascii="標楷體" w:eastAsia="標楷體" w:hAnsi="標楷體" w:cs="Times New Roman"/>
          <w:sz w:val="28"/>
          <w:szCs w:val="28"/>
        </w:rPr>
      </w:pPr>
    </w:p>
    <w:p w:rsidR="00DF2706" w:rsidRPr="00D05832"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D05832">
        <w:rPr>
          <w:rFonts w:ascii="標楷體" w:eastAsia="標楷體" w:hAnsi="標楷體" w:cs="Times New Roman"/>
          <w:b/>
          <w:sz w:val="28"/>
          <w:szCs w:val="28"/>
        </w:rPr>
        <w:t>第六條  稅捐</w:t>
      </w:r>
    </w:p>
    <w:p w:rsidR="00DF2706" w:rsidRPr="00D05832" w:rsidRDefault="00DA462E"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以新臺幣報價之項目，除招標文件另有規定外，應含稅，包括營業稅。由自然人投標者，不含營業稅，但仍包括其必要之稅捐。</w:t>
      </w:r>
    </w:p>
    <w:p w:rsidR="00DF2706" w:rsidRPr="00424CA2"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D05832">
        <w:rPr>
          <w:rFonts w:ascii="標楷體" w:eastAsia="標楷體" w:hAnsi="標楷體" w:cs="Times New Roman"/>
          <w:b/>
          <w:sz w:val="28"/>
          <w:szCs w:val="28"/>
        </w:rPr>
        <w:t>第七條  履約期限</w:t>
      </w:r>
    </w:p>
    <w:p w:rsidR="00DF2706" w:rsidRPr="00424CA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424CA2">
        <w:rPr>
          <w:rFonts w:ascii="標楷體" w:eastAsia="標楷體" w:hAnsi="標楷體" w:cs="Times New Roman"/>
          <w:sz w:val="28"/>
          <w:szCs w:val="28"/>
        </w:rPr>
        <w:t>(一)履約期限(由甲方擇需要者於招標時載明)：</w:t>
      </w:r>
    </w:p>
    <w:p w:rsidR="00DF2706" w:rsidRPr="00D05832" w:rsidRDefault="00DA462E"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424CA2">
        <w:rPr>
          <w:rFonts w:ascii="標楷體" w:eastAsia="標楷體" w:hAnsi="標楷體" w:hint="eastAsia"/>
          <w:sz w:val="28"/>
          <w:szCs w:val="28"/>
        </w:rPr>
        <w:t>■</w:t>
      </w:r>
      <w:r w:rsidRPr="00424CA2">
        <w:rPr>
          <w:rFonts w:ascii="標楷體" w:eastAsia="標楷體" w:hAnsi="標楷體" w:cs="Times New Roman"/>
          <w:sz w:val="28"/>
          <w:szCs w:val="28"/>
        </w:rPr>
        <w:t>乙方應</w:t>
      </w:r>
      <w:r w:rsidRPr="00424CA2">
        <w:rPr>
          <w:rFonts w:ascii="標楷體" w:eastAsia="標楷體" w:hAnsi="標楷體" w:cs="Times New Roman" w:hint="eastAsia"/>
          <w:sz w:val="28"/>
          <w:szCs w:val="28"/>
        </w:rPr>
        <w:t>自決標日起至</w:t>
      </w:r>
      <w:r w:rsidRPr="00424CA2">
        <w:rPr>
          <w:rFonts w:ascii="標楷體" w:eastAsia="標楷體" w:hAnsi="標楷體" w:cs="Times New Roman"/>
          <w:sz w:val="28"/>
          <w:szCs w:val="28"/>
        </w:rPr>
        <w:t>110年</w:t>
      </w:r>
      <w:r w:rsidR="00BD4894" w:rsidRPr="00424CA2">
        <w:rPr>
          <w:rFonts w:ascii="標楷體" w:eastAsia="標楷體" w:hAnsi="標楷體" w:cs="Times New Roman" w:hint="eastAsia"/>
          <w:sz w:val="28"/>
          <w:szCs w:val="28"/>
        </w:rPr>
        <w:t>9</w:t>
      </w:r>
      <w:r w:rsidRPr="00424CA2">
        <w:rPr>
          <w:rFonts w:ascii="標楷體" w:eastAsia="標楷體" w:hAnsi="標楷體" w:cs="Times New Roman" w:hint="eastAsia"/>
          <w:sz w:val="28"/>
          <w:szCs w:val="28"/>
        </w:rPr>
        <w:t>月</w:t>
      </w:r>
      <w:r w:rsidR="006413A2" w:rsidRPr="00424CA2">
        <w:rPr>
          <w:rFonts w:ascii="標楷體" w:eastAsia="標楷體" w:hAnsi="標楷體" w:cs="Times New Roman" w:hint="eastAsia"/>
          <w:sz w:val="28"/>
          <w:szCs w:val="28"/>
        </w:rPr>
        <w:t>30</w:t>
      </w:r>
      <w:r w:rsidRPr="00424CA2">
        <w:rPr>
          <w:rFonts w:ascii="標楷體" w:eastAsia="標楷體" w:hAnsi="標楷體" w:cs="Times New Roman" w:hint="eastAsia"/>
          <w:sz w:val="28"/>
          <w:szCs w:val="28"/>
        </w:rPr>
        <w:t>日</w:t>
      </w:r>
      <w:r w:rsidRPr="00424CA2">
        <w:rPr>
          <w:rFonts w:ascii="標楷體" w:eastAsia="標楷體" w:hAnsi="標楷體"/>
          <w:sz w:val="28"/>
          <w:szCs w:val="28"/>
        </w:rPr>
        <w:t>之</w:t>
      </w:r>
      <w:r w:rsidRPr="00D05832">
        <w:rPr>
          <w:rFonts w:ascii="標楷體" w:eastAsia="標楷體" w:hAnsi="標楷體"/>
          <w:sz w:val="28"/>
          <w:szCs w:val="28"/>
        </w:rPr>
        <w:t>期間內履行採購標的之供應</w:t>
      </w:r>
      <w:r w:rsidRPr="00D05832">
        <w:rPr>
          <w:rFonts w:ascii="標楷體" w:eastAsia="標楷體" w:hAnsi="標楷體" w:hint="eastAsia"/>
          <w:sz w:val="28"/>
          <w:szCs w:val="28"/>
        </w:rPr>
        <w:t>。</w:t>
      </w:r>
    </w:p>
    <w:p w:rsidR="00DF2706" w:rsidRPr="00D05832" w:rsidRDefault="00DF2706" w:rsidP="00DF2706">
      <w:pPr>
        <w:adjustRightInd w:val="0"/>
        <w:spacing w:line="400" w:lineRule="exact"/>
        <w:ind w:left="1134"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□乙方應於</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年</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月</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日至</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年</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月</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日之期間內履行採購標的之供應。</w:t>
      </w:r>
    </w:p>
    <w:p w:rsidR="00DF2706" w:rsidRPr="00D05832" w:rsidRDefault="00DF2706" w:rsidP="00DF2706">
      <w:pPr>
        <w:adjustRightInd w:val="0"/>
        <w:spacing w:line="400" w:lineRule="exact"/>
        <w:ind w:left="851"/>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□其他：</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(二)本契約所稱日(天)數，除已明定為日曆天或工作天者外，係以</w:t>
      </w:r>
      <w:r w:rsidR="00DA462E" w:rsidRPr="00D05832">
        <w:rPr>
          <w:rFonts w:ascii="標楷體" w:eastAsia="標楷體" w:hAnsi="標楷體" w:hint="eastAsia"/>
          <w:sz w:val="28"/>
          <w:szCs w:val="28"/>
        </w:rPr>
        <w:t>■</w:t>
      </w:r>
      <w:r w:rsidRPr="00D05832">
        <w:rPr>
          <w:rFonts w:ascii="標楷體" w:eastAsia="標楷體" w:hAnsi="標楷體" w:cs="Times New Roman"/>
          <w:sz w:val="28"/>
          <w:szCs w:val="28"/>
        </w:rPr>
        <w:t>日曆天</w:t>
      </w:r>
      <w:r w:rsidR="00DA462E" w:rsidRPr="00D05832">
        <w:rPr>
          <w:rFonts w:ascii="標楷體" w:eastAsia="標楷體" w:hAnsi="標楷體" w:cs="Times New Roman" w:hint="eastAsia"/>
          <w:sz w:val="28"/>
          <w:szCs w:val="28"/>
        </w:rPr>
        <w:t>計算</w:t>
      </w:r>
      <w:r w:rsidRPr="00D05832">
        <w:rPr>
          <w:rFonts w:ascii="標楷體" w:eastAsia="標楷體" w:hAnsi="標楷體" w:cs="Times New Roman"/>
          <w:sz w:val="28"/>
          <w:szCs w:val="28"/>
        </w:rPr>
        <w:t>：</w:t>
      </w:r>
    </w:p>
    <w:p w:rsidR="00DF2706" w:rsidRPr="00D05832"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1.以日曆天計算者，所有日數，包括第2目所載之放假日，均應計入。但投標文件截止收件日前未可得知之放假日，不予計入。 </w:t>
      </w:r>
    </w:p>
    <w:p w:rsidR="00DF2706" w:rsidRPr="00D05832"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2.以工作天計算者，下列放假日，均應不計入：</w:t>
      </w:r>
    </w:p>
    <w:p w:rsidR="00DF2706" w:rsidRPr="00D05832"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(1)星期六（補行上班日除外）及星期日。但與(2)至(5)放假日相互重疊者，不得重複計算。</w:t>
      </w:r>
    </w:p>
    <w:p w:rsidR="00DF2706" w:rsidRPr="00D05832"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 依「紀念日及節日實施辦法」規定放假之紀念日、節日及其補假。</w:t>
      </w:r>
    </w:p>
    <w:p w:rsidR="00DF2706" w:rsidRPr="00D05832"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(3)軍人節（9月3日）之放假及補假（依國防部規定，但以國防部及其所屬之採購為限）。</w:t>
      </w:r>
    </w:p>
    <w:p w:rsidR="00DF2706" w:rsidRPr="00D05832"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(4)行政院人事行政總處公布之調整放假日。</w:t>
      </w:r>
    </w:p>
    <w:p w:rsidR="00DF2706" w:rsidRPr="00D05832"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(5)全國性選舉投票日及行政院所屬中央各業務主管</w:t>
      </w:r>
      <w:r w:rsidRPr="00D05832">
        <w:rPr>
          <w:rFonts w:ascii="標楷體" w:eastAsia="標楷體" w:hAnsi="標楷體" w:cs="Times New Roman" w:hint="eastAsia"/>
          <w:sz w:val="28"/>
          <w:szCs w:val="28"/>
        </w:rPr>
        <w:t>機關</w:t>
      </w:r>
      <w:r w:rsidRPr="00D05832">
        <w:rPr>
          <w:rFonts w:ascii="標楷體" w:eastAsia="標楷體" w:hAnsi="標楷體" w:cs="Times New Roman"/>
          <w:sz w:val="28"/>
          <w:szCs w:val="28"/>
        </w:rPr>
        <w:t>公告放假者。</w:t>
      </w:r>
    </w:p>
    <w:p w:rsidR="00DF2706" w:rsidRPr="00D05832"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3.免計工作天之日，以不得施作或供應為原則。乙方如欲施作或供應，應先徵得甲方書面同意，該日數□應；□免計入履約期間（由甲方於招標時勾選，未勾選者，免計入履約期間）。</w:t>
      </w:r>
    </w:p>
    <w:p w:rsidR="00DF2706" w:rsidRPr="00D05832"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4.其他：</w:t>
      </w:r>
      <w:r w:rsidRPr="00D05832">
        <w:rPr>
          <w:rFonts w:ascii="標楷體" w:eastAsia="標楷體" w:hAnsi="標楷體" w:cs="Times New Roman"/>
          <w:sz w:val="28"/>
          <w:szCs w:val="28"/>
          <w:u w:val="single"/>
        </w:rPr>
        <w:t>＿＿＿＿＿＿＿＿＿</w:t>
      </w:r>
      <w:r w:rsidRPr="00D05832">
        <w:rPr>
          <w:rFonts w:ascii="標楷體" w:eastAsia="標楷體" w:hAnsi="標楷體" w:cs="Times New Roman"/>
          <w:sz w:val="28"/>
          <w:szCs w:val="28"/>
        </w:rPr>
        <w:t>（由甲方於招標時載明）。</w:t>
      </w:r>
    </w:p>
    <w:p w:rsidR="00DF2706" w:rsidRPr="00D05832"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□前述期間全天之工作時間為上午</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時</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分至下午</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時</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分，中午休息時間為中午</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時</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分至下午</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時</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分；半天之工作時間為上午</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時</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分至下午</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時</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分。</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dstrike/>
          <w:sz w:val="28"/>
          <w:szCs w:val="28"/>
        </w:rPr>
      </w:pPr>
      <w:r w:rsidRPr="00D05832">
        <w:rPr>
          <w:rFonts w:ascii="標楷體" w:eastAsia="標楷體" w:hAnsi="標楷體" w:cs="Times New Roman"/>
          <w:sz w:val="28"/>
          <w:szCs w:val="28"/>
        </w:rPr>
        <w:t>(三)契約如需辦理變更，其履約標的項目或數量有增減時，履約期限得由雙方視實際需要議定增減之。</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(四)履約期限延期：</w:t>
      </w:r>
    </w:p>
    <w:p w:rsidR="00DF2706" w:rsidRPr="00D05832" w:rsidRDefault="00DF2706" w:rsidP="00DF2706">
      <w:pPr>
        <w:adjustRightInd w:val="0"/>
        <w:spacing w:line="400" w:lineRule="exact"/>
        <w:ind w:leftChars="236" w:left="846" w:hangingChars="100" w:hanging="280"/>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契約履約期間，有下列情形之一，且確非可歸責於乙方，而需展延履約期限者，乙方應於事故發生或消失後，檢具事證，儘速以書面向甲方申請展延履約期限。甲方得審酌其情形後，以書面同意延長履約期限，不計算逾期違約金。其事由未達半日者，以半日計；逾半日未達1日者，以1日計。</w:t>
      </w:r>
    </w:p>
    <w:p w:rsidR="00DF2706" w:rsidRPr="00D05832"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(1)發生契約規定不可抗力之事故。</w:t>
      </w:r>
    </w:p>
    <w:p w:rsidR="00DF2706" w:rsidRPr="00D05832"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(2)因天候影響無法施工。</w:t>
      </w:r>
    </w:p>
    <w:p w:rsidR="00DF2706" w:rsidRPr="00D05832"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(3)甲方要求全部或部分暫停履約。</w:t>
      </w:r>
    </w:p>
    <w:p w:rsidR="00DF2706" w:rsidRPr="00D05832"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(4)因辦理契約變更或增加履約標的數量或項目。</w:t>
      </w:r>
    </w:p>
    <w:p w:rsidR="00DF2706" w:rsidRPr="00D05832"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(5)甲方應辦事項未及時辦妥。</w:t>
      </w:r>
    </w:p>
    <w:p w:rsidR="00DF2706" w:rsidRPr="00D05832"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(6)由甲方自辦或甲方之其他</w:t>
      </w:r>
      <w:r w:rsidRPr="00D05832">
        <w:rPr>
          <w:rFonts w:ascii="標楷體" w:eastAsia="標楷體" w:hAnsi="標楷體" w:cs="Times New Roman" w:hint="eastAsia"/>
          <w:sz w:val="28"/>
          <w:szCs w:val="28"/>
          <w:lang w:eastAsia="zh-HK"/>
        </w:rPr>
        <w:t>廠商</w:t>
      </w:r>
      <w:r w:rsidRPr="00D05832">
        <w:rPr>
          <w:rFonts w:ascii="標楷體" w:eastAsia="標楷體" w:hAnsi="標楷體" w:cs="Times New Roman"/>
          <w:sz w:val="28"/>
          <w:szCs w:val="28"/>
        </w:rPr>
        <w:t>因承包契約相關履約標的之延誤而影響契約進度者。</w:t>
      </w:r>
    </w:p>
    <w:p w:rsidR="00DF2706" w:rsidRPr="00D05832"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(7)其他非可歸責於乙方之情形，經甲方認定者。</w:t>
      </w:r>
    </w:p>
    <w:p w:rsidR="00DF2706" w:rsidRPr="00D05832" w:rsidRDefault="00DF2706" w:rsidP="00DF2706">
      <w:pPr>
        <w:adjustRightInd w:val="0"/>
        <w:spacing w:line="400" w:lineRule="exact"/>
        <w:ind w:leftChars="236" w:left="846" w:hangingChars="100" w:hanging="280"/>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2.前目事故之發生，致契約全部或部分必須停止履約時，乙方應於停止履約原因消滅後立即恢復履約。其停止履約及恢復履約，乙方應儘速向甲方提出書面報告。</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(五)期日：</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1.履約期間自指定之日起算者，應將當日算入。履約期間自指定之日後起算者，當日不計入。</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2.履約標的須於一定期間內送達甲方之場所者，履約期間之末日，以甲方當日下班時間為期間末日之終止。當日為甲方之辦公日，但甲方因故停止辦公致未達原定截止時間者，以次一辦公日之同一截止時間代之。  </w:t>
      </w:r>
    </w:p>
    <w:p w:rsidR="00DF2706" w:rsidRPr="00D05832" w:rsidRDefault="00DF2706" w:rsidP="00DF2706">
      <w:pPr>
        <w:adjustRightInd w:val="0"/>
        <w:spacing w:line="400" w:lineRule="exact"/>
        <w:ind w:left="482" w:hanging="482"/>
        <w:jc w:val="both"/>
        <w:textDirection w:val="lrTbV"/>
        <w:textAlignment w:val="baseline"/>
        <w:rPr>
          <w:rFonts w:ascii="標楷體" w:eastAsia="標楷體" w:hAnsi="標楷體" w:cs="Times New Roman"/>
          <w:sz w:val="28"/>
          <w:szCs w:val="28"/>
        </w:rPr>
      </w:pPr>
    </w:p>
    <w:p w:rsidR="00DF2706" w:rsidRPr="00D05832"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D05832">
        <w:rPr>
          <w:rFonts w:ascii="標楷體" w:eastAsia="標楷體" w:hAnsi="標楷體" w:cs="Times New Roman"/>
          <w:b/>
          <w:sz w:val="28"/>
          <w:szCs w:val="28"/>
        </w:rPr>
        <w:t>第八條  履約管理</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(一)與契約履約標的有關之其他標的，經甲方交由其他</w:t>
      </w:r>
      <w:r w:rsidRPr="00D05832">
        <w:rPr>
          <w:rFonts w:ascii="標楷體" w:eastAsia="標楷體" w:hAnsi="標楷體" w:cs="Times New Roman" w:hint="eastAsia"/>
          <w:sz w:val="28"/>
          <w:szCs w:val="28"/>
        </w:rPr>
        <w:t>廠商</w:t>
      </w:r>
      <w:r w:rsidRPr="00D05832">
        <w:rPr>
          <w:rFonts w:ascii="標楷體" w:eastAsia="標楷體" w:hAnsi="標楷體" w:cs="Times New Roman"/>
          <w:sz w:val="28"/>
          <w:szCs w:val="28"/>
        </w:rPr>
        <w:t>承包時，乙方有與其他</w:t>
      </w:r>
      <w:r w:rsidRPr="00D05832">
        <w:rPr>
          <w:rFonts w:ascii="標楷體" w:eastAsia="標楷體" w:hAnsi="標楷體" w:cs="Times New Roman" w:hint="eastAsia"/>
          <w:sz w:val="28"/>
          <w:szCs w:val="28"/>
        </w:rPr>
        <w:t>廠商</w:t>
      </w:r>
      <w:r w:rsidRPr="00D05832">
        <w:rPr>
          <w:rFonts w:ascii="標楷體" w:eastAsia="標楷體" w:hAnsi="標楷體" w:cs="Times New Roman"/>
          <w:sz w:val="28"/>
          <w:szCs w:val="28"/>
        </w:rPr>
        <w:t>互相協調配合之義務，以使該等工作得以順利進行。因工作不能協調配合，致生錯誤、延誤履約期限或意外事故，其可歸責於乙方者，由乙方負責並賠償。如有任一</w:t>
      </w:r>
      <w:r w:rsidRPr="00D05832">
        <w:rPr>
          <w:rFonts w:ascii="標楷體" w:eastAsia="標楷體" w:hAnsi="標楷體" w:cs="Times New Roman" w:hint="eastAsia"/>
          <w:sz w:val="28"/>
          <w:szCs w:val="28"/>
        </w:rPr>
        <w:t>廠商</w:t>
      </w:r>
      <w:r w:rsidRPr="00D05832">
        <w:rPr>
          <w:rFonts w:ascii="標楷體" w:eastAsia="標楷體" w:hAnsi="標楷體" w:cs="Times New Roman"/>
          <w:sz w:val="28"/>
          <w:szCs w:val="28"/>
        </w:rPr>
        <w:t>因此受損者，應於事故發生後儘速書面通知甲方，由甲方邀集雙方協調解決。</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(二)契約所需履約標的材料、機具、設備、工作場地設備等，除契約另有規定外，概由乙方自備。</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三)乙方接受甲方或甲方委託之機構之人員指示辦理與履約有關之事項前，應先確認該人員係有權代表人，且所指示辦理之事項未逾越或未違反契約規定。乙方接受無權代表人之指示或逾越或違反契約規定之指示，不得用以拘束甲方或減少、變更乙方應負之契約責任，甲方亦不對此等指示之後果負任何責任。</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(四)甲方及乙方之一方未請求他方依契約履約者，不得視為或構成一方放棄請求他方依契約履約之權利。</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(五)契約內容有須保密者，乙方未經甲方書面同意，不得將契約內容洩漏予與履約無關之第三人。</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(六)乙方履約期間所知悉之甲方機密或任何不公開之文書、圖畫、消息、物品或其他資訊，均應保密，不得洩漏。</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(七)轉包及分包：</w:t>
      </w:r>
    </w:p>
    <w:p w:rsidR="00DF2706" w:rsidRPr="00D05832"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1.乙方不得將契約轉包。乙方亦不得以不具備履行契約分包事項能力、未依法登記或設立，或依採購法第103條規定不得參加投標或作為決標對象或作為分包</w:t>
      </w:r>
      <w:r w:rsidRPr="00D05832">
        <w:rPr>
          <w:rFonts w:ascii="標楷體" w:eastAsia="標楷體" w:hAnsi="標楷體" w:cs="Times New Roman" w:hint="eastAsia"/>
          <w:sz w:val="28"/>
          <w:szCs w:val="28"/>
        </w:rPr>
        <w:t>廠商</w:t>
      </w:r>
      <w:r w:rsidRPr="00D05832">
        <w:rPr>
          <w:rFonts w:ascii="標楷體" w:eastAsia="標楷體" w:hAnsi="標楷體" w:cs="Times New Roman"/>
          <w:sz w:val="28"/>
          <w:szCs w:val="28"/>
        </w:rPr>
        <w:t>之</w:t>
      </w:r>
      <w:r w:rsidRPr="00D05832">
        <w:rPr>
          <w:rFonts w:ascii="標楷體" w:eastAsia="標楷體" w:hAnsi="標楷體" w:cs="Times New Roman" w:hint="eastAsia"/>
          <w:sz w:val="28"/>
          <w:szCs w:val="28"/>
        </w:rPr>
        <w:t>廠商</w:t>
      </w:r>
      <w:r w:rsidRPr="00D05832">
        <w:rPr>
          <w:rFonts w:ascii="標楷體" w:eastAsia="標楷體" w:hAnsi="標楷體" w:cs="Times New Roman"/>
          <w:sz w:val="28"/>
          <w:szCs w:val="28"/>
        </w:rPr>
        <w:t>為分包</w:t>
      </w:r>
      <w:r w:rsidRPr="00D05832">
        <w:rPr>
          <w:rFonts w:ascii="標楷體" w:eastAsia="標楷體" w:hAnsi="標楷體" w:cs="Times New Roman" w:hint="eastAsia"/>
          <w:sz w:val="28"/>
          <w:szCs w:val="28"/>
        </w:rPr>
        <w:t>廠商</w:t>
      </w:r>
      <w:r w:rsidRPr="00D05832">
        <w:rPr>
          <w:rFonts w:ascii="標楷體" w:eastAsia="標楷體" w:hAnsi="標楷體" w:cs="Times New Roman"/>
          <w:sz w:val="28"/>
          <w:szCs w:val="28"/>
        </w:rPr>
        <w:t>。</w:t>
      </w:r>
    </w:p>
    <w:p w:rsidR="00DF2706" w:rsidRPr="00D05832"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2.乙方擬分包之項目及分包</w:t>
      </w:r>
      <w:r w:rsidRPr="00D05832">
        <w:rPr>
          <w:rFonts w:ascii="標楷體" w:eastAsia="標楷體" w:hAnsi="標楷體" w:cs="Times New Roman" w:hint="eastAsia"/>
          <w:sz w:val="28"/>
          <w:szCs w:val="28"/>
        </w:rPr>
        <w:t>廠商</w:t>
      </w:r>
      <w:r w:rsidRPr="00D05832">
        <w:rPr>
          <w:rFonts w:ascii="標楷體" w:eastAsia="標楷體" w:hAnsi="標楷體" w:cs="Times New Roman"/>
          <w:sz w:val="28"/>
          <w:szCs w:val="28"/>
        </w:rPr>
        <w:t>，甲方得予審查</w:t>
      </w:r>
      <w:r w:rsidRPr="00D05832">
        <w:rPr>
          <w:rFonts w:ascii="標楷體" w:eastAsia="標楷體" w:hAnsi="標楷體" w:cs="Times New Roman"/>
          <w:sz w:val="28"/>
          <w:szCs w:val="20"/>
        </w:rPr>
        <w:t>；其分包契約得向甲方報備</w:t>
      </w:r>
      <w:r w:rsidRPr="00D05832">
        <w:rPr>
          <w:rFonts w:ascii="標楷體" w:eastAsia="標楷體" w:hAnsi="標楷體" w:cs="Times New Roman"/>
          <w:sz w:val="28"/>
          <w:szCs w:val="28"/>
        </w:rPr>
        <w:t>。</w:t>
      </w:r>
    </w:p>
    <w:p w:rsidR="00DF2706" w:rsidRPr="00D05832"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3.乙方對於分包</w:t>
      </w:r>
      <w:r w:rsidRPr="00D05832">
        <w:rPr>
          <w:rFonts w:ascii="標楷體" w:eastAsia="標楷體" w:hAnsi="標楷體" w:cs="Times New Roman" w:hint="eastAsia"/>
          <w:sz w:val="28"/>
          <w:szCs w:val="28"/>
        </w:rPr>
        <w:t>廠商</w:t>
      </w:r>
      <w:r w:rsidRPr="00D05832">
        <w:rPr>
          <w:rFonts w:ascii="標楷體" w:eastAsia="標楷體" w:hAnsi="標楷體" w:cs="Times New Roman"/>
          <w:sz w:val="28"/>
          <w:szCs w:val="28"/>
        </w:rPr>
        <w:t>履約之部分，仍應負完全責任。分包契約報備於甲方者，亦同。</w:t>
      </w:r>
    </w:p>
    <w:p w:rsidR="00DF2706" w:rsidRPr="00D05832"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4.分包</w:t>
      </w:r>
      <w:r w:rsidRPr="00D05832">
        <w:rPr>
          <w:rFonts w:ascii="標楷體" w:eastAsia="標楷體" w:hAnsi="標楷體" w:cs="Times New Roman" w:hint="eastAsia"/>
          <w:sz w:val="28"/>
          <w:szCs w:val="28"/>
        </w:rPr>
        <w:t>廠商</w:t>
      </w:r>
      <w:r w:rsidRPr="00D05832">
        <w:rPr>
          <w:rFonts w:ascii="標楷體" w:eastAsia="標楷體" w:hAnsi="標楷體" w:cs="Times New Roman"/>
          <w:sz w:val="28"/>
          <w:szCs w:val="28"/>
        </w:rPr>
        <w:t>不得將分包契約轉包。其有違反者，乙方應更換分包</w:t>
      </w:r>
      <w:r w:rsidRPr="00D05832">
        <w:rPr>
          <w:rFonts w:ascii="標楷體" w:eastAsia="標楷體" w:hAnsi="標楷體" w:cs="Times New Roman" w:hint="eastAsia"/>
          <w:sz w:val="28"/>
          <w:szCs w:val="28"/>
        </w:rPr>
        <w:t>廠商</w:t>
      </w:r>
      <w:r w:rsidRPr="00D05832">
        <w:rPr>
          <w:rFonts w:ascii="標楷體" w:eastAsia="標楷體" w:hAnsi="標楷體" w:cs="Times New Roman"/>
          <w:sz w:val="28"/>
          <w:szCs w:val="28"/>
        </w:rPr>
        <w:t>。</w:t>
      </w:r>
    </w:p>
    <w:p w:rsidR="00DF2706" w:rsidRPr="00D05832"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5.乙方違反不得轉包之規定時，甲方得解除契約、終止契約或沒收保證金，並得要求損害賠償。</w:t>
      </w:r>
    </w:p>
    <w:p w:rsidR="00DF2706" w:rsidRPr="00D05832"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pacing w:val="4"/>
          <w:sz w:val="28"/>
          <w:szCs w:val="28"/>
        </w:rPr>
      </w:pPr>
      <w:r w:rsidRPr="00D05832">
        <w:rPr>
          <w:rFonts w:ascii="標楷體" w:eastAsia="標楷體" w:hAnsi="標楷體" w:cs="Times New Roman"/>
          <w:sz w:val="28"/>
          <w:szCs w:val="28"/>
        </w:rPr>
        <w:t>6.</w:t>
      </w:r>
      <w:r w:rsidRPr="00D05832">
        <w:rPr>
          <w:rFonts w:ascii="標楷體" w:eastAsia="標楷體" w:hAnsi="標楷體" w:cs="Times New Roman"/>
          <w:spacing w:val="4"/>
          <w:sz w:val="28"/>
          <w:szCs w:val="28"/>
        </w:rPr>
        <w:t>前目轉包</w:t>
      </w:r>
      <w:r w:rsidRPr="00D05832">
        <w:rPr>
          <w:rFonts w:ascii="標楷體" w:eastAsia="標楷體" w:hAnsi="標楷體" w:cs="Times New Roman" w:hint="eastAsia"/>
          <w:spacing w:val="4"/>
          <w:sz w:val="28"/>
          <w:szCs w:val="28"/>
        </w:rPr>
        <w:t>廠商</w:t>
      </w:r>
      <w:r w:rsidRPr="00D05832">
        <w:rPr>
          <w:rFonts w:ascii="標楷體" w:eastAsia="標楷體" w:hAnsi="標楷體" w:cs="Times New Roman"/>
          <w:spacing w:val="4"/>
          <w:sz w:val="28"/>
          <w:szCs w:val="28"/>
        </w:rPr>
        <w:t>與乙方對甲方負連帶履行及賠償責任。再轉包者，亦同。</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(八)乙方及分包</w:t>
      </w:r>
      <w:r w:rsidRPr="00D05832">
        <w:rPr>
          <w:rFonts w:ascii="標楷體" w:eastAsia="標楷體" w:hAnsi="標楷體" w:cs="Times New Roman" w:hint="eastAsia"/>
          <w:sz w:val="28"/>
          <w:szCs w:val="28"/>
        </w:rPr>
        <w:t>廠商</w:t>
      </w:r>
      <w:r w:rsidRPr="00D05832">
        <w:rPr>
          <w:rFonts w:ascii="標楷體" w:eastAsia="標楷體" w:hAnsi="標楷體" w:cs="Times New Roman"/>
          <w:sz w:val="28"/>
          <w:szCs w:val="28"/>
        </w:rPr>
        <w:t>履約，不得有下列情形：</w:t>
      </w:r>
      <w:r w:rsidR="007D3DB3" w:rsidRPr="00D05832">
        <w:rPr>
          <w:rFonts w:ascii="標楷體" w:eastAsia="標楷體" w:hint="eastAsia"/>
          <w:sz w:val="28"/>
          <w:szCs w:val="28"/>
        </w:rPr>
        <w:t>僱用依法不得從事其工作之人員（含非法外勞）</w:t>
      </w:r>
      <w:r w:rsidRPr="00D05832">
        <w:rPr>
          <w:rFonts w:ascii="標楷體" w:eastAsia="標楷體" w:hAnsi="標楷體" w:cs="Times New Roman"/>
          <w:sz w:val="28"/>
          <w:szCs w:val="28"/>
        </w:rPr>
        <w:t>、供應不法來源之履約標的、使用非法車輛或工具、提供不實證明、違反人口販運防制法、非法棄置廢棄物或其他不法或不當行為。</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(九)乙方應對其履約場所作業及履約方法之適當性、可靠性及安全性負完全責任。</w:t>
      </w:r>
    </w:p>
    <w:p w:rsidR="00456B09" w:rsidRPr="00D05832" w:rsidRDefault="00456B09" w:rsidP="00456B09">
      <w:pPr>
        <w:adjustRightInd w:val="0"/>
        <w:spacing w:line="400" w:lineRule="exact"/>
        <w:ind w:left="851"/>
        <w:jc w:val="both"/>
        <w:textDirection w:val="lrTbV"/>
        <w:textAlignment w:val="baseline"/>
        <w:rPr>
          <w:rFonts w:ascii="標楷體" w:eastAsia="標楷體" w:hAnsi="標楷體" w:cs="Times New Roman"/>
          <w:sz w:val="28"/>
          <w:szCs w:val="28"/>
        </w:rPr>
      </w:pPr>
      <w:r w:rsidRPr="00D05832">
        <w:rPr>
          <w:rFonts w:ascii="標楷體" w:eastAsia="標楷體" w:hint="eastAsia"/>
          <w:b/>
          <w:sz w:val="28"/>
        </w:rPr>
        <w:t>■如有辦理活動、舉辦典禮，請依附件「活動注意事項檢核表」、「大型群聚活動安全管理要點」等辦理，依甲方要求之期日報甲方核備。</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(十)乙方之履約場所作業有發生意外事件之虞時，乙方應立即採取防範措施。發生意外時，應立即採取搶救、復原、重建及對甲方與第三人之賠償等措施。</w:t>
      </w:r>
    </w:p>
    <w:p w:rsidR="00DF2706" w:rsidRPr="00D05832"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(十一)甲方於乙方履約中，若可預見其履約瑕疵，或其有其他違反契約之情事者，得通知乙方限期改善。</w:t>
      </w:r>
    </w:p>
    <w:p w:rsidR="00DF2706" w:rsidRPr="00D05832"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(十二)乙方不於前款期限內，依照改善或履行者，甲方得採行下列措施：</w:t>
      </w:r>
    </w:p>
    <w:p w:rsidR="00DF2706" w:rsidRPr="00D05832" w:rsidRDefault="00CA4DDA" w:rsidP="00DF2706">
      <w:pPr>
        <w:adjustRightInd w:val="0"/>
        <w:spacing w:line="400" w:lineRule="exact"/>
        <w:ind w:left="1701" w:right="57"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w:t>
      </w:r>
      <w:r w:rsidR="00DF2706" w:rsidRPr="00D05832">
        <w:rPr>
          <w:rFonts w:ascii="標楷體" w:eastAsia="標楷體" w:hAnsi="標楷體" w:cs="Times New Roman"/>
          <w:sz w:val="28"/>
          <w:szCs w:val="28"/>
        </w:rPr>
        <w:t>自行或使第三人改善或繼續其工作，其風險及費用，由乙方負擔。</w:t>
      </w:r>
    </w:p>
    <w:p w:rsidR="00DF2706" w:rsidRPr="00D05832" w:rsidRDefault="00DF2706" w:rsidP="00DF2706">
      <w:pPr>
        <w:adjustRightInd w:val="0"/>
        <w:spacing w:line="400" w:lineRule="exact"/>
        <w:ind w:left="1701" w:right="57"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2.終止或解除契約，並得請求損害賠償。</w:t>
      </w:r>
    </w:p>
    <w:p w:rsidR="00DF2706" w:rsidRPr="00D05832" w:rsidRDefault="00DF2706" w:rsidP="00DF2706">
      <w:pPr>
        <w:adjustRightInd w:val="0"/>
        <w:spacing w:line="400" w:lineRule="exact"/>
        <w:ind w:left="1701" w:right="57"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3.通知乙方暫停履約。</w:t>
      </w:r>
    </w:p>
    <w:p w:rsidR="00DF2706" w:rsidRPr="00D05832"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(十三)甲方提供之履約場所，各得標</w:t>
      </w:r>
      <w:r w:rsidRPr="00D05832">
        <w:rPr>
          <w:rFonts w:ascii="標楷體" w:eastAsia="標楷體" w:hAnsi="標楷體" w:cs="Times New Roman" w:hint="eastAsia"/>
          <w:sz w:val="28"/>
          <w:szCs w:val="28"/>
          <w:lang w:eastAsia="zh-HK"/>
        </w:rPr>
        <w:t>廠商</w:t>
      </w:r>
      <w:r w:rsidRPr="00D05832">
        <w:rPr>
          <w:rFonts w:ascii="標楷體" w:eastAsia="標楷體" w:hAnsi="標楷體" w:cs="Times New Roman"/>
          <w:sz w:val="28"/>
          <w:szCs w:val="28"/>
        </w:rPr>
        <w:t>有共同使用之需要者，乙方應與其他</w:t>
      </w:r>
      <w:r w:rsidRPr="00D05832">
        <w:rPr>
          <w:rFonts w:ascii="標楷體" w:eastAsia="標楷體" w:hAnsi="標楷體" w:cs="Times New Roman" w:hint="eastAsia"/>
          <w:sz w:val="28"/>
          <w:szCs w:val="28"/>
          <w:lang w:eastAsia="zh-HK"/>
        </w:rPr>
        <w:t>廠商</w:t>
      </w:r>
      <w:r w:rsidRPr="00D05832">
        <w:rPr>
          <w:rFonts w:ascii="標楷體" w:eastAsia="標楷體" w:hAnsi="標楷體" w:cs="Times New Roman"/>
          <w:sz w:val="28"/>
          <w:szCs w:val="28"/>
        </w:rPr>
        <w:t>協議或依甲方協調之結果共用場所。</w:t>
      </w:r>
    </w:p>
    <w:p w:rsidR="00DF2706" w:rsidRPr="00D05832" w:rsidRDefault="00DF2706" w:rsidP="00456B09">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(十四)</w:t>
      </w:r>
      <w:r w:rsidR="00456B09" w:rsidRPr="00D05832">
        <w:rPr>
          <w:rFonts w:ascii="標楷體" w:eastAsia="標楷體" w:hAnsi="標楷體" w:cs="Times New Roman"/>
          <w:sz w:val="28"/>
          <w:szCs w:val="28"/>
        </w:rPr>
        <w:t>甲方提供或將其所有之財物供乙方加工、改善或維修，其須將標的運出甲方場所者，該財物之滅失、減損或遭侵占時，乙方應負賠償責任。甲方並得視實際需要規定乙方繳納與標的等值或一定金額之保證金。</w:t>
      </w:r>
    </w:p>
    <w:p w:rsidR="00DF2706" w:rsidRPr="00D05832"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(十五)履約所需臨時場所，除另有規定外，由乙方自理。</w:t>
      </w:r>
    </w:p>
    <w:p w:rsidR="00DF2706" w:rsidRPr="00D05832"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(十六)</w:t>
      </w:r>
      <w:r w:rsidR="00456B09" w:rsidRPr="00D05832">
        <w:rPr>
          <w:rFonts w:ascii="標楷體" w:eastAsia="標楷體" w:hAnsi="標楷體" w:cs="Times New Roman"/>
          <w:bCs/>
          <w:sz w:val="28"/>
          <w:szCs w:val="28"/>
        </w:rPr>
        <w:t>勞工權益保障：</w:t>
      </w:r>
      <w:r w:rsidR="00456B09" w:rsidRPr="00D05832">
        <w:rPr>
          <w:rFonts w:ascii="標楷體" w:eastAsia="標楷體" w:hAnsi="標楷體" w:cs="Times New Roman"/>
          <w:sz w:val="28"/>
          <w:szCs w:val="28"/>
        </w:rPr>
        <w:t>甲方發現乙方違反相關勞動法令、性別工作平等法等情事時，檢附具體事證，主動通知當地勞工主管</w:t>
      </w:r>
      <w:r w:rsidR="00456B09" w:rsidRPr="00D05832">
        <w:rPr>
          <w:rFonts w:ascii="標楷體" w:eastAsia="標楷體" w:hAnsi="標楷體" w:cs="Times New Roman" w:hint="eastAsia"/>
          <w:sz w:val="28"/>
          <w:szCs w:val="28"/>
        </w:rPr>
        <w:t>機關</w:t>
      </w:r>
      <w:r w:rsidR="00456B09" w:rsidRPr="00D05832">
        <w:rPr>
          <w:rFonts w:ascii="標楷體" w:eastAsia="標楷體" w:hAnsi="標楷體" w:cs="Times New Roman"/>
          <w:sz w:val="28"/>
          <w:szCs w:val="28"/>
        </w:rPr>
        <w:t>或勞工保險局（有關勞工保險投保及勞工退休金提繳事項）依法查處。</w:t>
      </w:r>
    </w:p>
    <w:p w:rsidR="00DF2706" w:rsidRPr="00D05832" w:rsidRDefault="00456B09" w:rsidP="00456B09">
      <w:pPr>
        <w:adjustRightInd w:val="0"/>
        <w:spacing w:line="400" w:lineRule="exact"/>
        <w:jc w:val="both"/>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 xml:space="preserve"> </w:t>
      </w:r>
      <w:r w:rsidR="00DF2706" w:rsidRPr="00D05832">
        <w:rPr>
          <w:rFonts w:ascii="標楷體" w:eastAsia="標楷體" w:hAnsi="標楷體" w:cs="Times New Roman"/>
          <w:sz w:val="28"/>
          <w:szCs w:val="28"/>
        </w:rPr>
        <w:t>(</w:t>
      </w:r>
      <w:r w:rsidRPr="00D05832">
        <w:rPr>
          <w:rFonts w:ascii="標楷體" w:eastAsia="標楷體" w:hAnsi="標楷體" w:cs="Times New Roman"/>
          <w:sz w:val="28"/>
          <w:szCs w:val="28"/>
        </w:rPr>
        <w:t>十</w:t>
      </w:r>
      <w:r w:rsidRPr="00D05832">
        <w:rPr>
          <w:rFonts w:ascii="標楷體" w:eastAsia="標楷體" w:hAnsi="標楷體" w:cs="Times New Roman" w:hint="eastAsia"/>
          <w:sz w:val="28"/>
          <w:szCs w:val="28"/>
        </w:rPr>
        <w:t>七</w:t>
      </w:r>
      <w:r w:rsidR="00DF2706" w:rsidRPr="00D05832">
        <w:rPr>
          <w:rFonts w:ascii="標楷體" w:eastAsia="標楷體" w:hAnsi="標楷體" w:cs="Times New Roman"/>
          <w:sz w:val="28"/>
          <w:szCs w:val="28"/>
        </w:rPr>
        <w:t>)其他：</w:t>
      </w:r>
    </w:p>
    <w:p w:rsidR="00456B09" w:rsidRPr="00D05832" w:rsidRDefault="00456B09" w:rsidP="00C56056">
      <w:pPr>
        <w:numPr>
          <w:ilvl w:val="0"/>
          <w:numId w:val="2"/>
        </w:numPr>
        <w:adjustRightInd w:val="0"/>
        <w:spacing w:line="400" w:lineRule="exact"/>
        <w:ind w:left="1463" w:hanging="340"/>
        <w:jc w:val="both"/>
        <w:textDirection w:val="lrTbV"/>
        <w:textAlignment w:val="baseline"/>
        <w:rPr>
          <w:rFonts w:ascii="標楷體" w:eastAsia="標楷體" w:hAnsi="標楷體"/>
          <w:bCs/>
          <w:sz w:val="28"/>
        </w:rPr>
      </w:pPr>
      <w:r w:rsidRPr="00D05832">
        <w:rPr>
          <w:rFonts w:ascii="標楷體" w:eastAsia="標楷體" w:hAnsi="標楷體" w:hint="eastAsia"/>
          <w:sz w:val="28"/>
        </w:rPr>
        <w:t>乙方</w:t>
      </w:r>
      <w:r w:rsidRPr="00D05832">
        <w:rPr>
          <w:rFonts w:ascii="標楷體" w:eastAsia="標楷體" w:hAnsi="標楷體" w:hint="eastAsia"/>
          <w:bCs/>
          <w:sz w:val="28"/>
        </w:rPr>
        <w:t>應依</w:t>
      </w:r>
      <w:r w:rsidRPr="00D05832">
        <w:rPr>
          <w:rFonts w:ascii="標楷體" w:eastAsia="標楷體" w:hAnsi="標楷體" w:hint="eastAsia"/>
          <w:sz w:val="28"/>
        </w:rPr>
        <w:t>甲方</w:t>
      </w:r>
      <w:r w:rsidRPr="00D05832">
        <w:rPr>
          <w:rFonts w:ascii="標楷體" w:eastAsia="標楷體" w:hAnsi="標楷體" w:hint="eastAsia"/>
          <w:bCs/>
          <w:sz w:val="28"/>
        </w:rPr>
        <w:t>指定之時間、地點參與工作協調會議、執行決議，並有義務配合甲方出席本案各相關會議及宣傳活動，</w:t>
      </w:r>
      <w:r w:rsidRPr="00D05832">
        <w:rPr>
          <w:rFonts w:ascii="標楷體" w:eastAsia="標楷體" w:hAnsi="標楷體" w:hint="eastAsia"/>
          <w:sz w:val="28"/>
        </w:rPr>
        <w:t>甲方</w:t>
      </w:r>
      <w:r w:rsidRPr="00D05832">
        <w:rPr>
          <w:rFonts w:ascii="標楷體" w:eastAsia="標楷體" w:hAnsi="標楷體" w:hint="eastAsia"/>
          <w:bCs/>
          <w:sz w:val="28"/>
        </w:rPr>
        <w:t>如欲瞭解本案之進行狀況，</w:t>
      </w:r>
      <w:r w:rsidRPr="00D05832">
        <w:rPr>
          <w:rFonts w:ascii="標楷體" w:eastAsia="標楷體" w:hAnsi="標楷體" w:hint="eastAsia"/>
          <w:sz w:val="28"/>
        </w:rPr>
        <w:t>乙方</w:t>
      </w:r>
      <w:r w:rsidRPr="00D05832">
        <w:rPr>
          <w:rFonts w:ascii="標楷體" w:eastAsia="標楷體" w:hAnsi="標楷體" w:hint="eastAsia"/>
          <w:bCs/>
          <w:sz w:val="28"/>
        </w:rPr>
        <w:t>應配合提供相關資料，並詳予說明工作規劃、進度及成果。</w:t>
      </w:r>
    </w:p>
    <w:p w:rsidR="00456B09" w:rsidRPr="00D05832" w:rsidRDefault="00456B09" w:rsidP="00C56056">
      <w:pPr>
        <w:numPr>
          <w:ilvl w:val="0"/>
          <w:numId w:val="2"/>
        </w:numPr>
        <w:adjustRightInd w:val="0"/>
        <w:spacing w:line="400" w:lineRule="exact"/>
        <w:ind w:left="1463" w:hanging="340"/>
        <w:jc w:val="both"/>
        <w:textDirection w:val="lrTbV"/>
        <w:textAlignment w:val="baseline"/>
        <w:rPr>
          <w:rFonts w:ascii="標楷體" w:eastAsia="標楷體" w:hAnsi="標楷體"/>
          <w:bCs/>
          <w:sz w:val="28"/>
        </w:rPr>
      </w:pPr>
      <w:r w:rsidRPr="00D05832">
        <w:rPr>
          <w:rFonts w:ascii="標楷體" w:eastAsia="標楷體" w:hAnsi="標楷體" w:hint="eastAsia"/>
          <w:sz w:val="28"/>
        </w:rPr>
        <w:t>乙方</w:t>
      </w:r>
      <w:r w:rsidRPr="00D05832">
        <w:rPr>
          <w:rFonts w:ascii="標楷體" w:eastAsia="標楷體" w:hAnsi="標楷體" w:hint="eastAsia"/>
          <w:bCs/>
          <w:sz w:val="28"/>
        </w:rPr>
        <w:t>應遵守法令及程序，處理須保密或受保護之文件及資料，例如個人資料保護法及施行細則等相關規定。未經甲方同意，</w:t>
      </w:r>
      <w:r w:rsidRPr="00D05832">
        <w:rPr>
          <w:rFonts w:ascii="標楷體" w:eastAsia="標楷體" w:hAnsi="標楷體" w:hint="eastAsia"/>
          <w:sz w:val="28"/>
        </w:rPr>
        <w:t>乙方</w:t>
      </w:r>
      <w:r w:rsidRPr="00D05832">
        <w:rPr>
          <w:rFonts w:ascii="標楷體" w:eastAsia="標楷體" w:hAnsi="標楷體" w:hint="eastAsia"/>
          <w:bCs/>
          <w:sz w:val="28"/>
        </w:rPr>
        <w:t>不得將承攬工作內容及因履行本契約而取得甲方之業務資料（如任何不公開之文書、數位檔案、圖畫、消息、物品、資訊或持有之個人資料、報名資料），洩漏予第三人。本契約因期限屆滿、解除或其他原因終止時，</w:t>
      </w:r>
      <w:r w:rsidRPr="00D05832">
        <w:rPr>
          <w:rFonts w:ascii="標楷體" w:eastAsia="標楷體" w:hAnsi="標楷體" w:hint="eastAsia"/>
          <w:sz w:val="28"/>
        </w:rPr>
        <w:t>乙方</w:t>
      </w:r>
      <w:r w:rsidRPr="00D05832">
        <w:rPr>
          <w:rFonts w:ascii="標楷體" w:eastAsia="標楷體" w:hAnsi="標楷體" w:hint="eastAsia"/>
          <w:bCs/>
          <w:sz w:val="28"/>
        </w:rPr>
        <w:t>仍負有保密之責任。</w:t>
      </w:r>
      <w:r w:rsidRPr="00D05832">
        <w:rPr>
          <w:rFonts w:ascii="標楷體" w:eastAsia="標楷體" w:hAnsi="標楷體" w:hint="eastAsia"/>
          <w:sz w:val="28"/>
        </w:rPr>
        <w:t>乙方</w:t>
      </w:r>
      <w:r w:rsidRPr="00D05832">
        <w:rPr>
          <w:rFonts w:ascii="標楷體" w:eastAsia="標楷體" w:hAnsi="標楷體" w:hint="eastAsia"/>
          <w:bCs/>
          <w:sz w:val="28"/>
        </w:rPr>
        <w:t>應依個人資料保護法施行細則規範，填載附表「個人資料保護法安全維護事項檢核表」，並將相關證明文件交執</w:t>
      </w:r>
      <w:r w:rsidRPr="00D05832">
        <w:rPr>
          <w:rFonts w:ascii="標楷體" w:eastAsia="標楷體" w:hAnsi="標楷體" w:hint="eastAsia"/>
          <w:sz w:val="28"/>
        </w:rPr>
        <w:t>甲方</w:t>
      </w:r>
      <w:r w:rsidRPr="00D05832">
        <w:rPr>
          <w:rFonts w:ascii="標楷體" w:eastAsia="標楷體" w:hAnsi="標楷體" w:hint="eastAsia"/>
          <w:bCs/>
          <w:sz w:val="28"/>
        </w:rPr>
        <w:t>，如需改善，應依</w:t>
      </w:r>
      <w:r w:rsidRPr="00D05832">
        <w:rPr>
          <w:rFonts w:ascii="標楷體" w:eastAsia="標楷體" w:hAnsi="標楷體" w:hint="eastAsia"/>
          <w:sz w:val="28"/>
        </w:rPr>
        <w:t>甲方</w:t>
      </w:r>
      <w:r w:rsidRPr="00D05832">
        <w:rPr>
          <w:rFonts w:ascii="標楷體" w:eastAsia="標楷體" w:hAnsi="標楷體" w:hint="eastAsia"/>
          <w:bCs/>
          <w:sz w:val="28"/>
        </w:rPr>
        <w:t>之通知辦理。</w:t>
      </w:r>
    </w:p>
    <w:p w:rsidR="00456B09" w:rsidRPr="00D05832" w:rsidRDefault="00456B09" w:rsidP="00456B09">
      <w:pPr>
        <w:spacing w:line="400" w:lineRule="exact"/>
        <w:ind w:left="1418" w:hanging="1134"/>
        <w:jc w:val="both"/>
        <w:textDirection w:val="lrTbV"/>
        <w:rPr>
          <w:rFonts w:ascii="標楷體" w:eastAsia="標楷體" w:hAnsi="標楷體"/>
          <w:bCs/>
          <w:sz w:val="28"/>
        </w:rPr>
      </w:pPr>
      <w:r w:rsidRPr="00D05832">
        <w:rPr>
          <w:rFonts w:ascii="標楷體" w:eastAsia="標楷體" w:hAnsi="標楷體" w:hint="eastAsia"/>
          <w:bCs/>
          <w:sz w:val="28"/>
        </w:rPr>
        <w:t xml:space="preserve">      3.</w:t>
      </w:r>
      <w:r w:rsidRPr="00D05832">
        <w:rPr>
          <w:rFonts w:ascii="標楷體" w:eastAsia="標楷體" w:hAnsi="標楷體" w:hint="eastAsia"/>
          <w:sz w:val="28"/>
        </w:rPr>
        <w:t>乙方</w:t>
      </w:r>
      <w:r w:rsidRPr="00D05832">
        <w:rPr>
          <w:rFonts w:ascii="標楷體" w:eastAsia="標楷體" w:hAnsi="標楷體" w:hint="eastAsia"/>
          <w:bCs/>
          <w:sz w:val="28"/>
        </w:rPr>
        <w:t>不得向任何與本契約之履行無關之第三人揭露本契約之內容及應保密文件及資料。</w:t>
      </w:r>
      <w:r w:rsidRPr="00D05832">
        <w:rPr>
          <w:rFonts w:ascii="標楷體" w:eastAsia="標楷體" w:hAnsi="標楷體" w:hint="eastAsia"/>
          <w:sz w:val="28"/>
        </w:rPr>
        <w:t>乙方</w:t>
      </w:r>
      <w:r w:rsidRPr="00D05832">
        <w:rPr>
          <w:rFonts w:ascii="標楷體" w:eastAsia="標楷體" w:hAnsi="標楷體" w:hint="eastAsia"/>
          <w:bCs/>
          <w:sz w:val="28"/>
        </w:rPr>
        <w:t>因履行本契約而須將本契約內容或因履行本契約而取得之應保密文件及資料揭露予第三人時，應以該第三人與履約有關，且揭露之內容應為該第三人確有必要知悉者為限。</w:t>
      </w:r>
    </w:p>
    <w:p w:rsidR="00456B09" w:rsidRPr="00D05832" w:rsidRDefault="00456B09" w:rsidP="00456B09">
      <w:pPr>
        <w:spacing w:line="400" w:lineRule="exact"/>
        <w:ind w:left="1418" w:hanging="1134"/>
        <w:jc w:val="both"/>
        <w:textDirection w:val="lrTbV"/>
        <w:rPr>
          <w:rFonts w:ascii="標楷體" w:eastAsia="標楷體" w:hAnsi="標楷體"/>
          <w:bCs/>
          <w:sz w:val="28"/>
        </w:rPr>
      </w:pPr>
      <w:r w:rsidRPr="00D05832">
        <w:rPr>
          <w:rFonts w:ascii="標楷體" w:eastAsia="標楷體" w:hAnsi="標楷體" w:hint="eastAsia"/>
          <w:bCs/>
          <w:sz w:val="28"/>
        </w:rPr>
        <w:t xml:space="preserve">      4.</w:t>
      </w:r>
      <w:r w:rsidRPr="00D05832">
        <w:rPr>
          <w:rFonts w:ascii="標楷體" w:eastAsia="標楷體" w:hAnsi="標楷體" w:hint="eastAsia"/>
          <w:sz w:val="28"/>
        </w:rPr>
        <w:t>乙方</w:t>
      </w:r>
      <w:r w:rsidRPr="00D05832">
        <w:rPr>
          <w:rFonts w:ascii="標楷體" w:eastAsia="標楷體" w:hAnsi="標楷體" w:hint="eastAsia"/>
          <w:bCs/>
          <w:sz w:val="28"/>
        </w:rPr>
        <w:t>應使</w:t>
      </w:r>
      <w:r w:rsidRPr="00D05832">
        <w:rPr>
          <w:rFonts w:ascii="標楷體" w:eastAsia="標楷體" w:hAnsi="標楷體" w:hint="eastAsia"/>
          <w:sz w:val="28"/>
        </w:rPr>
        <w:t>乙方</w:t>
      </w:r>
      <w:r w:rsidRPr="00D05832">
        <w:rPr>
          <w:rFonts w:ascii="標楷體" w:eastAsia="標楷體" w:hAnsi="標楷體" w:hint="eastAsia"/>
          <w:bCs/>
          <w:sz w:val="28"/>
        </w:rPr>
        <w:t>執行本契約之人員，包括但不限於</w:t>
      </w:r>
      <w:r w:rsidRPr="00D05832">
        <w:rPr>
          <w:rFonts w:ascii="標楷體" w:eastAsia="標楷體" w:hAnsi="標楷體" w:hint="eastAsia"/>
          <w:sz w:val="28"/>
        </w:rPr>
        <w:t>乙方</w:t>
      </w:r>
      <w:r w:rsidRPr="00D05832">
        <w:rPr>
          <w:rFonts w:ascii="標楷體" w:eastAsia="標楷體" w:hAnsi="標楷體" w:hint="eastAsia"/>
          <w:bCs/>
          <w:sz w:val="28"/>
        </w:rPr>
        <w:t>之受僱人、受任人、第三人等，以書面切結保密義務（如參考附件）， 並受本保密義務之拘束。如有使用個人資料必要，應依個人資料保護法規範辦理。</w:t>
      </w:r>
    </w:p>
    <w:p w:rsidR="00456B09" w:rsidRPr="00D05832" w:rsidRDefault="00456B09" w:rsidP="00456B09">
      <w:pPr>
        <w:spacing w:line="400" w:lineRule="exact"/>
        <w:ind w:left="1418" w:hanging="1134"/>
        <w:jc w:val="both"/>
        <w:textDirection w:val="lrTbV"/>
        <w:rPr>
          <w:rFonts w:ascii="標楷體" w:eastAsia="標楷體" w:hAnsi="標楷體"/>
          <w:bCs/>
          <w:sz w:val="28"/>
        </w:rPr>
      </w:pPr>
      <w:r w:rsidRPr="00D05832">
        <w:rPr>
          <w:rFonts w:ascii="標楷體" w:eastAsia="標楷體" w:hAnsi="標楷體" w:hint="eastAsia"/>
          <w:bCs/>
          <w:sz w:val="28"/>
        </w:rPr>
        <w:t xml:space="preserve">      5.</w:t>
      </w:r>
      <w:r w:rsidRPr="00D05832">
        <w:rPr>
          <w:rFonts w:ascii="標楷體" w:eastAsia="標楷體" w:hAnsi="標楷體" w:hint="eastAsia"/>
          <w:sz w:val="28"/>
        </w:rPr>
        <w:t>乙方</w:t>
      </w:r>
      <w:r w:rsidRPr="00D05832">
        <w:rPr>
          <w:rFonts w:ascii="標楷體" w:eastAsia="標楷體" w:hAnsi="標楷體" w:hint="eastAsia"/>
          <w:bCs/>
          <w:sz w:val="28"/>
        </w:rPr>
        <w:t>及</w:t>
      </w:r>
      <w:r w:rsidRPr="00D05832">
        <w:rPr>
          <w:rFonts w:ascii="標楷體" w:eastAsia="標楷體" w:hAnsi="標楷體" w:hint="eastAsia"/>
          <w:sz w:val="28"/>
        </w:rPr>
        <w:t>乙方</w:t>
      </w:r>
      <w:r w:rsidRPr="00D05832">
        <w:rPr>
          <w:rFonts w:ascii="標楷體" w:eastAsia="標楷體" w:hAnsi="標楷體" w:hint="eastAsia"/>
          <w:bCs/>
          <w:sz w:val="28"/>
        </w:rPr>
        <w:t>執行本契約人員違反本條保密及資訊安全條款，由</w:t>
      </w:r>
      <w:r w:rsidRPr="00D05832">
        <w:rPr>
          <w:rFonts w:ascii="標楷體" w:eastAsia="標楷體" w:hAnsi="標楷體" w:hint="eastAsia"/>
          <w:sz w:val="28"/>
        </w:rPr>
        <w:t>乙方</w:t>
      </w:r>
      <w:r w:rsidRPr="00D05832">
        <w:rPr>
          <w:rFonts w:ascii="標楷體" w:eastAsia="標楷體" w:hAnsi="標楷體" w:hint="eastAsia"/>
          <w:bCs/>
          <w:sz w:val="28"/>
        </w:rPr>
        <w:t>完全負責，與甲方無涉。</w:t>
      </w:r>
      <w:r w:rsidRPr="00D05832">
        <w:rPr>
          <w:rFonts w:ascii="標楷體" w:eastAsia="標楷體" w:hAnsi="標楷體" w:hint="eastAsia"/>
          <w:sz w:val="28"/>
        </w:rPr>
        <w:t>甲方</w:t>
      </w:r>
      <w:r w:rsidRPr="00D05832">
        <w:rPr>
          <w:rFonts w:ascii="標楷體" w:eastAsia="標楷體" w:hAnsi="標楷體" w:hint="eastAsia"/>
          <w:bCs/>
          <w:sz w:val="28"/>
        </w:rPr>
        <w:t>如因上開事由遭致第三人控訴侵害權利時，應立即以書面通知</w:t>
      </w:r>
      <w:r w:rsidRPr="00D05832">
        <w:rPr>
          <w:rFonts w:ascii="標楷體" w:eastAsia="標楷體" w:hAnsi="標楷體" w:hint="eastAsia"/>
          <w:sz w:val="28"/>
        </w:rPr>
        <w:t>乙方</w:t>
      </w:r>
      <w:r w:rsidRPr="00D05832">
        <w:rPr>
          <w:rFonts w:ascii="標楷體" w:eastAsia="標楷體" w:hAnsi="標楷體" w:hint="eastAsia"/>
          <w:bCs/>
          <w:sz w:val="28"/>
        </w:rPr>
        <w:t>，</w:t>
      </w:r>
      <w:r w:rsidRPr="00D05832">
        <w:rPr>
          <w:rFonts w:ascii="標楷體" w:eastAsia="標楷體" w:hAnsi="標楷體" w:hint="eastAsia"/>
          <w:sz w:val="28"/>
        </w:rPr>
        <w:t>乙方</w:t>
      </w:r>
      <w:r w:rsidRPr="00D05832">
        <w:rPr>
          <w:rFonts w:ascii="標楷體" w:eastAsia="標楷體" w:hAnsi="標楷體" w:hint="eastAsia"/>
          <w:bCs/>
          <w:sz w:val="28"/>
        </w:rPr>
        <w:t>有協助處理解決之義務，如最後經和解或經法院確定判決，</w:t>
      </w:r>
      <w:r w:rsidRPr="00D05832">
        <w:rPr>
          <w:rFonts w:ascii="標楷體" w:eastAsia="標楷體" w:hAnsi="標楷體" w:hint="eastAsia"/>
          <w:sz w:val="28"/>
        </w:rPr>
        <w:t>甲方</w:t>
      </w:r>
      <w:r w:rsidRPr="00D05832">
        <w:rPr>
          <w:rFonts w:ascii="標楷體" w:eastAsia="標楷體" w:hAnsi="標楷體" w:hint="eastAsia"/>
          <w:bCs/>
          <w:sz w:val="28"/>
        </w:rPr>
        <w:t>應賠償該第三人時，</w:t>
      </w:r>
      <w:r w:rsidRPr="00D05832">
        <w:rPr>
          <w:rFonts w:ascii="標楷體" w:eastAsia="標楷體" w:hAnsi="標楷體" w:hint="eastAsia"/>
          <w:sz w:val="28"/>
        </w:rPr>
        <w:t>乙方</w:t>
      </w:r>
      <w:r w:rsidRPr="00D05832">
        <w:rPr>
          <w:rFonts w:ascii="標楷體" w:eastAsia="標楷體" w:hAnsi="標楷體" w:hint="eastAsia"/>
          <w:bCs/>
          <w:sz w:val="28"/>
        </w:rPr>
        <w:t>應賠償</w:t>
      </w:r>
      <w:r w:rsidRPr="00D05832">
        <w:rPr>
          <w:rFonts w:ascii="標楷體" w:eastAsia="標楷體" w:hAnsi="標楷體" w:hint="eastAsia"/>
          <w:sz w:val="28"/>
        </w:rPr>
        <w:t>甲方</w:t>
      </w:r>
      <w:r w:rsidRPr="00D05832">
        <w:rPr>
          <w:rFonts w:ascii="標楷體" w:eastAsia="標楷體" w:hAnsi="標楷體" w:hint="eastAsia"/>
          <w:bCs/>
          <w:sz w:val="28"/>
        </w:rPr>
        <w:t>因此所遭致之一切損害（包括但不限於和解金、訴訟費、律師費、對第三人之賠償）。前開</w:t>
      </w:r>
      <w:r w:rsidRPr="00D05832">
        <w:rPr>
          <w:rFonts w:ascii="標楷體" w:eastAsia="標楷體" w:hAnsi="標楷體" w:hint="eastAsia"/>
          <w:sz w:val="28"/>
        </w:rPr>
        <w:t>乙方</w:t>
      </w:r>
      <w:r w:rsidRPr="00D05832">
        <w:rPr>
          <w:rFonts w:ascii="標楷體" w:eastAsia="標楷體" w:hAnsi="標楷體" w:hint="eastAsia"/>
          <w:bCs/>
          <w:sz w:val="28"/>
        </w:rPr>
        <w:t>之責任及賠償義務不因本採購已完成驗收而終止。</w:t>
      </w:r>
    </w:p>
    <w:p w:rsidR="00456B09" w:rsidRPr="00D05832" w:rsidRDefault="00456B09" w:rsidP="00456B09">
      <w:pPr>
        <w:spacing w:line="400" w:lineRule="exact"/>
        <w:ind w:left="1418" w:hanging="1134"/>
        <w:jc w:val="both"/>
        <w:textDirection w:val="lrTbV"/>
        <w:rPr>
          <w:rFonts w:ascii="標楷體" w:eastAsia="標楷體" w:hAnsi="標楷體"/>
          <w:bCs/>
          <w:sz w:val="28"/>
        </w:rPr>
      </w:pPr>
      <w:r w:rsidRPr="00D05832">
        <w:rPr>
          <w:rFonts w:ascii="標楷體" w:eastAsia="標楷體" w:hAnsi="標楷體" w:hint="eastAsia"/>
          <w:bCs/>
          <w:sz w:val="28"/>
        </w:rPr>
        <w:t xml:space="preserve">      6.執行過程中</w:t>
      </w:r>
      <w:r w:rsidRPr="00D05832">
        <w:rPr>
          <w:rFonts w:ascii="標楷體" w:eastAsia="標楷體" w:hAnsi="標楷體" w:hint="eastAsia"/>
          <w:sz w:val="28"/>
        </w:rPr>
        <w:t>乙方</w:t>
      </w:r>
      <w:r w:rsidRPr="00D05832">
        <w:rPr>
          <w:rFonts w:ascii="標楷體" w:eastAsia="標楷體" w:hAnsi="標楷體" w:hint="eastAsia"/>
          <w:bCs/>
          <w:sz w:val="28"/>
        </w:rPr>
        <w:t>應隨時與</w:t>
      </w:r>
      <w:r w:rsidRPr="00D05832">
        <w:rPr>
          <w:rFonts w:ascii="標楷體" w:eastAsia="標楷體" w:hAnsi="標楷體" w:hint="eastAsia"/>
          <w:sz w:val="28"/>
        </w:rPr>
        <w:t>甲方</w:t>
      </w:r>
      <w:r w:rsidRPr="00D05832">
        <w:rPr>
          <w:rFonts w:ascii="標楷體" w:eastAsia="標楷體" w:hAnsi="標楷體" w:hint="eastAsia"/>
          <w:bCs/>
          <w:sz w:val="28"/>
        </w:rPr>
        <w:t>保持聯繫、報告進度、並接受</w:t>
      </w:r>
      <w:r w:rsidRPr="00D05832">
        <w:rPr>
          <w:rFonts w:ascii="標楷體" w:eastAsia="標楷體" w:hAnsi="標楷體" w:hint="eastAsia"/>
          <w:sz w:val="28"/>
        </w:rPr>
        <w:t>甲方</w:t>
      </w:r>
      <w:r w:rsidRPr="00D05832">
        <w:rPr>
          <w:rFonts w:ascii="標楷體" w:eastAsia="標楷體" w:hAnsi="標楷體" w:hint="eastAsia"/>
          <w:bCs/>
          <w:sz w:val="28"/>
        </w:rPr>
        <w:t>督導。惟</w:t>
      </w:r>
      <w:r w:rsidRPr="00D05832">
        <w:rPr>
          <w:rFonts w:ascii="標楷體" w:eastAsia="標楷體" w:hAnsi="標楷體" w:hint="eastAsia"/>
          <w:sz w:val="28"/>
        </w:rPr>
        <w:t>乙方</w:t>
      </w:r>
      <w:r w:rsidRPr="00D05832">
        <w:rPr>
          <w:rFonts w:ascii="標楷體" w:eastAsia="標楷體" w:hAnsi="標楷體" w:hint="eastAsia"/>
          <w:bCs/>
          <w:sz w:val="28"/>
        </w:rPr>
        <w:t>之履約人員，對於所履約之工作有不適任之情形者，經</w:t>
      </w:r>
      <w:r w:rsidRPr="00D05832">
        <w:rPr>
          <w:rFonts w:ascii="標楷體" w:eastAsia="標楷體" w:hAnsi="標楷體" w:hint="eastAsia"/>
          <w:sz w:val="28"/>
        </w:rPr>
        <w:t>甲方</w:t>
      </w:r>
      <w:r w:rsidRPr="00D05832">
        <w:rPr>
          <w:rFonts w:ascii="標楷體" w:eastAsia="標楷體" w:hAnsi="標楷體" w:hint="eastAsia"/>
          <w:bCs/>
          <w:sz w:val="28"/>
        </w:rPr>
        <w:t>通知</w:t>
      </w:r>
      <w:r w:rsidRPr="00D05832">
        <w:rPr>
          <w:rFonts w:ascii="標楷體" w:eastAsia="標楷體" w:hAnsi="標楷體" w:hint="eastAsia"/>
          <w:sz w:val="28"/>
        </w:rPr>
        <w:t>乙方</w:t>
      </w:r>
      <w:r w:rsidRPr="00D05832">
        <w:rPr>
          <w:rFonts w:ascii="標楷體" w:eastAsia="標楷體" w:hAnsi="標楷體" w:hint="eastAsia"/>
          <w:bCs/>
          <w:sz w:val="28"/>
        </w:rPr>
        <w:t>改善，而</w:t>
      </w:r>
      <w:r w:rsidRPr="00D05832">
        <w:rPr>
          <w:rFonts w:ascii="標楷體" w:eastAsia="標楷體" w:hAnsi="標楷體" w:hint="eastAsia"/>
          <w:sz w:val="28"/>
        </w:rPr>
        <w:t>乙方</w:t>
      </w:r>
      <w:r w:rsidRPr="00D05832">
        <w:rPr>
          <w:rFonts w:ascii="標楷體" w:eastAsia="標楷體" w:hAnsi="標楷體" w:hint="eastAsia"/>
          <w:bCs/>
          <w:sz w:val="28"/>
        </w:rPr>
        <w:t>不於前款期限內，依照改善或履行者，</w:t>
      </w:r>
      <w:r w:rsidRPr="00D05832">
        <w:rPr>
          <w:rFonts w:ascii="標楷體" w:eastAsia="標楷體" w:hAnsi="標楷體" w:hint="eastAsia"/>
          <w:sz w:val="28"/>
        </w:rPr>
        <w:t>甲方</w:t>
      </w:r>
      <w:r w:rsidRPr="00D05832">
        <w:rPr>
          <w:rFonts w:ascii="標楷體" w:eastAsia="標楷體" w:hAnsi="標楷體" w:hint="eastAsia"/>
          <w:bCs/>
          <w:sz w:val="28"/>
        </w:rPr>
        <w:t>得採行下列措施：</w:t>
      </w:r>
    </w:p>
    <w:p w:rsidR="00456B09" w:rsidRPr="00D05832" w:rsidRDefault="00456B09" w:rsidP="00456B09">
      <w:pPr>
        <w:spacing w:line="400" w:lineRule="exact"/>
        <w:ind w:left="1843" w:hanging="1559"/>
        <w:jc w:val="both"/>
        <w:textDirection w:val="lrTbV"/>
        <w:rPr>
          <w:rFonts w:ascii="標楷體" w:eastAsia="標楷體" w:hAnsi="標楷體"/>
          <w:bCs/>
          <w:sz w:val="28"/>
        </w:rPr>
      </w:pPr>
      <w:r w:rsidRPr="00D05832">
        <w:rPr>
          <w:rFonts w:ascii="標楷體" w:eastAsia="標楷體" w:hAnsi="標楷體" w:hint="eastAsia"/>
          <w:bCs/>
          <w:sz w:val="28"/>
        </w:rPr>
        <w:t xml:space="preserve">        (1)</w:t>
      </w:r>
      <w:r w:rsidRPr="00D05832">
        <w:rPr>
          <w:rFonts w:ascii="標楷體" w:eastAsia="標楷體" w:hAnsi="標楷體" w:hint="eastAsia"/>
          <w:sz w:val="28"/>
          <w:szCs w:val="28"/>
        </w:rPr>
        <w:t>自行或</w:t>
      </w:r>
      <w:r w:rsidRPr="00D05832">
        <w:rPr>
          <w:rFonts w:ascii="標楷體" w:eastAsia="標楷體" w:hAnsi="標楷體" w:hint="eastAsia"/>
          <w:bCs/>
          <w:sz w:val="28"/>
        </w:rPr>
        <w:t>使第三人改善或繼續其工作，其風險及費用，均由</w:t>
      </w:r>
      <w:r w:rsidRPr="00D05832">
        <w:rPr>
          <w:rFonts w:ascii="標楷體" w:eastAsia="標楷體" w:hAnsi="標楷體" w:hint="eastAsia"/>
          <w:sz w:val="28"/>
        </w:rPr>
        <w:t>乙方</w:t>
      </w:r>
      <w:r w:rsidRPr="00D05832">
        <w:rPr>
          <w:rFonts w:ascii="標楷體" w:eastAsia="標楷體" w:hAnsi="標楷體" w:hint="eastAsia"/>
          <w:bCs/>
          <w:sz w:val="28"/>
        </w:rPr>
        <w:t>負擔。</w:t>
      </w:r>
    </w:p>
    <w:p w:rsidR="00456B09" w:rsidRPr="00D05832" w:rsidRDefault="00456B09" w:rsidP="00456B09">
      <w:pPr>
        <w:spacing w:line="400" w:lineRule="exact"/>
        <w:ind w:left="1135" w:hanging="851"/>
        <w:jc w:val="both"/>
        <w:textDirection w:val="lrTbV"/>
        <w:rPr>
          <w:rFonts w:ascii="標楷體" w:eastAsia="標楷體" w:hAnsi="標楷體"/>
          <w:bCs/>
          <w:sz w:val="28"/>
        </w:rPr>
      </w:pPr>
      <w:r w:rsidRPr="00D05832">
        <w:rPr>
          <w:rFonts w:ascii="標楷體" w:eastAsia="標楷體" w:hAnsi="標楷體" w:hint="eastAsia"/>
          <w:bCs/>
          <w:sz w:val="28"/>
        </w:rPr>
        <w:t xml:space="preserve">        (2)終止或解除契約，並得請求損害賠償。</w:t>
      </w:r>
    </w:p>
    <w:p w:rsidR="00456B09" w:rsidRPr="00D05832" w:rsidRDefault="00456B09" w:rsidP="00456B09">
      <w:pPr>
        <w:spacing w:line="400" w:lineRule="exact"/>
        <w:ind w:left="1135" w:hanging="851"/>
        <w:jc w:val="both"/>
        <w:textDirection w:val="lrTbV"/>
        <w:rPr>
          <w:rFonts w:ascii="標楷體" w:eastAsia="標楷體" w:hAnsi="標楷體"/>
          <w:bCs/>
          <w:sz w:val="28"/>
        </w:rPr>
      </w:pPr>
      <w:r w:rsidRPr="00D05832">
        <w:rPr>
          <w:rFonts w:ascii="標楷體" w:eastAsia="標楷體" w:hAnsi="標楷體" w:hint="eastAsia"/>
          <w:bCs/>
          <w:sz w:val="28"/>
        </w:rPr>
        <w:t xml:space="preserve">        (3)通知</w:t>
      </w:r>
      <w:r w:rsidRPr="00D05832">
        <w:rPr>
          <w:rFonts w:ascii="標楷體" w:eastAsia="標楷體" w:hAnsi="標楷體" w:hint="eastAsia"/>
          <w:sz w:val="28"/>
        </w:rPr>
        <w:t>乙方</w:t>
      </w:r>
      <w:r w:rsidRPr="00D05832">
        <w:rPr>
          <w:rFonts w:ascii="標楷體" w:eastAsia="標楷體" w:hAnsi="標楷體" w:hint="eastAsia"/>
          <w:bCs/>
          <w:sz w:val="28"/>
        </w:rPr>
        <w:t>暫停履約。</w:t>
      </w:r>
    </w:p>
    <w:p w:rsidR="00456B09" w:rsidRPr="00D05832" w:rsidRDefault="00456B09" w:rsidP="00456B09">
      <w:pPr>
        <w:tabs>
          <w:tab w:val="left" w:pos="993"/>
        </w:tabs>
        <w:spacing w:line="400" w:lineRule="exact"/>
        <w:ind w:left="1418" w:hanging="1134"/>
        <w:jc w:val="both"/>
        <w:textDirection w:val="lrTbV"/>
        <w:rPr>
          <w:rFonts w:ascii="標楷體" w:eastAsia="標楷體" w:hAnsi="標楷體"/>
          <w:bCs/>
          <w:sz w:val="28"/>
        </w:rPr>
      </w:pPr>
      <w:r w:rsidRPr="00D05832">
        <w:rPr>
          <w:rFonts w:ascii="標楷體" w:eastAsia="標楷體" w:hAnsi="標楷體" w:hint="eastAsia"/>
          <w:bCs/>
          <w:sz w:val="28"/>
        </w:rPr>
        <w:t xml:space="preserve">      7.</w:t>
      </w:r>
      <w:r w:rsidRPr="00D05832">
        <w:rPr>
          <w:rFonts w:ascii="標楷體" w:eastAsia="標楷體" w:hAnsi="標楷體" w:hint="eastAsia"/>
          <w:sz w:val="28"/>
        </w:rPr>
        <w:t>乙方</w:t>
      </w:r>
      <w:r w:rsidRPr="00D05832">
        <w:rPr>
          <w:rFonts w:ascii="標楷體" w:eastAsia="標楷體" w:hAnsi="標楷體" w:hint="eastAsia"/>
          <w:bCs/>
          <w:sz w:val="28"/>
        </w:rPr>
        <w:t>違反前各目規定之一者，應按次賠償</w:t>
      </w:r>
      <w:r w:rsidRPr="00D05832">
        <w:rPr>
          <w:rFonts w:ascii="標楷體" w:eastAsia="標楷體" w:hAnsi="標楷體" w:hint="eastAsia"/>
          <w:sz w:val="28"/>
        </w:rPr>
        <w:t>甲方</w:t>
      </w:r>
      <w:r w:rsidRPr="00D05832">
        <w:rPr>
          <w:rFonts w:ascii="標楷體" w:eastAsia="標楷體" w:hAnsi="標楷體" w:hint="eastAsia"/>
          <w:bCs/>
          <w:sz w:val="28"/>
        </w:rPr>
        <w:t>懲罰性違約金，金額為契約價金總額2％，違規次數累計達3次者，</w:t>
      </w:r>
      <w:r w:rsidRPr="00D05832">
        <w:rPr>
          <w:rFonts w:ascii="標楷體" w:eastAsia="標楷體" w:hAnsi="標楷體" w:hint="eastAsia"/>
          <w:sz w:val="28"/>
        </w:rPr>
        <w:t>甲方</w:t>
      </w:r>
      <w:r w:rsidRPr="00D05832">
        <w:rPr>
          <w:rFonts w:ascii="標楷體" w:eastAsia="標楷體" w:hAnsi="標楷體" w:hint="eastAsia"/>
          <w:bCs/>
          <w:sz w:val="28"/>
        </w:rPr>
        <w:t>得不為催告逕行終止本契約、不退還履約保證金，</w:t>
      </w:r>
      <w:r w:rsidRPr="00D05832">
        <w:rPr>
          <w:rFonts w:ascii="標楷體" w:eastAsia="標楷體" w:hAnsi="標楷體" w:hint="eastAsia"/>
          <w:sz w:val="28"/>
        </w:rPr>
        <w:t>乙方</w:t>
      </w:r>
      <w:r w:rsidRPr="00D05832">
        <w:rPr>
          <w:rFonts w:ascii="標楷體" w:eastAsia="標楷體" w:hAnsi="標楷體" w:hint="eastAsia"/>
          <w:bCs/>
          <w:sz w:val="28"/>
        </w:rPr>
        <w:t>並應賠償</w:t>
      </w:r>
      <w:r w:rsidRPr="00D05832">
        <w:rPr>
          <w:rFonts w:ascii="標楷體" w:eastAsia="標楷體" w:hAnsi="標楷體" w:hint="eastAsia"/>
          <w:sz w:val="28"/>
        </w:rPr>
        <w:t>甲方</w:t>
      </w:r>
      <w:r w:rsidRPr="00D05832">
        <w:rPr>
          <w:rFonts w:ascii="標楷體" w:eastAsia="標楷體" w:hAnsi="標楷體" w:hint="eastAsia"/>
          <w:bCs/>
          <w:sz w:val="28"/>
        </w:rPr>
        <w:t>懲罰性違約金新臺幣壹拾萬元。上開懲罰性違約金，</w:t>
      </w:r>
      <w:r w:rsidRPr="00D05832">
        <w:rPr>
          <w:rFonts w:ascii="標楷體" w:eastAsia="標楷體" w:hAnsi="標楷體" w:hint="eastAsia"/>
          <w:sz w:val="28"/>
        </w:rPr>
        <w:t>乙方</w:t>
      </w:r>
      <w:r w:rsidRPr="00D05832">
        <w:rPr>
          <w:rFonts w:ascii="標楷體" w:eastAsia="標楷體" w:hAnsi="標楷體" w:hint="eastAsia"/>
          <w:bCs/>
          <w:sz w:val="28"/>
        </w:rPr>
        <w:t>同意甲方得於驗收時自應給付價款扣除，</w:t>
      </w:r>
      <w:r w:rsidRPr="00D05832">
        <w:rPr>
          <w:rFonts w:ascii="標楷體" w:eastAsia="標楷體" w:hAnsi="標楷體" w:hint="eastAsia"/>
          <w:sz w:val="28"/>
        </w:rPr>
        <w:t>甲方</w:t>
      </w:r>
      <w:r w:rsidRPr="00D05832">
        <w:rPr>
          <w:rFonts w:ascii="標楷體" w:eastAsia="標楷體" w:hAnsi="標楷體" w:hint="eastAsia"/>
          <w:bCs/>
          <w:sz w:val="28"/>
        </w:rPr>
        <w:t>如另有損害，並得向</w:t>
      </w:r>
      <w:r w:rsidRPr="00D05832">
        <w:rPr>
          <w:rFonts w:ascii="標楷體" w:eastAsia="標楷體" w:hAnsi="標楷體" w:hint="eastAsia"/>
          <w:sz w:val="28"/>
        </w:rPr>
        <w:t>乙方</w:t>
      </w:r>
      <w:r w:rsidRPr="00D05832">
        <w:rPr>
          <w:rFonts w:ascii="標楷體" w:eastAsia="標楷體" w:hAnsi="標楷體" w:hint="eastAsia"/>
          <w:bCs/>
          <w:sz w:val="28"/>
        </w:rPr>
        <w:t>請求損害賠償。</w:t>
      </w:r>
    </w:p>
    <w:p w:rsidR="00DF2706" w:rsidRPr="00D05832" w:rsidRDefault="00456B09" w:rsidP="00456B09">
      <w:pPr>
        <w:adjustRightInd w:val="0"/>
        <w:spacing w:line="400" w:lineRule="exact"/>
        <w:ind w:left="1134" w:hangingChars="405" w:hanging="1134"/>
        <w:jc w:val="both"/>
        <w:textDirection w:val="lrTbV"/>
        <w:textAlignment w:val="baseline"/>
        <w:rPr>
          <w:rFonts w:ascii="標楷體" w:eastAsia="標楷體" w:hAnsi="標楷體" w:cs="Times New Roman"/>
          <w:bCs/>
          <w:sz w:val="28"/>
          <w:szCs w:val="28"/>
        </w:rPr>
      </w:pPr>
      <w:r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 xml:space="preserve"> </w:t>
      </w:r>
      <w:r w:rsidR="00DF2706" w:rsidRPr="00D05832">
        <w:rPr>
          <w:rFonts w:ascii="標楷體" w:eastAsia="標楷體" w:hAnsi="標楷體" w:cs="Times New Roman"/>
          <w:sz w:val="28"/>
          <w:szCs w:val="28"/>
        </w:rPr>
        <w:t>(</w:t>
      </w:r>
      <w:r w:rsidRPr="00D05832">
        <w:rPr>
          <w:rFonts w:ascii="標楷體" w:eastAsia="標楷體" w:hAnsi="標楷體" w:cs="Times New Roman"/>
          <w:sz w:val="28"/>
          <w:szCs w:val="28"/>
        </w:rPr>
        <w:t>十</w:t>
      </w:r>
      <w:r w:rsidRPr="00D05832">
        <w:rPr>
          <w:rFonts w:ascii="標楷體" w:eastAsia="標楷體" w:hAnsi="標楷體" w:cs="Times New Roman" w:hint="eastAsia"/>
          <w:sz w:val="28"/>
          <w:szCs w:val="28"/>
        </w:rPr>
        <w:t>八</w:t>
      </w:r>
      <w:r w:rsidR="00DF2706" w:rsidRPr="00D05832">
        <w:rPr>
          <w:rFonts w:ascii="標楷體" w:eastAsia="標楷體" w:hAnsi="標楷體" w:cs="Times New Roman"/>
          <w:sz w:val="28"/>
          <w:szCs w:val="28"/>
        </w:rPr>
        <w:t>)乙方於設計完成經甲方審查確認後，應將設計圖說之電子檔案（如</w:t>
      </w:r>
      <w:r w:rsidR="00DF2706" w:rsidRPr="00D05832">
        <w:rPr>
          <w:rFonts w:ascii="標楷體" w:eastAsia="標楷體" w:hAnsi="標楷體" w:cs="Times New Roman"/>
          <w:bCs/>
          <w:sz w:val="28"/>
          <w:szCs w:val="28"/>
        </w:rPr>
        <w:t>CAD檔）交予甲方。</w:t>
      </w:r>
    </w:p>
    <w:p w:rsidR="00DF2706" w:rsidRPr="00D05832" w:rsidRDefault="00DF2706" w:rsidP="00DF2706">
      <w:pPr>
        <w:adjustRightInd w:val="0"/>
        <w:spacing w:line="360" w:lineRule="exact"/>
        <w:ind w:leftChars="132" w:left="1132" w:hangingChars="291" w:hanging="815"/>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w:t>
      </w:r>
      <w:r w:rsidR="00456B09" w:rsidRPr="00D05832">
        <w:rPr>
          <w:rFonts w:ascii="標楷體" w:eastAsia="標楷體" w:hAnsi="標楷體" w:cs="Times New Roman" w:hint="eastAsia"/>
          <w:sz w:val="28"/>
          <w:szCs w:val="28"/>
        </w:rPr>
        <w:t>九</w:t>
      </w:r>
      <w:r w:rsidRPr="00D05832">
        <w:rPr>
          <w:rFonts w:ascii="標楷體" w:eastAsia="標楷體" w:hAnsi="標楷體" w:cs="Times New Roman"/>
          <w:sz w:val="28"/>
          <w:szCs w:val="28"/>
        </w:rPr>
        <w:t>)乙方使用之柴油車輛，應符合空氣污染物排放標準。</w:t>
      </w:r>
    </w:p>
    <w:p w:rsidR="00116677" w:rsidRPr="00D05832" w:rsidRDefault="00116677" w:rsidP="00A2075A">
      <w:pPr>
        <w:adjustRightInd w:val="0"/>
        <w:spacing w:line="360" w:lineRule="exact"/>
        <w:ind w:leftChars="131" w:left="1129" w:hangingChars="291" w:hanging="815"/>
        <w:jc w:val="both"/>
        <w:textAlignment w:val="baseline"/>
        <w:rPr>
          <w:rFonts w:ascii="標楷體" w:eastAsia="標楷體"/>
          <w:sz w:val="28"/>
          <w:szCs w:val="28"/>
        </w:rPr>
      </w:pPr>
      <w:r w:rsidRPr="00D05832">
        <w:rPr>
          <w:rFonts w:ascii="標楷體" w:eastAsia="標楷體" w:hAnsi="標楷體" w:cs="Times New Roman"/>
          <w:sz w:val="28"/>
          <w:szCs w:val="28"/>
        </w:rPr>
        <w:t>(二十)</w:t>
      </w:r>
      <w:r w:rsidRPr="00D05832">
        <w:rPr>
          <w:rFonts w:ascii="標楷體" w:eastAsia="標楷體" w:hint="eastAsia"/>
          <w:sz w:val="28"/>
          <w:szCs w:val="28"/>
        </w:rPr>
        <w:t>乙方人員執行契約之委辦事項時，有利益衝突者，應自行迴避，並不得假借執行契約之權力、機會或方法，圖謀其本人、乙方或第三人之不正當利益；涉及本人、配偶、二親等以內親屬，或共同生活家屬之利益者，亦應自行迴避，並由乙方另行指派人員執行。</w:t>
      </w:r>
    </w:p>
    <w:p w:rsidR="00F51248" w:rsidRPr="00A2075A" w:rsidRDefault="00F51248" w:rsidP="00A2075A">
      <w:pPr>
        <w:adjustRightInd w:val="0"/>
        <w:spacing w:line="360" w:lineRule="exact"/>
        <w:ind w:leftChars="131" w:left="1417" w:hangingChars="394" w:hanging="1103"/>
        <w:jc w:val="both"/>
        <w:textAlignment w:val="baseline"/>
        <w:rPr>
          <w:rFonts w:ascii="標楷體" w:eastAsia="標楷體" w:hAnsi="標楷體" w:cs="Times New Roman"/>
          <w:sz w:val="28"/>
          <w:szCs w:val="28"/>
        </w:rPr>
      </w:pPr>
      <w:r w:rsidRPr="00A2075A">
        <w:rPr>
          <w:rFonts w:ascii="標楷體" w:eastAsia="標楷體" w:hAnsi="標楷體" w:cs="Times New Roman" w:hint="eastAsia"/>
          <w:sz w:val="28"/>
          <w:szCs w:val="28"/>
        </w:rPr>
        <w:t>(</w:t>
      </w:r>
      <w:r w:rsidR="00456B09" w:rsidRPr="00A2075A">
        <w:rPr>
          <w:rFonts w:ascii="標楷體" w:eastAsia="標楷體" w:hAnsi="標楷體" w:cs="Times New Roman" w:hint="eastAsia"/>
          <w:sz w:val="28"/>
          <w:szCs w:val="28"/>
        </w:rPr>
        <w:t>二十一</w:t>
      </w:r>
      <w:r w:rsidRPr="00A2075A">
        <w:rPr>
          <w:rFonts w:ascii="標楷體" w:eastAsia="標楷體" w:hAnsi="標楷體" w:cs="Times New Roman" w:hint="eastAsia"/>
          <w:sz w:val="28"/>
          <w:szCs w:val="28"/>
        </w:rPr>
        <w:t>)廠商依契約提供環保、節能、省水或綠建材等綠色產品，應至行政院環境保護署設置之「民間企業及團體綠色採購申報平臺」申報。</w:t>
      </w:r>
    </w:p>
    <w:p w:rsidR="00DF2706" w:rsidRPr="00D05832" w:rsidRDefault="00DF2706" w:rsidP="00DF2706">
      <w:pPr>
        <w:adjustRightInd w:val="0"/>
        <w:spacing w:line="360" w:lineRule="exact"/>
        <w:ind w:leftChars="472" w:left="1416" w:hangingChars="101" w:hanging="283"/>
        <w:jc w:val="both"/>
        <w:textAlignment w:val="baseline"/>
        <w:rPr>
          <w:rFonts w:ascii="標楷體" w:eastAsia="標楷體" w:hAnsi="標楷體" w:cs="Times New Roman"/>
          <w:sz w:val="28"/>
          <w:szCs w:val="28"/>
        </w:rPr>
      </w:pPr>
    </w:p>
    <w:p w:rsidR="00DF2706" w:rsidRPr="00D05832"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D05832">
        <w:rPr>
          <w:rFonts w:ascii="標楷體" w:eastAsia="標楷體" w:hAnsi="標楷體" w:cs="Times New Roman"/>
          <w:b/>
          <w:sz w:val="28"/>
          <w:szCs w:val="28"/>
        </w:rPr>
        <w:t>第九條  履約標的品管</w:t>
      </w:r>
    </w:p>
    <w:p w:rsidR="00456B09" w:rsidRPr="00D05832" w:rsidRDefault="00DF2706" w:rsidP="00C56056">
      <w:pPr>
        <w:pStyle w:val="a4"/>
        <w:numPr>
          <w:ilvl w:val="0"/>
          <w:numId w:val="4"/>
        </w:numPr>
        <w:adjustRightInd w:val="0"/>
        <w:spacing w:line="400" w:lineRule="exact"/>
        <w:ind w:leftChars="0"/>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乙方在履約中，應對履約品質依照契約有關規範，嚴予控制，並辦理自主檢查</w:t>
      </w:r>
      <w:r w:rsidR="00456B09" w:rsidRPr="00D05832">
        <w:rPr>
          <w:rFonts w:ascii="標楷體" w:eastAsia="標楷體" w:hAnsi="標楷體" w:cs="Times New Roman" w:hint="eastAsia"/>
          <w:sz w:val="28"/>
          <w:szCs w:val="28"/>
        </w:rPr>
        <w:t>，</w:t>
      </w:r>
      <w:r w:rsidR="00456B09" w:rsidRPr="00D05832">
        <w:rPr>
          <w:rFonts w:ascii="標楷體" w:eastAsia="標楷體" w:hAnsi="標楷體" w:hint="eastAsia"/>
          <w:sz w:val="28"/>
          <w:szCs w:val="28"/>
        </w:rPr>
        <w:t>應特予注意辦理事項如下：</w:t>
      </w:r>
    </w:p>
    <w:p w:rsidR="00456B09" w:rsidRPr="00D05832" w:rsidRDefault="00456B09" w:rsidP="00C56056">
      <w:pPr>
        <w:numPr>
          <w:ilvl w:val="0"/>
          <w:numId w:val="3"/>
        </w:numPr>
        <w:adjustRightInd w:val="0"/>
        <w:snapToGrid w:val="0"/>
        <w:spacing w:line="400" w:lineRule="exact"/>
        <w:contextualSpacing/>
        <w:jc w:val="both"/>
        <w:textAlignment w:val="baseline"/>
        <w:rPr>
          <w:rFonts w:ascii="標楷體" w:eastAsia="標楷體" w:hAnsi="標楷體"/>
          <w:sz w:val="28"/>
          <w:szCs w:val="28"/>
        </w:rPr>
      </w:pPr>
      <w:r w:rsidRPr="00D05832">
        <w:rPr>
          <w:rFonts w:ascii="標楷體" w:eastAsia="標楷體" w:hAnsi="標楷體" w:cs="Arial" w:hint="eastAsia"/>
          <w:sz w:val="28"/>
          <w:szCs w:val="28"/>
        </w:rPr>
        <w:t>工作坊辦理地點，由</w:t>
      </w:r>
      <w:r w:rsidRPr="00D05832">
        <w:rPr>
          <w:rFonts w:ascii="標楷體" w:eastAsia="標楷體" w:hAnsi="標楷體" w:cs="Times New Roman"/>
          <w:sz w:val="28"/>
          <w:szCs w:val="28"/>
        </w:rPr>
        <w:t>乙方</w:t>
      </w:r>
      <w:r w:rsidRPr="00D05832">
        <w:rPr>
          <w:rFonts w:ascii="標楷體" w:eastAsia="標楷體" w:hAnsi="標楷體" w:cs="Arial" w:hint="eastAsia"/>
          <w:sz w:val="28"/>
          <w:szCs w:val="28"/>
        </w:rPr>
        <w:t>提供建議及場地規劃，經</w:t>
      </w:r>
      <w:r w:rsidRPr="00D05832">
        <w:rPr>
          <w:rFonts w:ascii="標楷體" w:eastAsia="標楷體" w:hint="eastAsia"/>
          <w:sz w:val="28"/>
        </w:rPr>
        <w:t>甲方</w:t>
      </w:r>
      <w:r w:rsidRPr="00D05832">
        <w:rPr>
          <w:rFonts w:ascii="標楷體" w:eastAsia="標楷體" w:hAnsi="標楷體" w:cs="Arial" w:hint="eastAsia"/>
          <w:sz w:val="28"/>
          <w:szCs w:val="28"/>
        </w:rPr>
        <w:t>同意後執行（</w:t>
      </w:r>
      <w:r w:rsidRPr="00D05832">
        <w:rPr>
          <w:rFonts w:ascii="標楷體" w:eastAsia="標楷體" w:hAnsi="標楷體"/>
          <w:sz w:val="28"/>
          <w:szCs w:val="28"/>
        </w:rPr>
        <w:t>有關場地租借費用，由</w:t>
      </w:r>
      <w:r w:rsidRPr="00D05832">
        <w:rPr>
          <w:rFonts w:ascii="標楷體" w:eastAsia="標楷體" w:hint="eastAsia"/>
          <w:sz w:val="28"/>
        </w:rPr>
        <w:t>廠商</w:t>
      </w:r>
      <w:r w:rsidRPr="00D05832">
        <w:rPr>
          <w:rFonts w:ascii="標楷體" w:eastAsia="標楷體" w:hAnsi="標楷體"/>
          <w:sz w:val="28"/>
          <w:szCs w:val="28"/>
        </w:rPr>
        <w:t>支付</w:t>
      </w:r>
      <w:r w:rsidRPr="00D05832">
        <w:rPr>
          <w:rFonts w:ascii="標楷體" w:eastAsia="標楷體" w:hAnsi="標楷體" w:hint="eastAsia"/>
          <w:sz w:val="28"/>
          <w:szCs w:val="28"/>
        </w:rPr>
        <w:t>）</w:t>
      </w:r>
      <w:r w:rsidRPr="00D05832">
        <w:rPr>
          <w:rFonts w:ascii="標楷體" w:eastAsia="標楷體" w:hAnsi="標楷體"/>
          <w:sz w:val="28"/>
          <w:szCs w:val="28"/>
        </w:rPr>
        <w:t>，另租借場地如有任何損壞或污染，應由</w:t>
      </w:r>
      <w:r w:rsidRPr="00D05832">
        <w:rPr>
          <w:rFonts w:ascii="標楷體" w:eastAsia="標楷體" w:hAnsi="標楷體" w:cs="Times New Roman"/>
          <w:sz w:val="28"/>
          <w:szCs w:val="28"/>
        </w:rPr>
        <w:t>乙方</w:t>
      </w:r>
      <w:r w:rsidRPr="00D05832">
        <w:rPr>
          <w:rFonts w:ascii="標楷體" w:eastAsia="標楷體" w:hAnsi="標楷體"/>
          <w:sz w:val="28"/>
          <w:szCs w:val="28"/>
        </w:rPr>
        <w:t>按場所所有權人之規定賠償之</w:t>
      </w:r>
      <w:r w:rsidRPr="00D05832">
        <w:rPr>
          <w:rFonts w:ascii="標楷體" w:eastAsia="標楷體" w:hAnsi="標楷體" w:cs="Arial" w:hint="eastAsia"/>
          <w:sz w:val="28"/>
          <w:szCs w:val="28"/>
        </w:rPr>
        <w:t>。</w:t>
      </w:r>
    </w:p>
    <w:p w:rsidR="00456B09" w:rsidRPr="00D05832" w:rsidRDefault="00456B09" w:rsidP="00C56056">
      <w:pPr>
        <w:numPr>
          <w:ilvl w:val="0"/>
          <w:numId w:val="3"/>
        </w:numPr>
        <w:adjustRightInd w:val="0"/>
        <w:snapToGrid w:val="0"/>
        <w:spacing w:line="400" w:lineRule="exact"/>
        <w:contextualSpacing/>
        <w:jc w:val="both"/>
        <w:textAlignment w:val="baseline"/>
        <w:rPr>
          <w:rFonts w:ascii="標楷體" w:eastAsia="標楷體" w:hAnsi="標楷體" w:cs="Arial"/>
          <w:sz w:val="28"/>
          <w:szCs w:val="28"/>
        </w:rPr>
      </w:pPr>
      <w:r w:rsidRPr="00D05832">
        <w:rPr>
          <w:rFonts w:ascii="標楷體" w:eastAsia="標楷體" w:hAnsi="標楷體" w:cs="Arial" w:hint="eastAsia"/>
          <w:sz w:val="28"/>
          <w:szCs w:val="28"/>
        </w:rPr>
        <w:t>文宣品由</w:t>
      </w:r>
      <w:r w:rsidRPr="00D05832">
        <w:rPr>
          <w:rFonts w:ascii="標楷體" w:eastAsia="標楷體" w:hAnsi="標楷體" w:cs="Times New Roman"/>
          <w:sz w:val="28"/>
          <w:szCs w:val="28"/>
        </w:rPr>
        <w:t>乙方</w:t>
      </w:r>
      <w:r w:rsidRPr="00D05832">
        <w:rPr>
          <w:rFonts w:ascii="標楷體" w:eastAsia="標楷體" w:hAnsi="標楷體" w:cs="Arial" w:hint="eastAsia"/>
          <w:sz w:val="28"/>
          <w:szCs w:val="28"/>
        </w:rPr>
        <w:t>負責設計、規劃，經</w:t>
      </w:r>
      <w:r w:rsidRPr="00D05832">
        <w:rPr>
          <w:rFonts w:ascii="標楷體" w:eastAsia="標楷體" w:hint="eastAsia"/>
          <w:sz w:val="28"/>
        </w:rPr>
        <w:t>甲方</w:t>
      </w:r>
      <w:r w:rsidRPr="00D05832">
        <w:rPr>
          <w:rFonts w:ascii="標楷體" w:eastAsia="標楷體" w:hAnsi="標楷體" w:cs="Arial" w:hint="eastAsia"/>
          <w:sz w:val="28"/>
          <w:szCs w:val="28"/>
        </w:rPr>
        <w:t>同意後，始得製作、運用與執行。</w:t>
      </w:r>
    </w:p>
    <w:p w:rsidR="00456B09" w:rsidRPr="00D05832" w:rsidRDefault="00456B09" w:rsidP="00C56056">
      <w:pPr>
        <w:numPr>
          <w:ilvl w:val="0"/>
          <w:numId w:val="3"/>
        </w:numPr>
        <w:adjustRightInd w:val="0"/>
        <w:snapToGrid w:val="0"/>
        <w:spacing w:line="400" w:lineRule="exact"/>
        <w:contextualSpacing/>
        <w:jc w:val="both"/>
        <w:textAlignment w:val="baseline"/>
        <w:rPr>
          <w:rFonts w:ascii="標楷體" w:eastAsia="標楷體" w:hAnsi="標楷體" w:cs="Arial"/>
          <w:sz w:val="28"/>
          <w:szCs w:val="28"/>
        </w:rPr>
      </w:pPr>
      <w:r w:rsidRPr="00D05832">
        <w:rPr>
          <w:rFonts w:ascii="標楷體" w:eastAsia="標楷體" w:hAnsi="標楷體" w:cs="Arial"/>
          <w:sz w:val="28"/>
          <w:szCs w:val="28"/>
        </w:rPr>
        <w:t>本</w:t>
      </w:r>
      <w:r w:rsidRPr="00D05832">
        <w:rPr>
          <w:rFonts w:ascii="標楷體" w:eastAsia="標楷體" w:hAnsi="標楷體" w:cs="Arial" w:hint="eastAsia"/>
          <w:sz w:val="28"/>
          <w:szCs w:val="28"/>
        </w:rPr>
        <w:t>工作坊及履約標的執行</w:t>
      </w:r>
      <w:r w:rsidRPr="00D05832">
        <w:rPr>
          <w:rFonts w:ascii="標楷體" w:eastAsia="標楷體" w:hAnsi="標楷體" w:cs="Arial"/>
          <w:sz w:val="28"/>
          <w:szCs w:val="28"/>
        </w:rPr>
        <w:t>不得有任何違反法令行為，</w:t>
      </w:r>
      <w:r w:rsidRPr="00D05832">
        <w:rPr>
          <w:rFonts w:ascii="標楷體" w:eastAsia="標楷體" w:hAnsi="標楷體" w:cs="Arial" w:hint="eastAsia"/>
          <w:sz w:val="28"/>
          <w:szCs w:val="28"/>
        </w:rPr>
        <w:t>如違反者，</w:t>
      </w:r>
      <w:r w:rsidRPr="00D05832">
        <w:rPr>
          <w:rFonts w:ascii="標楷體" w:eastAsia="標楷體" w:hAnsi="標楷體" w:cs="Arial"/>
          <w:sz w:val="28"/>
          <w:szCs w:val="28"/>
        </w:rPr>
        <w:t>概由</w:t>
      </w:r>
      <w:r w:rsidRPr="00D05832">
        <w:rPr>
          <w:rFonts w:ascii="標楷體" w:eastAsia="標楷體" w:hAnsi="標楷體" w:cs="Times New Roman"/>
          <w:sz w:val="28"/>
          <w:szCs w:val="28"/>
        </w:rPr>
        <w:t>乙方</w:t>
      </w:r>
      <w:r w:rsidRPr="00D05832">
        <w:rPr>
          <w:rFonts w:ascii="標楷體" w:eastAsia="標楷體" w:hAnsi="標楷體" w:cs="Arial"/>
          <w:sz w:val="28"/>
          <w:szCs w:val="28"/>
        </w:rPr>
        <w:t>負責。</w:t>
      </w:r>
    </w:p>
    <w:p w:rsidR="00456B09" w:rsidRPr="00D05832" w:rsidRDefault="00456B09" w:rsidP="00C56056">
      <w:pPr>
        <w:numPr>
          <w:ilvl w:val="0"/>
          <w:numId w:val="3"/>
        </w:numPr>
        <w:adjustRightInd w:val="0"/>
        <w:snapToGrid w:val="0"/>
        <w:spacing w:line="400" w:lineRule="exact"/>
        <w:contextualSpacing/>
        <w:jc w:val="both"/>
        <w:textAlignment w:val="baseline"/>
        <w:rPr>
          <w:rFonts w:ascii="標楷體" w:eastAsia="標楷體" w:hAnsi="標楷體"/>
          <w:sz w:val="28"/>
          <w:szCs w:val="28"/>
        </w:rPr>
      </w:pPr>
      <w:r w:rsidRPr="00D05832">
        <w:rPr>
          <w:rFonts w:ascii="標楷體" w:eastAsia="標楷體" w:hAnsi="標楷體" w:cs="Arial" w:hint="eastAsia"/>
          <w:sz w:val="28"/>
          <w:szCs w:val="28"/>
        </w:rPr>
        <w:t>本工作坊進行應全程攝錄</w:t>
      </w:r>
      <w:r w:rsidRPr="00D05832">
        <w:rPr>
          <w:rFonts w:ascii="標楷體" w:eastAsia="標楷體" w:hAnsi="標楷體" w:cs="Arial"/>
          <w:sz w:val="28"/>
          <w:szCs w:val="28"/>
        </w:rPr>
        <w:t>。</w:t>
      </w:r>
      <w:r w:rsidRPr="00D05832">
        <w:rPr>
          <w:rFonts w:ascii="標楷體" w:eastAsia="標楷體" w:hAnsi="標楷體" w:cs="Arial" w:hint="eastAsia"/>
          <w:sz w:val="28"/>
          <w:szCs w:val="28"/>
        </w:rPr>
        <w:t xml:space="preserve">    </w:t>
      </w:r>
    </w:p>
    <w:p w:rsidR="00456B09" w:rsidRPr="00D05832" w:rsidRDefault="00456B09" w:rsidP="00C56056">
      <w:pPr>
        <w:numPr>
          <w:ilvl w:val="0"/>
          <w:numId w:val="3"/>
        </w:numPr>
        <w:adjustRightInd w:val="0"/>
        <w:snapToGrid w:val="0"/>
        <w:spacing w:line="400" w:lineRule="exact"/>
        <w:contextualSpacing/>
        <w:jc w:val="both"/>
        <w:textAlignment w:val="baseline"/>
        <w:rPr>
          <w:rFonts w:ascii="標楷體" w:eastAsia="標楷體" w:hAnsi="標楷體"/>
          <w:sz w:val="28"/>
          <w:szCs w:val="28"/>
        </w:rPr>
      </w:pPr>
      <w:r w:rsidRPr="00D05832">
        <w:rPr>
          <w:rFonts w:ascii="標楷體" w:eastAsia="標楷體" w:hAnsi="標楷體" w:cs="Times New Roman"/>
          <w:sz w:val="28"/>
          <w:szCs w:val="28"/>
        </w:rPr>
        <w:t>乙方</w:t>
      </w:r>
      <w:r w:rsidRPr="00D05832">
        <w:rPr>
          <w:rFonts w:ascii="標楷體" w:eastAsia="標楷體" w:hAnsi="標楷體"/>
          <w:sz w:val="28"/>
          <w:szCs w:val="28"/>
        </w:rPr>
        <w:t>因執行</w:t>
      </w:r>
      <w:r w:rsidRPr="00D05832">
        <w:rPr>
          <w:rFonts w:ascii="標楷體" w:eastAsia="標楷體" w:hAnsi="標楷體" w:hint="eastAsia"/>
          <w:sz w:val="28"/>
          <w:szCs w:val="28"/>
        </w:rPr>
        <w:t>工作坊，如有出售門票之收入，應於結案前解繳國庫；另</w:t>
      </w:r>
      <w:r w:rsidRPr="00D05832">
        <w:rPr>
          <w:rFonts w:ascii="標楷體" w:eastAsia="標楷體" w:hAnsi="標楷體" w:cs="Times New Roman"/>
          <w:sz w:val="28"/>
          <w:szCs w:val="28"/>
        </w:rPr>
        <w:t>乙方</w:t>
      </w:r>
      <w:r w:rsidRPr="00D05832">
        <w:rPr>
          <w:rFonts w:ascii="標楷體" w:eastAsia="標楷體" w:hAnsi="標楷體"/>
          <w:sz w:val="28"/>
          <w:szCs w:val="28"/>
        </w:rPr>
        <w:t>招攬之廣告或有其他</w:t>
      </w:r>
      <w:r w:rsidRPr="00D05832">
        <w:rPr>
          <w:rFonts w:ascii="標楷體" w:eastAsia="標楷體" w:hAnsi="標楷體" w:hint="eastAsia"/>
          <w:sz w:val="28"/>
          <w:szCs w:val="28"/>
        </w:rPr>
        <w:t>協力</w:t>
      </w:r>
      <w:r w:rsidRPr="00D05832">
        <w:rPr>
          <w:rFonts w:ascii="標楷體" w:eastAsia="標楷體" w:hAnsi="標楷體"/>
          <w:sz w:val="28"/>
          <w:szCs w:val="28"/>
        </w:rPr>
        <w:t>行為所獲致之利益，歸屬</w:t>
      </w:r>
      <w:r w:rsidRPr="00D05832">
        <w:rPr>
          <w:rFonts w:ascii="標楷體" w:eastAsia="標楷體" w:hint="eastAsia"/>
          <w:sz w:val="28"/>
        </w:rPr>
        <w:t>乙方</w:t>
      </w:r>
      <w:r w:rsidRPr="00D05832">
        <w:rPr>
          <w:rFonts w:ascii="標楷體" w:eastAsia="標楷體" w:hAnsi="標楷體"/>
          <w:sz w:val="28"/>
          <w:szCs w:val="28"/>
        </w:rPr>
        <w:t>所有。但藉由本活動名義所為之廣告或贊助，其內容應於播送前</w:t>
      </w:r>
      <w:r w:rsidRPr="00D05832">
        <w:rPr>
          <w:rFonts w:ascii="標楷體" w:eastAsia="標楷體" w:hAnsi="標楷體" w:hint="eastAsia"/>
          <w:sz w:val="28"/>
          <w:szCs w:val="28"/>
        </w:rPr>
        <w:t>15</w:t>
      </w:r>
      <w:r w:rsidRPr="00D05832">
        <w:rPr>
          <w:rFonts w:ascii="標楷體" w:eastAsia="標楷體" w:hAnsi="標楷體"/>
          <w:sz w:val="28"/>
          <w:szCs w:val="28"/>
        </w:rPr>
        <w:t>日經</w:t>
      </w:r>
      <w:r w:rsidRPr="00D05832">
        <w:rPr>
          <w:rFonts w:ascii="標楷體" w:eastAsia="標楷體" w:hint="eastAsia"/>
          <w:sz w:val="28"/>
        </w:rPr>
        <w:t>甲方</w:t>
      </w:r>
      <w:r w:rsidRPr="00D05832">
        <w:rPr>
          <w:rFonts w:ascii="標楷體" w:eastAsia="標楷體" w:hAnsi="標楷體"/>
          <w:sz w:val="28"/>
          <w:szCs w:val="28"/>
        </w:rPr>
        <w:t>同意。</w:t>
      </w:r>
      <w:r w:rsidRPr="00D05832">
        <w:rPr>
          <w:rFonts w:ascii="標楷體" w:eastAsia="標楷體" w:hAnsi="標楷體" w:hint="eastAsia"/>
          <w:sz w:val="28"/>
          <w:szCs w:val="28"/>
        </w:rPr>
        <w:t xml:space="preserve">  </w:t>
      </w:r>
    </w:p>
    <w:p w:rsidR="00456B09" w:rsidRPr="00D05832" w:rsidRDefault="00456B09" w:rsidP="00C56056">
      <w:pPr>
        <w:numPr>
          <w:ilvl w:val="0"/>
          <w:numId w:val="3"/>
        </w:numPr>
        <w:adjustRightInd w:val="0"/>
        <w:snapToGrid w:val="0"/>
        <w:spacing w:line="400" w:lineRule="exact"/>
        <w:contextualSpacing/>
        <w:jc w:val="both"/>
        <w:textAlignment w:val="baseline"/>
        <w:rPr>
          <w:rFonts w:ascii="標楷體" w:eastAsia="標楷體" w:hAnsi="標楷體"/>
          <w:sz w:val="28"/>
          <w:szCs w:val="28"/>
        </w:rPr>
      </w:pPr>
      <w:r w:rsidRPr="00D05832">
        <w:rPr>
          <w:rFonts w:ascii="標楷體" w:eastAsia="標楷體" w:hAnsi="標楷體" w:cs="Times New Roman"/>
          <w:sz w:val="28"/>
          <w:szCs w:val="28"/>
        </w:rPr>
        <w:t>乙方</w:t>
      </w:r>
      <w:r w:rsidRPr="00D05832">
        <w:rPr>
          <w:rFonts w:ascii="標楷體" w:eastAsia="標楷體" w:hAnsi="標楷體"/>
          <w:sz w:val="28"/>
          <w:szCs w:val="28"/>
        </w:rPr>
        <w:t>有義務配合</w:t>
      </w:r>
      <w:r w:rsidRPr="00D05832">
        <w:rPr>
          <w:rFonts w:ascii="標楷體" w:eastAsia="標楷體" w:hint="eastAsia"/>
          <w:sz w:val="28"/>
        </w:rPr>
        <w:t>甲方</w:t>
      </w:r>
      <w:r w:rsidRPr="00D05832">
        <w:rPr>
          <w:rFonts w:ascii="標楷體" w:eastAsia="標楷體" w:hAnsi="標楷體"/>
          <w:sz w:val="28"/>
          <w:szCs w:val="28"/>
        </w:rPr>
        <w:t>出席本</w:t>
      </w:r>
      <w:r w:rsidRPr="00D05832">
        <w:rPr>
          <w:rFonts w:ascii="標楷體" w:eastAsia="標楷體" w:hAnsi="標楷體" w:hint="eastAsia"/>
          <w:sz w:val="28"/>
          <w:szCs w:val="28"/>
        </w:rPr>
        <w:t>案</w:t>
      </w:r>
      <w:r w:rsidRPr="00D05832">
        <w:rPr>
          <w:rFonts w:ascii="標楷體" w:eastAsia="標楷體" w:hAnsi="標楷體"/>
          <w:sz w:val="28"/>
          <w:szCs w:val="28"/>
        </w:rPr>
        <w:t>各相關會議及宣傳活動。</w:t>
      </w:r>
      <w:r w:rsidRPr="00D05832">
        <w:rPr>
          <w:rFonts w:ascii="標楷體" w:eastAsia="標楷體" w:hint="eastAsia"/>
          <w:sz w:val="28"/>
        </w:rPr>
        <w:t>甲方</w:t>
      </w:r>
      <w:r w:rsidRPr="00D05832">
        <w:rPr>
          <w:rFonts w:ascii="標楷體" w:eastAsia="標楷體" w:hAnsi="標楷體"/>
          <w:sz w:val="28"/>
          <w:szCs w:val="28"/>
        </w:rPr>
        <w:t>如欲瞭解本</w:t>
      </w:r>
      <w:r w:rsidRPr="00D05832">
        <w:rPr>
          <w:rFonts w:ascii="標楷體" w:eastAsia="標楷體" w:hAnsi="標楷體" w:hint="eastAsia"/>
          <w:sz w:val="28"/>
          <w:szCs w:val="28"/>
        </w:rPr>
        <w:t>案</w:t>
      </w:r>
      <w:r w:rsidRPr="00D05832">
        <w:rPr>
          <w:rFonts w:ascii="標楷體" w:eastAsia="標楷體" w:hAnsi="標楷體"/>
          <w:sz w:val="28"/>
          <w:szCs w:val="28"/>
        </w:rPr>
        <w:t>之進行狀況，</w:t>
      </w:r>
      <w:r w:rsidRPr="00D05832">
        <w:rPr>
          <w:rFonts w:ascii="標楷體" w:eastAsia="標楷體" w:hint="eastAsia"/>
          <w:sz w:val="28"/>
        </w:rPr>
        <w:t>乙方</w:t>
      </w:r>
      <w:r w:rsidRPr="00D05832">
        <w:rPr>
          <w:rFonts w:ascii="標楷體" w:eastAsia="標楷體" w:hAnsi="標楷體"/>
          <w:sz w:val="28"/>
          <w:szCs w:val="28"/>
        </w:rPr>
        <w:t>應配合提供相關資料，詳予說明；</w:t>
      </w:r>
      <w:r w:rsidRPr="00D05832">
        <w:rPr>
          <w:rFonts w:ascii="標楷體" w:eastAsia="標楷體" w:hAnsi="標楷體" w:hint="eastAsia"/>
          <w:sz w:val="28"/>
          <w:szCs w:val="28"/>
        </w:rPr>
        <w:t>乙方</w:t>
      </w:r>
      <w:r w:rsidRPr="00D05832">
        <w:rPr>
          <w:rFonts w:ascii="標楷體" w:eastAsia="標楷體" w:hAnsi="標楷體"/>
          <w:sz w:val="28"/>
          <w:szCs w:val="28"/>
        </w:rPr>
        <w:t>於本活動期間須</w:t>
      </w:r>
      <w:r w:rsidRPr="00D05832">
        <w:rPr>
          <w:rFonts w:ascii="標楷體" w:eastAsia="標楷體" w:hint="eastAsia"/>
          <w:sz w:val="28"/>
        </w:rPr>
        <w:t>機關</w:t>
      </w:r>
      <w:r w:rsidRPr="00D05832">
        <w:rPr>
          <w:rFonts w:ascii="標楷體" w:eastAsia="標楷體" w:hAnsi="標楷體"/>
          <w:sz w:val="28"/>
          <w:szCs w:val="28"/>
        </w:rPr>
        <w:t>行政支援時，</w:t>
      </w:r>
      <w:r w:rsidRPr="00D05832">
        <w:rPr>
          <w:rFonts w:ascii="標楷體" w:eastAsia="標楷體" w:hint="eastAsia"/>
          <w:sz w:val="28"/>
        </w:rPr>
        <w:t>甲方</w:t>
      </w:r>
      <w:r w:rsidRPr="00D05832">
        <w:rPr>
          <w:rFonts w:ascii="標楷體" w:eastAsia="標楷體" w:hAnsi="標楷體"/>
          <w:sz w:val="28"/>
          <w:szCs w:val="28"/>
        </w:rPr>
        <w:t>亦應全力協助之。</w:t>
      </w:r>
    </w:p>
    <w:p w:rsidR="00456B09" w:rsidRPr="00D05832" w:rsidRDefault="00456B09" w:rsidP="00C56056">
      <w:pPr>
        <w:numPr>
          <w:ilvl w:val="0"/>
          <w:numId w:val="3"/>
        </w:numPr>
        <w:adjustRightInd w:val="0"/>
        <w:snapToGrid w:val="0"/>
        <w:spacing w:line="400" w:lineRule="exact"/>
        <w:contextualSpacing/>
        <w:jc w:val="both"/>
        <w:textAlignment w:val="baseline"/>
        <w:rPr>
          <w:rFonts w:ascii="標楷體" w:eastAsia="標楷體" w:hAnsi="標楷體" w:cs="Arial"/>
          <w:sz w:val="28"/>
          <w:szCs w:val="28"/>
        </w:rPr>
      </w:pPr>
      <w:r w:rsidRPr="00D05832">
        <w:rPr>
          <w:rFonts w:ascii="標楷體" w:eastAsia="標楷體" w:hAnsi="標楷體" w:cs="Arial" w:hint="eastAsia"/>
          <w:sz w:val="28"/>
          <w:szCs w:val="28"/>
        </w:rPr>
        <w:t>乙方</w:t>
      </w:r>
      <w:r w:rsidRPr="00D05832">
        <w:rPr>
          <w:rFonts w:ascii="標楷體" w:eastAsia="標楷體" w:hAnsi="標楷體" w:cs="Arial"/>
          <w:sz w:val="28"/>
          <w:szCs w:val="28"/>
        </w:rPr>
        <w:t>應依</w:t>
      </w:r>
      <w:r w:rsidRPr="00D05832">
        <w:rPr>
          <w:rFonts w:ascii="標楷體" w:eastAsia="標楷體" w:hint="eastAsia"/>
          <w:sz w:val="28"/>
        </w:rPr>
        <w:t>甲方</w:t>
      </w:r>
      <w:r w:rsidRPr="00D05832">
        <w:rPr>
          <w:rFonts w:ascii="標楷體" w:eastAsia="標楷體" w:hAnsi="標楷體" w:cs="Arial"/>
          <w:sz w:val="28"/>
          <w:szCs w:val="28"/>
        </w:rPr>
        <w:t>核定之企畫書</w:t>
      </w:r>
      <w:r w:rsidRPr="00D05832">
        <w:rPr>
          <w:rFonts w:ascii="標楷體" w:eastAsia="標楷體" w:hAnsi="標楷體" w:cs="Arial" w:hint="eastAsia"/>
          <w:sz w:val="28"/>
          <w:szCs w:val="28"/>
        </w:rPr>
        <w:t>及各次工作協調會議決議</w:t>
      </w:r>
      <w:r w:rsidRPr="00D05832">
        <w:rPr>
          <w:rFonts w:ascii="標楷體" w:eastAsia="標楷體" w:hAnsi="標楷體" w:cs="Arial"/>
          <w:sz w:val="28"/>
          <w:szCs w:val="28"/>
        </w:rPr>
        <w:t>事項辦理媒體文宣計畫。</w:t>
      </w:r>
    </w:p>
    <w:p w:rsidR="00456B09" w:rsidRPr="00D05832" w:rsidRDefault="00456B09" w:rsidP="00C56056">
      <w:pPr>
        <w:numPr>
          <w:ilvl w:val="0"/>
          <w:numId w:val="3"/>
        </w:numPr>
        <w:adjustRightInd w:val="0"/>
        <w:snapToGrid w:val="0"/>
        <w:spacing w:line="400" w:lineRule="exact"/>
        <w:contextualSpacing/>
        <w:jc w:val="both"/>
        <w:textDirection w:val="lrTbV"/>
        <w:textAlignment w:val="baseline"/>
        <w:rPr>
          <w:rFonts w:ascii="標楷體" w:eastAsia="標楷體" w:hAnsi="標楷體" w:cs="Times New Roman"/>
          <w:sz w:val="28"/>
          <w:szCs w:val="28"/>
        </w:rPr>
      </w:pPr>
      <w:r w:rsidRPr="00D05832">
        <w:rPr>
          <w:rFonts w:ascii="標楷體" w:eastAsia="標楷體" w:hAnsi="標楷體" w:cs="Arial"/>
          <w:sz w:val="28"/>
          <w:szCs w:val="28"/>
        </w:rPr>
        <w:t>本</w:t>
      </w:r>
      <w:r w:rsidRPr="00D05832">
        <w:rPr>
          <w:rFonts w:ascii="標楷體" w:eastAsia="標楷體" w:hAnsi="標楷體" w:cs="Arial" w:hint="eastAsia"/>
          <w:sz w:val="28"/>
          <w:szCs w:val="28"/>
        </w:rPr>
        <w:t>案</w:t>
      </w:r>
      <w:r w:rsidRPr="00D05832">
        <w:rPr>
          <w:rFonts w:ascii="標楷體" w:eastAsia="標楷體" w:hAnsi="標楷體" w:cs="Arial"/>
          <w:sz w:val="28"/>
          <w:szCs w:val="28"/>
        </w:rPr>
        <w:t>之新聞發布權屬</w:t>
      </w:r>
      <w:r w:rsidRPr="00D05832">
        <w:rPr>
          <w:rFonts w:ascii="標楷體" w:eastAsia="標楷體" w:hint="eastAsia"/>
          <w:sz w:val="28"/>
        </w:rPr>
        <w:t>甲方</w:t>
      </w:r>
      <w:r w:rsidRPr="00D05832">
        <w:rPr>
          <w:rFonts w:ascii="標楷體" w:eastAsia="標楷體" w:hAnsi="標楷體" w:cs="Arial"/>
          <w:sz w:val="28"/>
          <w:szCs w:val="28"/>
        </w:rPr>
        <w:t>，完成前或非經</w:t>
      </w:r>
      <w:r w:rsidRPr="00D05832">
        <w:rPr>
          <w:rFonts w:ascii="標楷體" w:eastAsia="標楷體" w:hint="eastAsia"/>
          <w:sz w:val="28"/>
        </w:rPr>
        <w:t>甲方</w:t>
      </w:r>
      <w:r w:rsidRPr="00D05832">
        <w:rPr>
          <w:rFonts w:ascii="標楷體" w:eastAsia="標楷體" w:hAnsi="標楷體" w:cs="Arial"/>
          <w:sz w:val="28"/>
          <w:szCs w:val="28"/>
        </w:rPr>
        <w:t>同意，</w:t>
      </w:r>
      <w:r w:rsidRPr="00D05832">
        <w:rPr>
          <w:rFonts w:ascii="標楷體" w:eastAsia="標楷體" w:hint="eastAsia"/>
          <w:sz w:val="28"/>
        </w:rPr>
        <w:t>乙方</w:t>
      </w:r>
      <w:r w:rsidRPr="00D05832">
        <w:rPr>
          <w:rFonts w:ascii="標楷體" w:eastAsia="標楷體" w:hAnsi="標楷體" w:cs="Arial"/>
          <w:sz w:val="28"/>
          <w:szCs w:val="28"/>
        </w:rPr>
        <w:t>不得對外發布本</w:t>
      </w:r>
      <w:r w:rsidRPr="00D05832">
        <w:rPr>
          <w:rFonts w:ascii="標楷體" w:eastAsia="標楷體" w:hAnsi="標楷體" w:cs="Arial" w:hint="eastAsia"/>
          <w:sz w:val="28"/>
          <w:szCs w:val="28"/>
        </w:rPr>
        <w:t>案</w:t>
      </w:r>
      <w:r w:rsidRPr="00D05832">
        <w:rPr>
          <w:rFonts w:ascii="標楷體" w:eastAsia="標楷體" w:hAnsi="標楷體" w:cs="Arial"/>
          <w:sz w:val="28"/>
          <w:szCs w:val="28"/>
        </w:rPr>
        <w:t>進行情形或相關訊息。</w:t>
      </w:r>
    </w:p>
    <w:p w:rsidR="00DF2706" w:rsidRPr="00D05832" w:rsidRDefault="00456B09" w:rsidP="00C56056">
      <w:pPr>
        <w:numPr>
          <w:ilvl w:val="0"/>
          <w:numId w:val="3"/>
        </w:numPr>
        <w:adjustRightInd w:val="0"/>
        <w:snapToGrid w:val="0"/>
        <w:spacing w:line="400" w:lineRule="exact"/>
        <w:contextualSpacing/>
        <w:jc w:val="both"/>
        <w:textDirection w:val="lrTbV"/>
        <w:textAlignment w:val="baseline"/>
        <w:rPr>
          <w:rFonts w:ascii="標楷體" w:eastAsia="標楷體" w:hAnsi="標楷體" w:cs="Times New Roman"/>
          <w:sz w:val="28"/>
          <w:szCs w:val="28"/>
        </w:rPr>
      </w:pPr>
      <w:r w:rsidRPr="00D05832">
        <w:rPr>
          <w:rFonts w:ascii="標楷體" w:eastAsia="標楷體" w:hint="eastAsia"/>
          <w:sz w:val="28"/>
        </w:rPr>
        <w:t>乙方</w:t>
      </w:r>
      <w:r w:rsidRPr="00D05832">
        <w:rPr>
          <w:rFonts w:ascii="標楷體" w:eastAsia="標楷體" w:hAnsi="標楷體" w:cs="Arial" w:hint="eastAsia"/>
          <w:sz w:val="28"/>
          <w:szCs w:val="28"/>
        </w:rPr>
        <w:t>於規劃宣傳活動及媒體露出時，應遵照預算法第62條之1「基於行政中立、維護新聞自由及人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及附件「政府機關政策文宣規劃執行注意事項」相關規定，違反本規定機關不支付廠商該項費用（懲罰性違約金得另定訂）。</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二)甲方於乙方履約期間如發現乙方履約品質不符合契約規定，得通知乙方限期改善或改正。乙方逾期未辦妥時，甲方得要求乙方部分或全部停止履約，至乙方辦妥並經甲方書面同意後方可恢復履約。乙方不得為此要求展延履約期限或補償。</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三)契約履約期間如有由甲方分段審查、查驗之規定，乙方應按規定之階段報請甲方監督人員審查、查驗。甲方監督人員發現乙方未按規定階段報請審查、查驗，而擅自繼續次一階段工作時，得要求乙方將未經審查、查驗及擅自履約部分重做，其一切損失概由乙方自行負擔。但甲方監督人員應指派專責審查、查驗人員隨時辦理乙方申請之審查、查驗工作，不得無故遲延。</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(四)契約如有任何部分須報請政府主管</w:t>
      </w:r>
      <w:r w:rsidRPr="00D05832">
        <w:rPr>
          <w:rFonts w:ascii="標楷體" w:eastAsia="標楷體" w:hAnsi="標楷體" w:cs="Times New Roman" w:hint="eastAsia"/>
          <w:sz w:val="28"/>
          <w:szCs w:val="28"/>
          <w:lang w:eastAsia="zh-HK"/>
        </w:rPr>
        <w:t>機關</w:t>
      </w:r>
      <w:r w:rsidRPr="00D05832">
        <w:rPr>
          <w:rFonts w:ascii="標楷體" w:eastAsia="標楷體" w:hAnsi="標楷體" w:cs="Times New Roman"/>
          <w:sz w:val="28"/>
          <w:szCs w:val="28"/>
        </w:rPr>
        <w:t>審查、查驗時，除依法規應由甲方提出申請者外，應由乙方提出申請，並按照規定負擔有關費用。</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五)乙方應免費提供甲方依契約辦理審查、查驗、測試或檢驗所必須之設備及資料。但契約另有規定者，不在此限。契約規定以外之審查、查驗、測試或檢驗，其結果不符合契約規定者，由乙方負擔所生之費用；結果符合者，由甲方負擔費用。</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(六)審查、查驗、測試或檢驗結果不符合契約規定者，甲方得予拒絕，乙方應免費改善或改正。</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(七)乙方不得因甲方辦理審查、查驗、測試或檢驗，而免除其依契約所應履行或承擔之義務或責任，及費用之負擔。</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(八)甲方就乙方履約標的為審查、查驗、測試或檢驗之權利，不受該標的曾通過其他審查、查驗、測試或檢驗之限制。</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(九)甲方提供設備或材料供乙方履約者，乙方應於收受時作必要之檢查，以確定其符合履約需要，並作成紀錄。設備或材料經乙方收受後，其滅失或損害，由乙方負責。</w:t>
      </w:r>
    </w:p>
    <w:p w:rsidR="00DF2706" w:rsidRPr="00D05832"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D05832" w:rsidRDefault="00DF2706" w:rsidP="00DF2706">
      <w:pPr>
        <w:adjustRightInd w:val="0"/>
        <w:spacing w:line="400" w:lineRule="exact"/>
        <w:jc w:val="both"/>
        <w:textAlignment w:val="baseline"/>
        <w:rPr>
          <w:rFonts w:ascii="標楷體" w:eastAsia="標楷體" w:hAnsi="標楷體" w:cs="Times New Roman"/>
          <w:b/>
          <w:sz w:val="28"/>
          <w:szCs w:val="28"/>
        </w:rPr>
      </w:pPr>
      <w:r w:rsidRPr="00D05832">
        <w:rPr>
          <w:rFonts w:ascii="標楷體" w:eastAsia="標楷體" w:hAnsi="標楷體" w:cs="Times New Roman"/>
          <w:b/>
          <w:sz w:val="28"/>
          <w:szCs w:val="28"/>
        </w:rPr>
        <w:t>第十條  保險</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(一)乙方應於履約期間辦理下列保險種類(由甲方擇定後於招標時載明；未載明者無)，其屬自然人者，應自行另投保人身意外險</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□專業責任險。包括因業務疏漏、錯誤或過失，違反業務上之義務，致甲方或其他第三人受有之損失。</w:t>
      </w:r>
    </w:p>
    <w:p w:rsidR="00DF2706" w:rsidRPr="00D05832" w:rsidRDefault="00456B09"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hint="eastAsia"/>
          <w:sz w:val="28"/>
          <w:szCs w:val="28"/>
        </w:rPr>
        <w:t>▓</w:t>
      </w:r>
      <w:r w:rsidR="00DF2706" w:rsidRPr="00D05832">
        <w:rPr>
          <w:rFonts w:ascii="標楷體" w:eastAsia="標楷體" w:hAnsi="標楷體" w:cs="Times New Roman"/>
          <w:sz w:val="28"/>
          <w:szCs w:val="28"/>
        </w:rPr>
        <w:t>雇主意外責任險（履約標的涉派駐勞工者，應擇定</w:t>
      </w:r>
      <w:r w:rsidR="00300C35" w:rsidRPr="00D05832">
        <w:rPr>
          <w:rFonts w:ascii="標楷體" w:eastAsia="標楷體" w:hAnsi="標楷體" w:cs="Times New Roman" w:hint="eastAsia"/>
          <w:sz w:val="28"/>
          <w:szCs w:val="28"/>
        </w:rPr>
        <w:t>。</w:t>
      </w:r>
      <w:r w:rsidR="00300C35" w:rsidRPr="00D05832">
        <w:rPr>
          <w:rFonts w:ascii="標楷體" w:eastAsia="標楷體" w:hAnsi="標楷體" w:cs="Times New Roman" w:hint="eastAsia"/>
          <w:sz w:val="28"/>
          <w:szCs w:val="28"/>
          <w:lang w:eastAsia="zh-HK"/>
        </w:rPr>
        <w:t>履約標的涉舉辦活動者</w:t>
      </w:r>
      <w:r w:rsidR="00300C35" w:rsidRPr="00D05832">
        <w:rPr>
          <w:rFonts w:ascii="標楷體" w:eastAsia="標楷體" w:hAnsi="標楷體" w:cs="Times New Roman" w:hint="eastAsia"/>
          <w:sz w:val="28"/>
          <w:szCs w:val="28"/>
        </w:rPr>
        <w:t>，</w:t>
      </w:r>
      <w:r w:rsidR="00300C35" w:rsidRPr="00D05832">
        <w:rPr>
          <w:rFonts w:ascii="標楷體" w:eastAsia="標楷體" w:hAnsi="標楷體" w:cs="Times New Roman" w:hint="eastAsia"/>
          <w:sz w:val="28"/>
          <w:szCs w:val="28"/>
          <w:lang w:eastAsia="zh-HK"/>
        </w:rPr>
        <w:t>建議擇定</w:t>
      </w:r>
      <w:r w:rsidR="00DF2706" w:rsidRPr="00D05832">
        <w:rPr>
          <w:rFonts w:ascii="標楷體" w:eastAsia="標楷體" w:hAnsi="標楷體" w:cs="Times New Roman"/>
          <w:sz w:val="28"/>
          <w:szCs w:val="28"/>
        </w:rPr>
        <w:t>）。</w:t>
      </w:r>
    </w:p>
    <w:p w:rsidR="00DF2706" w:rsidRPr="00D05832"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w:t>
      </w:r>
      <w:r w:rsidR="00456B09" w:rsidRPr="00D05832">
        <w:rPr>
          <w:rFonts w:ascii="標楷體" w:eastAsia="標楷體" w:hAnsi="標楷體" w:hint="eastAsia"/>
          <w:sz w:val="28"/>
          <w:szCs w:val="28"/>
        </w:rPr>
        <w:t>▓</w:t>
      </w:r>
      <w:r w:rsidRPr="00D05832">
        <w:rPr>
          <w:rFonts w:ascii="標楷體" w:eastAsia="標楷體" w:hAnsi="標楷體" w:cs="Times New Roman"/>
          <w:sz w:val="28"/>
          <w:szCs w:val="28"/>
        </w:rPr>
        <w:t>公共意外責任險（履約標的涉舉辦活動者，建議擇定）。</w:t>
      </w:r>
    </w:p>
    <w:p w:rsidR="00DF2706" w:rsidRPr="00D05832"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□營繕承包人意外責任險（履約標的之一部分涉工程者，建議擇定）。</w:t>
      </w:r>
    </w:p>
    <w:p w:rsidR="00DF2706" w:rsidRPr="00D05832" w:rsidRDefault="00A72253"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w:t>
      </w:r>
      <w:r w:rsidR="00DF2706" w:rsidRPr="00D05832">
        <w:rPr>
          <w:rFonts w:ascii="標楷體" w:eastAsia="標楷體" w:hAnsi="標楷體" w:cs="Times New Roman"/>
          <w:sz w:val="28"/>
          <w:szCs w:val="28"/>
        </w:rPr>
        <w:t>旅行業責任保險（履約標的涉旅行社安排活動者，建議擇定）。</w:t>
      </w:r>
    </w:p>
    <w:p w:rsidR="00DF2706" w:rsidRPr="006026EA" w:rsidRDefault="00A72253" w:rsidP="00DF2706">
      <w:pPr>
        <w:adjustRightInd w:val="0"/>
        <w:spacing w:line="400" w:lineRule="exact"/>
        <w:ind w:left="1135" w:hanging="284"/>
        <w:jc w:val="both"/>
        <w:textAlignment w:val="baseline"/>
        <w:rPr>
          <w:rFonts w:ascii="標楷體" w:eastAsia="標楷體" w:hAnsi="標楷體" w:cs="Times New Roman"/>
          <w:sz w:val="28"/>
          <w:szCs w:val="28"/>
        </w:rPr>
      </w:pPr>
      <w:r w:rsidRPr="006026EA">
        <w:rPr>
          <w:rFonts w:ascii="標楷體" w:eastAsia="標楷體" w:hAnsi="標楷體" w:hint="eastAsia"/>
          <w:sz w:val="28"/>
          <w:szCs w:val="28"/>
        </w:rPr>
        <w:t>▓</w:t>
      </w:r>
      <w:r w:rsidR="00DF2706" w:rsidRPr="006026EA">
        <w:rPr>
          <w:rFonts w:ascii="標楷體" w:eastAsia="標楷體" w:hAnsi="標楷體" w:cs="Times New Roman"/>
          <w:sz w:val="28"/>
          <w:szCs w:val="28"/>
        </w:rPr>
        <w:t>其他：</w:t>
      </w:r>
      <w:r w:rsidR="00DF2706" w:rsidRPr="006026EA">
        <w:rPr>
          <w:rFonts w:ascii="標楷體" w:eastAsia="標楷體" w:hAnsi="標楷體" w:cs="Times New Roman"/>
          <w:sz w:val="28"/>
          <w:szCs w:val="28"/>
          <w:u w:val="single"/>
        </w:rPr>
        <w:t xml:space="preserve"> </w:t>
      </w:r>
      <w:r w:rsidRPr="006026EA">
        <w:rPr>
          <w:rFonts w:ascii="標楷體" w:eastAsia="標楷體" w:hAnsi="標楷體" w:cs="Times New Roman" w:hint="eastAsia"/>
          <w:sz w:val="28"/>
          <w:szCs w:val="28"/>
          <w:u w:val="single"/>
        </w:rPr>
        <w:t xml:space="preserve">旅行平安險 </w:t>
      </w:r>
      <w:r w:rsidR="00DF2706" w:rsidRPr="006026EA">
        <w:rPr>
          <w:rFonts w:ascii="標楷體" w:eastAsia="標楷體" w:hAnsi="標楷體" w:cs="Times New Roman"/>
          <w:sz w:val="28"/>
          <w:szCs w:val="28"/>
          <w:u w:val="single"/>
        </w:rPr>
        <w:t xml:space="preserve"> </w:t>
      </w:r>
      <w:r w:rsidR="00DF2706" w:rsidRPr="006026EA">
        <w:rPr>
          <w:rFonts w:ascii="標楷體" w:eastAsia="標楷體" w:hAnsi="標楷體" w:cs="Times New Roman"/>
          <w:sz w:val="28"/>
          <w:szCs w:val="28"/>
        </w:rPr>
        <w:t>。</w:t>
      </w:r>
    </w:p>
    <w:p w:rsidR="00DF2706" w:rsidRPr="00D05832" w:rsidRDefault="00DF2706" w:rsidP="00DF2706">
      <w:pPr>
        <w:adjustRightInd w:val="0"/>
        <w:spacing w:line="400" w:lineRule="exact"/>
        <w:ind w:left="568"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(二)乙方依前款辦理之保險，其內容如下(由甲方視保險性質擇定或調整後於招標時載明)：</w:t>
      </w:r>
    </w:p>
    <w:p w:rsidR="00456B09" w:rsidRPr="00D05832" w:rsidRDefault="00456B09" w:rsidP="00456B09">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1.被保險人：以乙方為被保險人。</w:t>
      </w:r>
    </w:p>
    <w:p w:rsidR="00456B09" w:rsidRPr="00D05832" w:rsidRDefault="00456B09" w:rsidP="00456B09">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2.保險金額：</w:t>
      </w:r>
      <w:r w:rsidRPr="00D05832" w:rsidDel="005D148B">
        <w:rPr>
          <w:rFonts w:ascii="標楷體" w:eastAsia="標楷體" w:hAnsi="標楷體" w:cs="Times New Roman"/>
          <w:sz w:val="28"/>
          <w:szCs w:val="28"/>
        </w:rPr>
        <w:t xml:space="preserve"> </w:t>
      </w:r>
    </w:p>
    <w:p w:rsidR="00456B09" w:rsidRPr="00F16A50" w:rsidRDefault="00456B09" w:rsidP="00456B09">
      <w:pPr>
        <w:adjustRightInd w:val="0"/>
        <w:spacing w:line="360" w:lineRule="exact"/>
        <w:ind w:leftChars="369" w:left="1298" w:hangingChars="147" w:hanging="412"/>
        <w:jc w:val="both"/>
        <w:textAlignment w:val="baseline"/>
        <w:rPr>
          <w:rFonts w:ascii="標楷體" w:eastAsia="標楷體" w:hAnsi="標楷體" w:cs="Times New Roman"/>
          <w:color w:val="FF0000"/>
          <w:sz w:val="28"/>
          <w:szCs w:val="28"/>
        </w:rPr>
      </w:pPr>
      <w:r w:rsidRPr="00D05832">
        <w:rPr>
          <w:rFonts w:ascii="標楷體" w:eastAsia="標楷體" w:hAnsi="標楷體" w:cs="Times New Roman"/>
          <w:sz w:val="28"/>
          <w:szCs w:val="28"/>
        </w:rPr>
        <w:t>(</w:t>
      </w:r>
      <w:r w:rsidRPr="00D05832">
        <w:rPr>
          <w:rFonts w:ascii="標楷體" w:eastAsia="標楷體" w:hAnsi="標楷體" w:cs="Times New Roman" w:hint="eastAsia"/>
          <w:sz w:val="28"/>
          <w:szCs w:val="28"/>
        </w:rPr>
        <w:t>1</w:t>
      </w:r>
      <w:r w:rsidRPr="00D05832">
        <w:rPr>
          <w:rFonts w:ascii="標楷體" w:eastAsia="標楷體" w:hAnsi="標楷體" w:cs="Times New Roman"/>
          <w:sz w:val="28"/>
          <w:szCs w:val="28"/>
        </w:rPr>
        <w:t>)</w:t>
      </w:r>
      <w:r w:rsidRPr="00F16A50">
        <w:rPr>
          <w:rFonts w:ascii="標楷體" w:eastAsia="標楷體" w:hAnsi="標楷體" w:cs="Times New Roman"/>
          <w:color w:val="FF0000"/>
          <w:sz w:val="28"/>
          <w:szCs w:val="28"/>
        </w:rPr>
        <w:t>雇主意外責任險：</w:t>
      </w:r>
      <w:r w:rsidRPr="00F16A50">
        <w:rPr>
          <w:rFonts w:ascii="標楷體" w:eastAsia="標楷體" w:hAnsi="標楷體" w:cs="Times New Roman" w:hint="eastAsia"/>
          <w:color w:val="FF0000"/>
          <w:sz w:val="28"/>
          <w:szCs w:val="28"/>
        </w:rPr>
        <w:t>含受僱於乙方辦理本採購案之工作人員。</w:t>
      </w:r>
    </w:p>
    <w:p w:rsidR="00456B09" w:rsidRPr="00F16A50" w:rsidRDefault="00456B09" w:rsidP="00456B09">
      <w:pPr>
        <w:adjustRightInd w:val="0"/>
        <w:spacing w:line="360" w:lineRule="exact"/>
        <w:ind w:leftChars="513" w:left="1643" w:hangingChars="147" w:hanging="412"/>
        <w:jc w:val="both"/>
        <w:textAlignment w:val="baseline"/>
        <w:rPr>
          <w:rFonts w:ascii="標楷體" w:eastAsia="標楷體" w:hAnsi="標楷體" w:cs="Times New Roman"/>
          <w:color w:val="FF0000"/>
          <w:sz w:val="28"/>
          <w:szCs w:val="28"/>
        </w:rPr>
      </w:pPr>
      <w:r w:rsidRPr="00F16A50">
        <w:rPr>
          <w:rFonts w:ascii="Malgun Gothic" w:eastAsia="Malgun Gothic" w:hAnsi="Malgun Gothic" w:cs="Times New Roman" w:hint="eastAsia"/>
          <w:color w:val="FF0000"/>
          <w:sz w:val="28"/>
          <w:szCs w:val="20"/>
        </w:rPr>
        <w:t>①</w:t>
      </w:r>
      <w:r w:rsidRPr="00F16A50">
        <w:rPr>
          <w:rFonts w:ascii="標楷體" w:eastAsia="標楷體" w:hAnsi="標楷體" w:cs="Times New Roman"/>
          <w:color w:val="FF0000"/>
          <w:sz w:val="28"/>
          <w:szCs w:val="28"/>
        </w:rPr>
        <w:t>每一個人體傷或死亡：</w:t>
      </w:r>
      <w:r w:rsidRPr="00F16A50">
        <w:rPr>
          <w:rFonts w:ascii="標楷體" w:eastAsia="標楷體" w:hAnsi="標楷體" w:cs="Times New Roman" w:hint="eastAsia"/>
          <w:color w:val="FF0000"/>
          <w:sz w:val="28"/>
          <w:szCs w:val="28"/>
        </w:rPr>
        <w:t>至少為</w:t>
      </w:r>
      <w:r w:rsidR="00F16A50" w:rsidRPr="00F16A50">
        <w:rPr>
          <w:rFonts w:ascii="標楷體" w:eastAsia="標楷體" w:hAnsi="標楷體" w:cs="Times New Roman" w:hint="eastAsia"/>
          <w:color w:val="FF0000"/>
          <w:sz w:val="28"/>
          <w:szCs w:val="28"/>
        </w:rPr>
        <w:t>2</w:t>
      </w:r>
      <w:r w:rsidRPr="00F16A50">
        <w:rPr>
          <w:rFonts w:ascii="標楷體" w:eastAsia="標楷體" w:hAnsi="標楷體" w:cs="Times New Roman" w:hint="eastAsia"/>
          <w:color w:val="FF0000"/>
          <w:sz w:val="28"/>
          <w:szCs w:val="28"/>
        </w:rPr>
        <w:t>00萬</w:t>
      </w:r>
      <w:r w:rsidRPr="00F16A50">
        <w:rPr>
          <w:rFonts w:ascii="標楷體" w:eastAsia="標楷體" w:hAnsi="標楷體" w:cs="Times New Roman"/>
          <w:color w:val="FF0000"/>
          <w:sz w:val="28"/>
          <w:szCs w:val="28"/>
        </w:rPr>
        <w:t>元。</w:t>
      </w:r>
    </w:p>
    <w:p w:rsidR="00456B09" w:rsidRPr="00F16A50" w:rsidRDefault="00456B09" w:rsidP="00456B09">
      <w:pPr>
        <w:adjustRightInd w:val="0"/>
        <w:spacing w:line="360" w:lineRule="exact"/>
        <w:ind w:leftChars="513" w:left="1643" w:hangingChars="147" w:hanging="412"/>
        <w:jc w:val="both"/>
        <w:textAlignment w:val="baseline"/>
        <w:rPr>
          <w:rFonts w:ascii="標楷體" w:eastAsia="標楷體" w:hAnsi="標楷體" w:cs="Times New Roman"/>
          <w:color w:val="FF0000"/>
          <w:sz w:val="28"/>
          <w:szCs w:val="28"/>
        </w:rPr>
      </w:pPr>
      <w:r w:rsidRPr="00F16A50">
        <w:rPr>
          <w:rFonts w:ascii="Malgun Gothic" w:eastAsia="Malgun Gothic" w:hAnsi="Malgun Gothic" w:cs="Times New Roman" w:hint="eastAsia"/>
          <w:color w:val="FF0000"/>
          <w:sz w:val="28"/>
          <w:szCs w:val="20"/>
        </w:rPr>
        <w:t>②</w:t>
      </w:r>
      <w:r w:rsidRPr="00F16A50">
        <w:rPr>
          <w:rFonts w:ascii="標楷體" w:eastAsia="標楷體" w:hAnsi="標楷體" w:cs="Times New Roman"/>
          <w:color w:val="FF0000"/>
          <w:sz w:val="28"/>
          <w:szCs w:val="28"/>
        </w:rPr>
        <w:t>每一事故體傷或死亡：</w:t>
      </w:r>
      <w:r w:rsidRPr="00F16A50">
        <w:rPr>
          <w:rFonts w:ascii="標楷體" w:eastAsia="標楷體" w:hAnsi="標楷體" w:cs="Times New Roman" w:hint="eastAsia"/>
          <w:color w:val="FF0000"/>
          <w:sz w:val="28"/>
          <w:szCs w:val="28"/>
        </w:rPr>
        <w:t>至少為</w:t>
      </w:r>
      <w:r w:rsidR="00F16A50" w:rsidRPr="00F16A50">
        <w:rPr>
          <w:rFonts w:ascii="標楷體" w:eastAsia="標楷體" w:hAnsi="標楷體" w:cs="Times New Roman" w:hint="eastAsia"/>
          <w:color w:val="FF0000"/>
          <w:sz w:val="28"/>
          <w:szCs w:val="28"/>
        </w:rPr>
        <w:t>10</w:t>
      </w:r>
      <w:r w:rsidRPr="00F16A50">
        <w:rPr>
          <w:rFonts w:ascii="標楷體" w:eastAsia="標楷體" w:hAnsi="標楷體" w:cs="Times New Roman" w:hint="eastAsia"/>
          <w:color w:val="FF0000"/>
          <w:sz w:val="28"/>
          <w:szCs w:val="28"/>
        </w:rPr>
        <w:t>00萬</w:t>
      </w:r>
      <w:r w:rsidRPr="00F16A50">
        <w:rPr>
          <w:rFonts w:ascii="標楷體" w:eastAsia="標楷體" w:hAnsi="標楷體" w:cs="Times New Roman"/>
          <w:color w:val="FF0000"/>
          <w:sz w:val="28"/>
          <w:szCs w:val="28"/>
        </w:rPr>
        <w:t>元。</w:t>
      </w:r>
    </w:p>
    <w:p w:rsidR="00456B09" w:rsidRPr="00F16A50" w:rsidRDefault="00456B09" w:rsidP="00456B09">
      <w:pPr>
        <w:adjustRightInd w:val="0"/>
        <w:spacing w:line="360" w:lineRule="exact"/>
        <w:ind w:leftChars="512" w:left="1512" w:hangingChars="101" w:hanging="283"/>
        <w:jc w:val="both"/>
        <w:textAlignment w:val="baseline"/>
        <w:rPr>
          <w:rFonts w:ascii="標楷體" w:eastAsia="標楷體" w:hAnsi="標楷體" w:cs="Times New Roman"/>
          <w:color w:val="FF0000"/>
          <w:sz w:val="28"/>
          <w:szCs w:val="28"/>
        </w:rPr>
      </w:pPr>
      <w:r w:rsidRPr="00F16A50">
        <w:rPr>
          <w:rFonts w:ascii="Malgun Gothic" w:eastAsia="Malgun Gothic" w:hAnsi="Malgun Gothic" w:cs="Times New Roman" w:hint="eastAsia"/>
          <w:color w:val="FF0000"/>
          <w:sz w:val="28"/>
          <w:szCs w:val="20"/>
        </w:rPr>
        <w:t>③</w:t>
      </w:r>
      <w:r w:rsidRPr="00F16A50">
        <w:rPr>
          <w:rFonts w:ascii="標楷體" w:eastAsia="標楷體" w:hAnsi="標楷體" w:cs="Times New Roman"/>
          <w:color w:val="FF0000"/>
          <w:sz w:val="28"/>
          <w:szCs w:val="28"/>
        </w:rPr>
        <w:t>保險期間內最高累積責任：</w:t>
      </w:r>
      <w:r w:rsidRPr="00F16A50">
        <w:rPr>
          <w:rFonts w:ascii="標楷體" w:eastAsia="標楷體" w:hAnsi="標楷體" w:cs="Times New Roman" w:hint="eastAsia"/>
          <w:color w:val="FF0000"/>
          <w:sz w:val="28"/>
          <w:szCs w:val="28"/>
        </w:rPr>
        <w:t>至少為</w:t>
      </w:r>
      <w:r w:rsidR="00F16A50" w:rsidRPr="00F16A50">
        <w:rPr>
          <w:rFonts w:ascii="標楷體" w:eastAsia="標楷體" w:hAnsi="標楷體" w:cs="Times New Roman" w:hint="eastAsia"/>
          <w:color w:val="FF0000"/>
          <w:sz w:val="28"/>
          <w:szCs w:val="28"/>
        </w:rPr>
        <w:t>2</w:t>
      </w:r>
      <w:r w:rsidRPr="00F16A50">
        <w:rPr>
          <w:rFonts w:ascii="標楷體" w:eastAsia="標楷體" w:hAnsi="標楷體" w:cs="Times New Roman" w:hint="eastAsia"/>
          <w:color w:val="FF0000"/>
          <w:sz w:val="28"/>
          <w:szCs w:val="28"/>
        </w:rPr>
        <w:t>000萬</w:t>
      </w:r>
      <w:r w:rsidRPr="00F16A50">
        <w:rPr>
          <w:rFonts w:ascii="標楷體" w:eastAsia="標楷體" w:hAnsi="標楷體" w:cs="Times New Roman"/>
          <w:color w:val="FF0000"/>
          <w:sz w:val="28"/>
          <w:szCs w:val="28"/>
        </w:rPr>
        <w:t>元。</w:t>
      </w:r>
    </w:p>
    <w:p w:rsidR="00456B09" w:rsidRPr="00D05832" w:rsidRDefault="00456B09" w:rsidP="00456B09">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w:t>
      </w:r>
      <w:r w:rsidRPr="00D05832">
        <w:rPr>
          <w:rFonts w:ascii="標楷體" w:eastAsia="標楷體" w:hAnsi="標楷體" w:cs="Times New Roman" w:hint="eastAsia"/>
          <w:sz w:val="28"/>
          <w:szCs w:val="28"/>
        </w:rPr>
        <w:t>2</w:t>
      </w:r>
      <w:r w:rsidRPr="00D05832">
        <w:rPr>
          <w:rFonts w:ascii="標楷體" w:eastAsia="標楷體" w:hAnsi="標楷體" w:cs="Times New Roman"/>
          <w:sz w:val="28"/>
          <w:szCs w:val="28"/>
        </w:rPr>
        <w:t>)公共意外責任險：</w:t>
      </w:r>
    </w:p>
    <w:p w:rsidR="00456B09" w:rsidRPr="00D05832" w:rsidRDefault="00456B09" w:rsidP="00456B09">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 xml:space="preserve">   承保範圍：含參與本採購案之所有人員，因參與本案發生意外事故傷亡及財產損害。</w:t>
      </w:r>
    </w:p>
    <w:p w:rsidR="00456B09" w:rsidRPr="00D05832" w:rsidRDefault="00456B09" w:rsidP="00456B09">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05832">
        <w:rPr>
          <w:rFonts w:ascii="Malgun Gothic" w:eastAsia="Malgun Gothic" w:hAnsi="Malgun Gothic" w:cs="Times New Roman" w:hint="eastAsia"/>
          <w:sz w:val="28"/>
          <w:szCs w:val="20"/>
        </w:rPr>
        <w:t>①</w:t>
      </w:r>
      <w:r w:rsidRPr="00D05832">
        <w:rPr>
          <w:rFonts w:ascii="標楷體" w:eastAsia="標楷體" w:hAnsi="標楷體" w:cs="Times New Roman"/>
          <w:sz w:val="28"/>
          <w:szCs w:val="28"/>
        </w:rPr>
        <w:t>每一個人體傷或死亡：</w:t>
      </w:r>
      <w:r w:rsidRPr="00D05832">
        <w:rPr>
          <w:rFonts w:ascii="標楷體" w:eastAsia="標楷體" w:hAnsi="標楷體" w:hint="eastAsia"/>
          <w:sz w:val="28"/>
          <w:szCs w:val="28"/>
        </w:rPr>
        <w:t>500萬元。</w:t>
      </w:r>
    </w:p>
    <w:p w:rsidR="00456B09" w:rsidRPr="00D05832" w:rsidRDefault="00456B09" w:rsidP="00456B09">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05832">
        <w:rPr>
          <w:rFonts w:ascii="Malgun Gothic" w:eastAsia="Malgun Gothic" w:hAnsi="Malgun Gothic" w:cs="Times New Roman" w:hint="eastAsia"/>
          <w:sz w:val="28"/>
          <w:szCs w:val="20"/>
        </w:rPr>
        <w:t>②</w:t>
      </w:r>
      <w:r w:rsidRPr="00D05832">
        <w:rPr>
          <w:rFonts w:ascii="標楷體" w:eastAsia="標楷體" w:hAnsi="標楷體" w:cs="Times New Roman"/>
          <w:sz w:val="28"/>
          <w:szCs w:val="28"/>
        </w:rPr>
        <w:t>每一事故體傷或死亡：</w:t>
      </w:r>
      <w:r w:rsidRPr="00D05832">
        <w:rPr>
          <w:rFonts w:ascii="標楷體" w:eastAsia="標楷體" w:hAnsi="標楷體" w:hint="eastAsia"/>
          <w:sz w:val="28"/>
          <w:szCs w:val="28"/>
        </w:rPr>
        <w:t>3000萬元。</w:t>
      </w:r>
    </w:p>
    <w:p w:rsidR="00456B09" w:rsidRPr="00D05832" w:rsidRDefault="00456B09" w:rsidP="00456B09">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05832">
        <w:rPr>
          <w:rFonts w:ascii="Malgun Gothic" w:eastAsia="Malgun Gothic" w:hAnsi="Malgun Gothic" w:cs="Times New Roman" w:hint="eastAsia"/>
          <w:sz w:val="28"/>
          <w:szCs w:val="20"/>
        </w:rPr>
        <w:t>③</w:t>
      </w:r>
      <w:r w:rsidRPr="00D05832">
        <w:rPr>
          <w:rFonts w:ascii="標楷體" w:eastAsia="標楷體" w:hAnsi="標楷體" w:cs="Times New Roman"/>
          <w:sz w:val="28"/>
          <w:szCs w:val="28"/>
        </w:rPr>
        <w:t>每一意外事故財損：</w:t>
      </w:r>
      <w:r w:rsidRPr="00D05832">
        <w:rPr>
          <w:rFonts w:ascii="標楷體" w:eastAsia="標楷體" w:hAnsi="標楷體" w:hint="eastAsia"/>
          <w:sz w:val="28"/>
          <w:szCs w:val="28"/>
        </w:rPr>
        <w:t>200萬元。</w:t>
      </w:r>
    </w:p>
    <w:p w:rsidR="00456B09" w:rsidRPr="00D05832" w:rsidRDefault="00456B09" w:rsidP="00456B09">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05832">
        <w:rPr>
          <w:rFonts w:ascii="Malgun Gothic" w:eastAsia="Malgun Gothic" w:hAnsi="Malgun Gothic" w:cs="Times New Roman" w:hint="eastAsia"/>
          <w:sz w:val="28"/>
          <w:szCs w:val="20"/>
        </w:rPr>
        <w:t>④</w:t>
      </w:r>
      <w:r w:rsidRPr="00D05832">
        <w:rPr>
          <w:rFonts w:ascii="標楷體" w:eastAsia="標楷體" w:hAnsi="標楷體" w:cs="Times New Roman"/>
          <w:sz w:val="28"/>
          <w:szCs w:val="28"/>
        </w:rPr>
        <w:t>保險期間內最高累積責任：</w:t>
      </w:r>
      <w:r w:rsidRPr="00D05832">
        <w:rPr>
          <w:rFonts w:ascii="標楷體" w:eastAsia="標楷體" w:hAnsi="標楷體" w:cs="Times New Roman" w:hint="eastAsia"/>
          <w:sz w:val="28"/>
          <w:szCs w:val="28"/>
        </w:rPr>
        <w:t>6400萬</w:t>
      </w:r>
      <w:r w:rsidRPr="00D05832">
        <w:rPr>
          <w:rFonts w:ascii="標楷體" w:eastAsia="標楷體" w:hAnsi="標楷體" w:cs="Times New Roman"/>
          <w:sz w:val="28"/>
          <w:szCs w:val="28"/>
        </w:rPr>
        <w:t>元。</w:t>
      </w:r>
    </w:p>
    <w:p w:rsidR="00DF2706" w:rsidRPr="00D05832" w:rsidRDefault="00456B09" w:rsidP="00456B09">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w:t>
      </w:r>
      <w:r w:rsidRPr="00D05832">
        <w:rPr>
          <w:rFonts w:ascii="標楷體" w:eastAsia="標楷體" w:hAnsi="標楷體" w:cs="Times New Roman" w:hint="eastAsia"/>
          <w:sz w:val="28"/>
          <w:szCs w:val="28"/>
        </w:rPr>
        <w:t>3</w:t>
      </w:r>
      <w:r w:rsidRPr="00D05832">
        <w:rPr>
          <w:rFonts w:ascii="標楷體" w:eastAsia="標楷體" w:hAnsi="標楷體" w:cs="Times New Roman"/>
          <w:sz w:val="28"/>
          <w:szCs w:val="28"/>
        </w:rPr>
        <w:t>)其他保險種類：</w:t>
      </w:r>
      <w:r w:rsidRPr="00D05832">
        <w:rPr>
          <w:rFonts w:ascii="標楷體" w:eastAsia="標楷體" w:hAnsi="標楷體" w:hint="eastAsia"/>
          <w:sz w:val="28"/>
          <w:szCs w:val="28"/>
        </w:rPr>
        <w:t>旅行平安險：</w:t>
      </w:r>
      <w:r w:rsidRPr="00D05832">
        <w:rPr>
          <w:rFonts w:ascii="標楷體" w:eastAsia="標楷體" w:hAnsi="標楷體" w:cs="Arial" w:hint="eastAsia"/>
          <w:sz w:val="28"/>
          <w:szCs w:val="28"/>
        </w:rPr>
        <w:t>廠商應為參與本活動之國外專家投保旅行平安險，每一被保險人之保險金額至少為新臺幣400萬元。</w:t>
      </w:r>
    </w:p>
    <w:p w:rsidR="00456B09" w:rsidRPr="00D05832" w:rsidRDefault="00DF2706" w:rsidP="00456B09">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w:t>
      </w:r>
      <w:r w:rsidR="00456B09" w:rsidRPr="00D05832">
        <w:rPr>
          <w:rFonts w:ascii="標楷體" w:eastAsia="標楷體" w:hAnsi="標楷體" w:cs="Times New Roman"/>
          <w:sz w:val="28"/>
          <w:szCs w:val="28"/>
        </w:rPr>
        <w:t xml:space="preserve"> 每一事故之乙方自負額上限：</w:t>
      </w:r>
    </w:p>
    <w:p w:rsidR="00456B09" w:rsidRPr="00D05832" w:rsidRDefault="00456B09" w:rsidP="00456B09">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(1)專業責任險：雇主意外責任險：</w:t>
      </w:r>
      <w:r w:rsidRPr="00D05832">
        <w:rPr>
          <w:rFonts w:ascii="標楷體" w:eastAsia="標楷體" w:hAnsi="標楷體" w:cs="Times New Roman" w:hint="eastAsia"/>
          <w:sz w:val="28"/>
          <w:szCs w:val="28"/>
        </w:rPr>
        <w:t>2500</w:t>
      </w:r>
      <w:r w:rsidRPr="00D05832">
        <w:rPr>
          <w:rFonts w:ascii="標楷體" w:eastAsia="標楷體" w:hAnsi="標楷體" w:cs="Times New Roman"/>
          <w:sz w:val="28"/>
          <w:szCs w:val="28"/>
        </w:rPr>
        <w:t>元。</w:t>
      </w:r>
    </w:p>
    <w:p w:rsidR="00456B09" w:rsidRPr="00D05832" w:rsidRDefault="00456B09" w:rsidP="00456B09">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w:t>
      </w:r>
      <w:r w:rsidRPr="00D05832">
        <w:rPr>
          <w:rFonts w:ascii="標楷體" w:eastAsia="標楷體" w:hAnsi="標楷體" w:cs="Times New Roman" w:hint="eastAsia"/>
          <w:sz w:val="28"/>
          <w:szCs w:val="28"/>
        </w:rPr>
        <w:t>2</w:t>
      </w:r>
      <w:r w:rsidRPr="00D05832">
        <w:rPr>
          <w:rFonts w:ascii="標楷體" w:eastAsia="標楷體" w:hAnsi="標楷體" w:cs="Times New Roman"/>
          <w:sz w:val="28"/>
          <w:szCs w:val="28"/>
        </w:rPr>
        <w:t>)公共意外責任險：</w:t>
      </w:r>
      <w:r w:rsidRPr="00D05832">
        <w:rPr>
          <w:rFonts w:ascii="標楷體" w:eastAsia="標楷體" w:hAnsi="標楷體" w:cs="Times New Roman" w:hint="eastAsia"/>
          <w:sz w:val="28"/>
          <w:szCs w:val="28"/>
        </w:rPr>
        <w:t>2500</w:t>
      </w:r>
      <w:r w:rsidRPr="00D05832">
        <w:rPr>
          <w:rFonts w:ascii="標楷體" w:eastAsia="標楷體" w:hAnsi="標楷體" w:cs="Times New Roman"/>
          <w:sz w:val="28"/>
          <w:szCs w:val="28"/>
        </w:rPr>
        <w:t>元。</w:t>
      </w:r>
    </w:p>
    <w:p w:rsidR="00DF2706" w:rsidRPr="00D05832" w:rsidRDefault="00456B09" w:rsidP="00456B09">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w:t>
      </w:r>
      <w:r w:rsidRPr="00D05832">
        <w:rPr>
          <w:rFonts w:ascii="標楷體" w:eastAsia="標楷體" w:hAnsi="標楷體" w:cs="Times New Roman" w:hint="eastAsia"/>
          <w:sz w:val="28"/>
          <w:szCs w:val="28"/>
        </w:rPr>
        <w:t>3</w:t>
      </w:r>
      <w:r w:rsidRPr="00D05832">
        <w:rPr>
          <w:rFonts w:ascii="標楷體" w:eastAsia="標楷體" w:hAnsi="標楷體" w:cs="Times New Roman"/>
          <w:sz w:val="28"/>
          <w:szCs w:val="28"/>
        </w:rPr>
        <w:t>)</w:t>
      </w:r>
      <w:r w:rsidRPr="00D05832">
        <w:rPr>
          <w:rFonts w:ascii="標楷體" w:eastAsia="標楷體" w:hAnsi="標楷體" w:hint="eastAsia"/>
          <w:sz w:val="28"/>
          <w:szCs w:val="28"/>
        </w:rPr>
        <w:t>旅行平安險</w:t>
      </w:r>
      <w:r w:rsidRPr="00D05832">
        <w:rPr>
          <w:rFonts w:ascii="標楷體" w:eastAsia="標楷體" w:hAnsi="標楷體" w:cs="Times New Roman"/>
          <w:sz w:val="28"/>
          <w:szCs w:val="28"/>
        </w:rPr>
        <w:t>：</w:t>
      </w:r>
      <w:r w:rsidRPr="00D05832">
        <w:rPr>
          <w:rFonts w:ascii="標楷體" w:eastAsia="標楷體" w:hAnsi="標楷體" w:cs="Times New Roman" w:hint="eastAsia"/>
          <w:sz w:val="28"/>
          <w:szCs w:val="28"/>
        </w:rPr>
        <w:t>2500</w:t>
      </w:r>
      <w:r w:rsidRPr="00D05832">
        <w:rPr>
          <w:rFonts w:ascii="標楷體" w:eastAsia="標楷體" w:hAnsi="標楷體" w:cs="Times New Roman"/>
          <w:sz w:val="28"/>
          <w:szCs w:val="28"/>
        </w:rPr>
        <w:t>元。</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4.保險期間：</w:t>
      </w:r>
      <w:r w:rsidRPr="00D05832">
        <w:rPr>
          <w:rFonts w:ascii="標楷體" w:eastAsia="標楷體" w:hAnsi="標楷體" w:cs="Times New Roman" w:hint="eastAsia"/>
          <w:sz w:val="28"/>
          <w:szCs w:val="28"/>
          <w:lang w:eastAsia="zh-HK"/>
        </w:rPr>
        <w:t>以下各項保險之保險期間</w:t>
      </w:r>
      <w:r w:rsidRPr="00D05832">
        <w:rPr>
          <w:rFonts w:ascii="標楷體" w:eastAsia="標楷體" w:hAnsi="標楷體" w:cs="Times New Roman" w:hint="eastAsia"/>
          <w:sz w:val="28"/>
          <w:szCs w:val="28"/>
        </w:rPr>
        <w:t>，</w:t>
      </w:r>
      <w:r w:rsidRPr="00D05832">
        <w:rPr>
          <w:rFonts w:ascii="標楷體" w:eastAsia="標楷體" w:hAnsi="標楷體" w:cs="Times New Roman" w:hint="eastAsia"/>
          <w:sz w:val="28"/>
          <w:szCs w:val="28"/>
          <w:lang w:eastAsia="zh-HK"/>
        </w:rPr>
        <w:t>如因</w:t>
      </w:r>
      <w:r w:rsidRPr="00D05832">
        <w:rPr>
          <w:rFonts w:ascii="標楷體" w:eastAsia="標楷體" w:hAnsi="標楷體" w:cs="Times New Roman"/>
          <w:sz w:val="28"/>
          <w:szCs w:val="28"/>
        </w:rPr>
        <w:t>契約所定</w:t>
      </w:r>
      <w:r w:rsidRPr="00D05832">
        <w:rPr>
          <w:rFonts w:ascii="標楷體" w:eastAsia="標楷體" w:hAnsi="標楷體" w:cs="Times New Roman" w:hint="eastAsia"/>
          <w:sz w:val="28"/>
          <w:szCs w:val="28"/>
          <w:lang w:eastAsia="zh-HK"/>
        </w:rPr>
        <w:t>各項保險標的之</w:t>
      </w:r>
      <w:r w:rsidRPr="00D05832">
        <w:rPr>
          <w:rFonts w:ascii="標楷體" w:eastAsia="標楷體" w:hAnsi="標楷體" w:cs="Times New Roman"/>
          <w:sz w:val="28"/>
          <w:szCs w:val="28"/>
        </w:rPr>
        <w:t>履約期限有延期或遲延履約者，保險期間比照順延。(由甲方</w:t>
      </w:r>
      <w:r w:rsidRPr="00D05832">
        <w:rPr>
          <w:rFonts w:ascii="標楷體" w:eastAsia="標楷體" w:hAnsi="標楷體" w:cs="Times New Roman" w:hint="eastAsia"/>
          <w:sz w:val="28"/>
          <w:szCs w:val="28"/>
          <w:lang w:eastAsia="zh-HK"/>
        </w:rPr>
        <w:t>視各項保險標的性質、實際執行時間於招標時</w:t>
      </w:r>
      <w:r w:rsidRPr="00D05832">
        <w:rPr>
          <w:rFonts w:ascii="標楷體" w:eastAsia="標楷體" w:hAnsi="標楷體" w:cs="Times New Roman"/>
          <w:sz w:val="28"/>
          <w:szCs w:val="28"/>
        </w:rPr>
        <w:t>載明，不</w:t>
      </w:r>
      <w:r w:rsidRPr="00D05832">
        <w:rPr>
          <w:rFonts w:ascii="標楷體" w:eastAsia="標楷體" w:hAnsi="標楷體" w:cs="Times New Roman" w:hint="eastAsia"/>
          <w:sz w:val="28"/>
          <w:szCs w:val="28"/>
          <w:lang w:eastAsia="zh-HK"/>
        </w:rPr>
        <w:t>宜均以契約起訖日逕</w:t>
      </w:r>
      <w:r w:rsidRPr="00D05832">
        <w:rPr>
          <w:rFonts w:ascii="標楷體" w:eastAsia="標楷體" w:hAnsi="標楷體" w:cs="Times New Roman"/>
          <w:sz w:val="28"/>
          <w:szCs w:val="28"/>
        </w:rPr>
        <w:t>為</w:t>
      </w:r>
      <w:r w:rsidRPr="00D05832">
        <w:rPr>
          <w:rFonts w:ascii="標楷體" w:eastAsia="標楷體" w:hAnsi="標楷體" w:cs="Times New Roman" w:hint="eastAsia"/>
          <w:sz w:val="28"/>
          <w:szCs w:val="28"/>
          <w:lang w:eastAsia="zh-HK"/>
        </w:rPr>
        <w:t>保險期間</w:t>
      </w:r>
      <w:r w:rsidRPr="00D05832">
        <w:rPr>
          <w:rFonts w:ascii="標楷體" w:eastAsia="標楷體" w:hAnsi="標楷體" w:cs="Times New Roman"/>
          <w:sz w:val="28"/>
          <w:szCs w:val="28"/>
        </w:rPr>
        <w:t>)</w:t>
      </w:r>
    </w:p>
    <w:p w:rsidR="00DF2706" w:rsidRPr="00D05832"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w:t>
      </w:r>
      <w:r w:rsidR="00210378">
        <w:rPr>
          <w:rFonts w:ascii="標楷體" w:eastAsia="標楷體" w:hAnsi="標楷體" w:cs="Times New Roman" w:hint="eastAsia"/>
          <w:sz w:val="28"/>
          <w:szCs w:val="28"/>
        </w:rPr>
        <w:t>1</w:t>
      </w:r>
      <w:r w:rsidRPr="00D05832">
        <w:rPr>
          <w:rFonts w:ascii="標楷體" w:eastAsia="標楷體" w:hAnsi="標楷體" w:cs="Times New Roman"/>
          <w:sz w:val="28"/>
          <w:szCs w:val="28"/>
        </w:rPr>
        <w:t>)</w:t>
      </w:r>
      <w:r w:rsidR="00D654A9" w:rsidRPr="00D05832">
        <w:rPr>
          <w:rFonts w:ascii="標楷體" w:eastAsia="標楷體" w:hAnsi="標楷體" w:cs="Times New Roman"/>
          <w:sz w:val="28"/>
          <w:szCs w:val="28"/>
        </w:rPr>
        <w:t>雇主意外責任險：自</w:t>
      </w:r>
      <w:r w:rsidR="00D654A9" w:rsidRPr="00D05832">
        <w:rPr>
          <w:rFonts w:ascii="標楷體" w:eastAsia="標楷體" w:hAnsi="標楷體" w:cs="Times New Roman" w:hint="eastAsia"/>
          <w:sz w:val="28"/>
          <w:szCs w:val="28"/>
        </w:rPr>
        <w:t>決標日起後10日至</w:t>
      </w:r>
      <w:r w:rsidR="00D654A9" w:rsidRPr="00D05832">
        <w:rPr>
          <w:rFonts w:ascii="標楷體" w:eastAsia="標楷體" w:hAnsi="標楷體" w:cs="Times New Roman"/>
          <w:sz w:val="28"/>
          <w:szCs w:val="28"/>
        </w:rPr>
        <w:t>契約所定履約期限之日止。</w:t>
      </w:r>
    </w:p>
    <w:p w:rsidR="00DF2706" w:rsidRPr="00D05832"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w:t>
      </w:r>
      <w:r w:rsidR="00210378">
        <w:rPr>
          <w:rFonts w:ascii="標楷體" w:eastAsia="標楷體" w:hAnsi="標楷體" w:cs="Times New Roman" w:hint="eastAsia"/>
          <w:sz w:val="28"/>
          <w:szCs w:val="28"/>
        </w:rPr>
        <w:t>2</w:t>
      </w:r>
      <w:r w:rsidRPr="00D05832">
        <w:rPr>
          <w:rFonts w:ascii="標楷體" w:eastAsia="標楷體" w:hAnsi="標楷體" w:cs="Times New Roman"/>
          <w:sz w:val="28"/>
          <w:szCs w:val="28"/>
        </w:rPr>
        <w:t>)公共意外責任險：</w:t>
      </w:r>
      <w:r w:rsidR="00D654A9" w:rsidRPr="00D05832">
        <w:rPr>
          <w:rFonts w:ascii="標楷體" w:eastAsia="標楷體" w:hAnsi="標楷體" w:cs="Times New Roman" w:hint="eastAsia"/>
          <w:sz w:val="28"/>
          <w:szCs w:val="28"/>
        </w:rPr>
        <w:t>工作坊期間</w:t>
      </w:r>
      <w:r w:rsidR="00D654A9" w:rsidRPr="00D05832">
        <w:rPr>
          <w:rFonts w:ascii="標楷體" w:eastAsia="標楷體" w:hAnsi="標楷體" w:cs="Times New Roman"/>
          <w:sz w:val="28"/>
          <w:szCs w:val="28"/>
        </w:rPr>
        <w:t>。</w:t>
      </w:r>
    </w:p>
    <w:p w:rsidR="00DF2706" w:rsidRPr="00D05832" w:rsidRDefault="00210378"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hint="eastAsia"/>
          <w:sz w:val="28"/>
          <w:szCs w:val="28"/>
        </w:rPr>
        <w:t>3</w:t>
      </w:r>
      <w:r w:rsidR="00DF2706" w:rsidRPr="00D05832">
        <w:rPr>
          <w:rFonts w:ascii="標楷體" w:eastAsia="標楷體" w:hAnsi="標楷體" w:cs="Times New Roman"/>
          <w:sz w:val="28"/>
          <w:szCs w:val="28"/>
        </w:rPr>
        <w:t>)其他保險種類：</w:t>
      </w:r>
      <w:r w:rsidR="00D654A9" w:rsidRPr="00D05832">
        <w:rPr>
          <w:rFonts w:ascii="標楷體" w:eastAsia="標楷體" w:hAnsi="標楷體" w:cs="Times New Roman" w:hint="eastAsia"/>
          <w:sz w:val="28"/>
          <w:szCs w:val="28"/>
        </w:rPr>
        <w:t>旅遊平安險：</w:t>
      </w:r>
      <w:r w:rsidR="00D654A9" w:rsidRPr="00D05832">
        <w:rPr>
          <w:rFonts w:ascii="標楷體" w:eastAsia="標楷體" w:hAnsi="標楷體" w:hint="eastAsia"/>
          <w:sz w:val="28"/>
        </w:rPr>
        <w:t>自外國專家出國(外國專家所屬國)日起至返國日止</w:t>
      </w:r>
      <w:r w:rsidR="00D654A9" w:rsidRPr="00D05832">
        <w:rPr>
          <w:rFonts w:ascii="標楷體" w:eastAsia="標楷體" w:hAnsi="標楷體" w:cs="Times New Roman" w:hint="eastAsia"/>
          <w:sz w:val="28"/>
          <w:szCs w:val="28"/>
        </w:rPr>
        <w:t>。</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5保險契約之變更、效力暫停或終止，應經甲方之書面同意。任何未經甲方同意之保險(契約)批單，如致損失或損害賠償，由乙方負擔。</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(三)保險單記載契約規定以外之不保事項者，其風險及可能之賠償由乙方負擔。</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(四)乙方向保險人索賠所費時間，不得據以請求延長履約期限。</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(五)</w:t>
      </w:r>
      <w:r w:rsidRPr="00D05832">
        <w:rPr>
          <w:rFonts w:ascii="標楷體" w:eastAsia="標楷體" w:hAnsi="標楷體" w:cs="Times New Roman"/>
          <w:spacing w:val="-4"/>
          <w:sz w:val="28"/>
          <w:szCs w:val="28"/>
        </w:rPr>
        <w:t>乙方未依契約規定辦理保險、保險範圍不足或未能自保險人獲得足額理賠者，其損失或損害賠償，由乙方負擔。</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pacing w:val="-8"/>
          <w:sz w:val="28"/>
          <w:szCs w:val="28"/>
        </w:rPr>
      </w:pPr>
      <w:r w:rsidRPr="00D05832">
        <w:rPr>
          <w:rFonts w:ascii="標楷體" w:eastAsia="標楷體" w:hAnsi="標楷體" w:cs="Times New Roman"/>
          <w:sz w:val="28"/>
          <w:szCs w:val="28"/>
        </w:rPr>
        <w:t>(六)保險單正本或保險機構出具之保險證明1份及繳費收據副本1份，應於辦妥保險後即交甲方收執。乙方繳交上揭保險單據之最後期限，</w:t>
      </w:r>
      <w:r w:rsidR="00D654A9" w:rsidRPr="00D05832">
        <w:rPr>
          <w:rFonts w:ascii="標楷體" w:eastAsia="標楷體" w:hAnsi="標楷體" w:cs="Times New Roman"/>
          <w:sz w:val="28"/>
          <w:szCs w:val="28"/>
        </w:rPr>
        <w:t>為決標日後</w:t>
      </w:r>
      <w:r w:rsidR="00D654A9" w:rsidRPr="00D05832">
        <w:rPr>
          <w:rFonts w:ascii="標楷體" w:eastAsia="標楷體" w:hAnsi="標楷體" w:cs="Times New Roman" w:hint="eastAsia"/>
          <w:sz w:val="28"/>
          <w:szCs w:val="28"/>
        </w:rPr>
        <w:t>15</w:t>
      </w:r>
      <w:r w:rsidR="00D654A9" w:rsidRPr="00D05832">
        <w:rPr>
          <w:rFonts w:ascii="標楷體" w:eastAsia="標楷體" w:hAnsi="標楷體" w:cs="Times New Roman"/>
          <w:sz w:val="28"/>
          <w:szCs w:val="28"/>
        </w:rPr>
        <w:t>日，但屬辦理活動所投保之保險者，其繳交保險單據之最後期限為辦理活動前3日。</w:t>
      </w:r>
      <w:r w:rsidRPr="00D05832">
        <w:rPr>
          <w:rFonts w:ascii="標楷體" w:eastAsia="標楷體" w:hAnsi="標楷體" w:cs="Times New Roman"/>
          <w:sz w:val="28"/>
          <w:szCs w:val="28"/>
        </w:rPr>
        <w:t>因不可歸責於乙方之事由致須延長履約期限者，因而增加之保費，由契約雙方另行協議其合理之分擔方式；如因可歸責於甲方之事由致須延長履約期限者，因而增加之保費，由甲方負擔。</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(七)乙方應依中華民國法規為其員工及車輛投保勞工保險、就業保險、全民健康保險及汽機車第三人責任險。其依法免投投勞工保險者，得以其他商業保險代之。</w:t>
      </w:r>
    </w:p>
    <w:p w:rsidR="00DF2706" w:rsidRPr="00D05832" w:rsidRDefault="00DF2706" w:rsidP="00DF2706">
      <w:pPr>
        <w:tabs>
          <w:tab w:val="num" w:pos="1260"/>
        </w:tabs>
        <w:adjustRightInd w:val="0"/>
        <w:spacing w:line="360" w:lineRule="exact"/>
        <w:ind w:leftChars="116" w:left="807" w:hangingChars="189" w:hanging="529"/>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(八)依法非屬保險人可承保之保險範圍，或非因保費因素卻於國內無保險人願承保，且有保險公會書面佐證者，依第1條第7款辦理。</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(九)甲方及乙方均應避免發生採購法主管</w:t>
      </w:r>
      <w:r w:rsidRPr="00D05832">
        <w:rPr>
          <w:rFonts w:ascii="標楷體" w:eastAsia="標楷體" w:hAnsi="標楷體" w:cs="Times New Roman" w:hint="eastAsia"/>
          <w:sz w:val="28"/>
          <w:szCs w:val="28"/>
          <w:lang w:eastAsia="zh-HK"/>
        </w:rPr>
        <w:t>機關</w:t>
      </w:r>
      <w:r w:rsidRPr="00D05832">
        <w:rPr>
          <w:rFonts w:ascii="標楷體" w:eastAsia="標楷體" w:hAnsi="標楷體" w:cs="Times New Roman"/>
          <w:sz w:val="28"/>
          <w:szCs w:val="28"/>
        </w:rPr>
        <w:t>訂頒之「常見保險錯誤及缺失態樣」所載情形。</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p>
    <w:p w:rsidR="00DF2706" w:rsidRPr="00D05832"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b/>
          <w:sz w:val="28"/>
          <w:szCs w:val="28"/>
        </w:rPr>
        <w:t>第十一條  保證金</w:t>
      </w:r>
      <w:r w:rsidRPr="00D05832">
        <w:rPr>
          <w:rFonts w:ascii="標楷體" w:eastAsia="標楷體" w:hAnsi="標楷體" w:cs="Times New Roman"/>
          <w:sz w:val="28"/>
          <w:szCs w:val="28"/>
        </w:rPr>
        <w:t>：</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(一)</w:t>
      </w:r>
      <w:r w:rsidR="00D654A9" w:rsidRPr="00D05832">
        <w:rPr>
          <w:rFonts w:ascii="標楷體" w:eastAsia="標楷體" w:hAnsi="標楷體" w:hint="eastAsia"/>
          <w:sz w:val="28"/>
        </w:rPr>
        <w:t>乙方</w:t>
      </w:r>
      <w:r w:rsidR="00D654A9" w:rsidRPr="00D05832">
        <w:rPr>
          <w:rFonts w:ascii="標楷體" w:eastAsia="標楷體" w:hAnsi="標楷體" w:cs="Arial" w:hint="eastAsia"/>
          <w:sz w:val="28"/>
          <w:szCs w:val="28"/>
        </w:rPr>
        <w:t>應於</w:t>
      </w:r>
      <w:r w:rsidR="00D654A9" w:rsidRPr="00D05832">
        <w:rPr>
          <w:rFonts w:ascii="標楷體" w:eastAsia="標楷體" w:hAnsi="標楷體" w:cs="Arial" w:hint="eastAsia"/>
          <w:b/>
          <w:sz w:val="28"/>
          <w:szCs w:val="28"/>
        </w:rPr>
        <w:t>決標日次日起15日內</w:t>
      </w:r>
      <w:r w:rsidR="00D654A9" w:rsidRPr="00D05832">
        <w:rPr>
          <w:rFonts w:ascii="標楷體" w:eastAsia="標楷體" w:hAnsi="標楷體" w:cs="Arial" w:hint="eastAsia"/>
          <w:sz w:val="28"/>
          <w:szCs w:val="28"/>
        </w:rPr>
        <w:t>繳交新臺幣○○○元整（契約金額之10％）予</w:t>
      </w:r>
      <w:r w:rsidR="00D654A9" w:rsidRPr="00D05832">
        <w:rPr>
          <w:rFonts w:ascii="標楷體" w:eastAsia="標楷體" w:hAnsi="標楷體" w:hint="eastAsia"/>
          <w:sz w:val="28"/>
        </w:rPr>
        <w:t>甲方</w:t>
      </w:r>
      <w:r w:rsidR="00D654A9" w:rsidRPr="00D05832">
        <w:rPr>
          <w:rFonts w:ascii="標楷體" w:eastAsia="標楷體" w:hAnsi="標楷體" w:cs="Arial" w:hint="eastAsia"/>
          <w:sz w:val="28"/>
          <w:szCs w:val="28"/>
        </w:rPr>
        <w:t>作為履約保證金，</w:t>
      </w:r>
      <w:r w:rsidR="00D654A9" w:rsidRPr="00D05832">
        <w:rPr>
          <w:rFonts w:ascii="標楷體" w:eastAsia="標楷體" w:hAnsi="標楷體" w:cs="Times New Roman"/>
          <w:sz w:val="28"/>
          <w:szCs w:val="28"/>
        </w:rPr>
        <w:t>保證金之發還情形如下</w:t>
      </w:r>
      <w:r w:rsidRPr="00D05832">
        <w:rPr>
          <w:rFonts w:ascii="標楷體" w:eastAsia="標楷體" w:hAnsi="標楷體" w:cs="Times New Roman"/>
          <w:sz w:val="28"/>
          <w:szCs w:val="28"/>
        </w:rPr>
        <w:t>：</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□預付款還款保證，依乙方已履約部分所占進度之比率遞減。</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□預付款還款保證，依乙方已履約部分所占契約金額之比率遞減。</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□預付款還款保證，於驗收合格後一次發還。</w:t>
      </w:r>
    </w:p>
    <w:p w:rsidR="00DF2706" w:rsidRPr="00D05832" w:rsidRDefault="00D654A9"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hint="eastAsia"/>
          <w:sz w:val="28"/>
          <w:szCs w:val="28"/>
        </w:rPr>
        <w:t>■</w:t>
      </w:r>
      <w:r w:rsidR="00DF2706" w:rsidRPr="00D05832">
        <w:rPr>
          <w:rFonts w:ascii="標楷體" w:eastAsia="標楷體" w:hAnsi="標楷體" w:cs="Times New Roman"/>
          <w:sz w:val="28"/>
          <w:szCs w:val="28"/>
        </w:rPr>
        <w:t>履約保證金於履約驗收合格且無待解決事項後30日內發還。有分段或部分驗收情形者，得按比例分次發還。</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□履約保證金依履約進度分</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期平均發還。</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□履約保證金依履約進度分</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期發還，各期之條件及比率如下(由甲方於招標時載明)：　　　　　　　　　　　　。</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□履約保證金於履約驗收合格且無待解決事項後30日內發還百分之</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(由甲方於招標時載明)。其餘之部分於</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(由甲方於招標時載明)且無待解決事項後30日內發還。</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□乙方於履約標的完成驗收付款前應繳納保固保證金。</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□保固保證金於保固期滿且無待解決事項後30日內發還。</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□差額保證金之發還，同履約保證金。</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□其他：</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(二)因不可歸責於乙方之事由，致終止或解除契約，或暫停履約逾</w:t>
      </w:r>
      <w:r w:rsidR="00D654A9" w:rsidRPr="00D05832">
        <w:rPr>
          <w:rFonts w:ascii="標楷體" w:eastAsia="標楷體" w:hAnsi="標楷體" w:cs="Times New Roman" w:hint="eastAsia"/>
          <w:sz w:val="28"/>
          <w:szCs w:val="28"/>
        </w:rPr>
        <w:t>6</w:t>
      </w:r>
      <w:r w:rsidRPr="00D05832">
        <w:rPr>
          <w:rFonts w:ascii="標楷體" w:eastAsia="標楷體" w:hAnsi="標楷體" w:cs="Times New Roman"/>
          <w:sz w:val="28"/>
          <w:szCs w:val="28"/>
        </w:rPr>
        <w:t>個月者，履約保證金得提前發還。但屬暫停履約者，於暫停原因消滅後應重新繳納履約保證金。因可歸責於甲方之事由而暫停履約，其需延長履約保證金有效期之合理必要費用，由甲方負擔。</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dstrike/>
          <w:sz w:val="28"/>
          <w:szCs w:val="28"/>
        </w:rPr>
      </w:pPr>
      <w:r w:rsidRPr="00D05832">
        <w:rPr>
          <w:rFonts w:ascii="標楷體" w:eastAsia="標楷體" w:hAnsi="標楷體" w:cs="Times New Roman"/>
          <w:sz w:val="28"/>
          <w:szCs w:val="28"/>
        </w:rPr>
        <w:t>(三)乙方所繳納之履約保證金及其孳息得部分或全部不予發還之情形：</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1.有採購法第50條第1項第3款至第5款、第7款情形之一，依同條第2項前段得追償損失者，與追償金額相等之保證金。</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2.違反採購法第65條規定轉包者，全部保證金。</w:t>
      </w:r>
    </w:p>
    <w:p w:rsidR="00DF2706" w:rsidRPr="00D05832" w:rsidRDefault="00DF2706" w:rsidP="00DF2706">
      <w:pPr>
        <w:numPr>
          <w:ilvl w:val="12"/>
          <w:numId w:val="0"/>
        </w:num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3.擅自減省工料，其減省工料及所造成損失之金額，自待付契約價金扣抵仍有不足者，與該不足金額相等之保證金。</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4.因可歸責於乙方之事由，致部分終止或解除契約者，依該部分所占契約金額比率計算之保證金；全部終止或解除契約者，全部保證金。</w:t>
      </w:r>
    </w:p>
    <w:p w:rsidR="00DF2706" w:rsidRPr="00D05832" w:rsidRDefault="00DF2706" w:rsidP="00DF2706">
      <w:pPr>
        <w:numPr>
          <w:ilvl w:val="12"/>
          <w:numId w:val="0"/>
        </w:num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5.查驗或驗收不合格，且未於通知期限內依規定辦理，其不合格部分及所造成損失、額外費用或懲罰性違約金之金額，自待付契約價金扣抵仍有不足者，與該不足金額相等之保證金。</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6.未依契約規定期限或甲方同意之延長期限履行契約之一部或全部，其逾期違約金之金額，自待付契約價金扣抵仍有不足者，與該不足金額相等之保證金。</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7.須返還已支領之契約價金而未返還者，與未返還金額相等之保證金。</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8.未依契約規定延長保證金之有效期者，其應延長之保證金。</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9.其他因可歸責於乙方之事由，致甲方遭受損害，其應由乙方賠償而未賠償者，與應賠償金額相等之保證金。</w:t>
      </w:r>
    </w:p>
    <w:p w:rsidR="00DF2706" w:rsidRPr="00D05832"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(四)前款不予發還之履約保證金，於依契約規定分次發還之情形，得為尚未發還者；不予發還之孳息，為不予發還之履約保證金於繳納後所生者。</w:t>
      </w:r>
    </w:p>
    <w:p w:rsidR="00DF2706" w:rsidRPr="00D05832"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(五)乙方如有第3款所定2目以上情形者，其不發還之履約保證金及其孳息應分別適用之。但其合計金額逾履約保證金總金額者，以總金額為限。</w:t>
      </w:r>
    </w:p>
    <w:p w:rsidR="00DF2706" w:rsidRPr="00D05832"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dstrike/>
          <w:sz w:val="28"/>
          <w:szCs w:val="28"/>
        </w:rPr>
      </w:pPr>
      <w:r w:rsidRPr="00D05832">
        <w:rPr>
          <w:rFonts w:ascii="標楷體" w:eastAsia="標楷體" w:hAnsi="標楷體" w:cs="Times New Roman"/>
          <w:sz w:val="28"/>
          <w:szCs w:val="28"/>
        </w:rPr>
        <w:t>(六)保固保證金及其孳息不予發還之情形，準用第3款至第5款之規定。</w:t>
      </w:r>
    </w:p>
    <w:p w:rsidR="00DF2706" w:rsidRPr="00D05832"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(七)乙方未依契約約定履約或契約經終止或解除者，甲方得就預付款還款保證尚未遞減之部分加計年息</w:t>
      </w:r>
      <w:r w:rsidR="00D654A9" w:rsidRPr="00D05832">
        <w:rPr>
          <w:rFonts w:ascii="標楷體" w:eastAsia="標楷體" w:hAnsi="標楷體" w:cs="Times New Roman"/>
          <w:sz w:val="28"/>
          <w:szCs w:val="28"/>
        </w:rPr>
        <w:t>5%</w:t>
      </w:r>
      <w:r w:rsidRPr="00D05832">
        <w:rPr>
          <w:rFonts w:ascii="標楷體" w:eastAsia="標楷體" w:hAnsi="標楷體" w:cs="Times New Roman"/>
          <w:sz w:val="28"/>
          <w:szCs w:val="28"/>
        </w:rPr>
        <w:t>之利息，隨時要求返還或折抵甲方尚待支付乙方之價金。</w:t>
      </w:r>
    </w:p>
    <w:p w:rsidR="00DF2706" w:rsidRPr="00D05832"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(八)保證金以定期存款單、連帶保證書、連帶保證保險單或擔保信用狀繳納者，其繳納文件之格式依採購法之主管</w:t>
      </w:r>
      <w:r w:rsidRPr="00D05832">
        <w:rPr>
          <w:rFonts w:ascii="標楷體" w:eastAsia="標楷體" w:hAnsi="標楷體" w:cs="Times New Roman" w:hint="eastAsia"/>
          <w:sz w:val="28"/>
          <w:szCs w:val="28"/>
        </w:rPr>
        <w:t>機關</w:t>
      </w:r>
      <w:r w:rsidRPr="00D05832">
        <w:rPr>
          <w:rFonts w:ascii="標楷體" w:eastAsia="標楷體" w:hAnsi="標楷體" w:cs="Times New Roman"/>
          <w:sz w:val="28"/>
          <w:szCs w:val="28"/>
        </w:rPr>
        <w:t>於「押標金保證金暨其他擔保作業辦法」所訂定者為準。</w:t>
      </w:r>
    </w:p>
    <w:p w:rsidR="00DF2706" w:rsidRPr="00D05832"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(九)保證金之發還，依下列原則處理：</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1.以現金、郵政匯票或票據繳納者，以現金或記載原繳納人為受款人之禁止背書轉讓即期支票發還。</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2.以</w:t>
      </w:r>
      <w:r w:rsidR="00F12FCB" w:rsidRPr="00D05832">
        <w:rPr>
          <w:rFonts w:ascii="標楷體" w:eastAsia="標楷體" w:hint="eastAsia"/>
          <w:sz w:val="28"/>
          <w:szCs w:val="28"/>
        </w:rPr>
        <w:t>無記名</w:t>
      </w:r>
      <w:r w:rsidRPr="00D05832">
        <w:rPr>
          <w:rFonts w:ascii="標楷體" w:eastAsia="標楷體" w:hAnsi="標楷體" w:cs="Times New Roman"/>
          <w:sz w:val="28"/>
          <w:szCs w:val="28"/>
        </w:rPr>
        <w:t>政府公債繳納者，發還原繳納人</w:t>
      </w:r>
      <w:r w:rsidR="00F12FCB" w:rsidRPr="00D05832">
        <w:rPr>
          <w:rFonts w:ascii="標楷體" w:eastAsia="標楷體" w:hAnsi="標楷體" w:hint="eastAsia"/>
          <w:sz w:val="28"/>
          <w:szCs w:val="28"/>
        </w:rPr>
        <w:t>；</w:t>
      </w:r>
      <w:r w:rsidR="00F12FCB" w:rsidRPr="00D05832">
        <w:rPr>
          <w:rFonts w:ascii="標楷體" w:eastAsia="標楷體" w:hint="eastAsia"/>
          <w:sz w:val="28"/>
          <w:szCs w:val="28"/>
        </w:rPr>
        <w:t>以記名政府公債繳納者，同意塗銷質權登記或公務保證登記</w:t>
      </w:r>
      <w:r w:rsidRPr="00D05832">
        <w:rPr>
          <w:rFonts w:ascii="標楷體" w:eastAsia="標楷體" w:hAnsi="標楷體" w:cs="Times New Roman"/>
          <w:sz w:val="28"/>
          <w:szCs w:val="28"/>
        </w:rPr>
        <w:t>。</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3.以設定質權之金融機構定期存款單繳納者，以質權消滅通知書通知該質權設定之金融機構。</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4.以銀行開發或保兌之不可撤銷擔保信用狀繳納者，發還開狀銀行、通知銀行或保兌銀行。但銀行不要求發還或已屆期失效者，得免發還。</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5.以銀行之書面連帶保證或保險公司之連帶保證保險單繳納者，發還連帶保證之銀行或保險公司或繳納之乙方。但銀行或保險公司不要求發還或已屆期失效者，得免發還。</w:t>
      </w:r>
    </w:p>
    <w:p w:rsidR="00DF2706" w:rsidRPr="00D05832"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(十)保證書狀有效期之延長：</w:t>
      </w:r>
    </w:p>
    <w:p w:rsidR="00DF2706" w:rsidRPr="00D05832" w:rsidRDefault="00DF2706" w:rsidP="00DF2706">
      <w:pPr>
        <w:adjustRightInd w:val="0"/>
        <w:spacing w:line="400" w:lineRule="exact"/>
        <w:ind w:left="840"/>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乙方未依契約規定期限履約或因可歸責於乙方之事由，致有無法於保證書、保險單或信用狀有效期內完成履約之虞，或甲方無法於保證書、保險單或信用狀有效期內完成驗收者，該保證書、保險單或信用狀之有效期應按遲延期間延長之。乙方未依甲方之通知予以延長者，甲方將於有效期屆滿前就該保證書、保險單或信用狀之金額請求給付並暫予保管，其所生費用由乙方負擔。其須返還而有費用或匯率損失者，亦同。</w:t>
      </w:r>
    </w:p>
    <w:p w:rsidR="00DF2706" w:rsidRPr="00D05832"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(十一)履約保證金或保固保證金以其他</w:t>
      </w:r>
      <w:r w:rsidRPr="00D05832">
        <w:rPr>
          <w:rFonts w:ascii="標楷體" w:eastAsia="標楷體" w:hAnsi="標楷體" w:cs="Times New Roman" w:hint="eastAsia"/>
          <w:sz w:val="28"/>
          <w:szCs w:val="28"/>
        </w:rPr>
        <w:t>廠商</w:t>
      </w:r>
      <w:r w:rsidRPr="00D05832">
        <w:rPr>
          <w:rFonts w:ascii="標楷體" w:eastAsia="標楷體" w:hAnsi="標楷體" w:cs="Times New Roman"/>
          <w:sz w:val="28"/>
          <w:szCs w:val="28"/>
        </w:rPr>
        <w:t>之履約及賠償連帶保證代之或減收者，履約及賠償連帶保證</w:t>
      </w:r>
      <w:r w:rsidRPr="00D05832">
        <w:rPr>
          <w:rFonts w:ascii="標楷體" w:eastAsia="標楷體" w:hAnsi="標楷體" w:cs="Times New Roman" w:hint="eastAsia"/>
          <w:sz w:val="28"/>
          <w:szCs w:val="28"/>
        </w:rPr>
        <w:t>廠商</w:t>
      </w:r>
      <w:r w:rsidRPr="00D05832">
        <w:rPr>
          <w:rFonts w:ascii="標楷體" w:eastAsia="標楷體" w:hAnsi="標楷體" w:cs="Times New Roman"/>
          <w:sz w:val="28"/>
          <w:szCs w:val="28"/>
        </w:rPr>
        <w:t>（以下簡稱連帶保證</w:t>
      </w:r>
      <w:r w:rsidRPr="00D05832">
        <w:rPr>
          <w:rFonts w:ascii="標楷體" w:eastAsia="標楷體" w:hAnsi="標楷體" w:cs="Times New Roman" w:hint="eastAsia"/>
          <w:sz w:val="28"/>
          <w:szCs w:val="28"/>
        </w:rPr>
        <w:t>人</w:t>
      </w:r>
      <w:r w:rsidRPr="00D05832">
        <w:rPr>
          <w:rFonts w:ascii="標楷體" w:eastAsia="標楷體" w:hAnsi="標楷體" w:cs="Times New Roman"/>
          <w:sz w:val="28"/>
          <w:szCs w:val="28"/>
        </w:rPr>
        <w:t>）之連帶保證責任，不因分次發還保證金而遞減。該連帶保證</w:t>
      </w:r>
      <w:r w:rsidRPr="00D05832">
        <w:rPr>
          <w:rFonts w:ascii="標楷體" w:eastAsia="標楷體" w:hAnsi="標楷體" w:cs="Times New Roman" w:hint="eastAsia"/>
          <w:sz w:val="28"/>
          <w:szCs w:val="28"/>
        </w:rPr>
        <w:t>人</w:t>
      </w:r>
      <w:r w:rsidRPr="00D05832">
        <w:rPr>
          <w:rFonts w:ascii="標楷體" w:eastAsia="標楷體" w:hAnsi="標楷體" w:cs="Times New Roman"/>
          <w:sz w:val="28"/>
          <w:szCs w:val="28"/>
        </w:rPr>
        <w:t>同時作為各</w:t>
      </w:r>
      <w:r w:rsidRPr="00D05832">
        <w:rPr>
          <w:rFonts w:ascii="標楷體" w:eastAsia="標楷體" w:hAnsi="標楷體" w:cs="Times New Roman" w:hint="eastAsia"/>
          <w:sz w:val="28"/>
          <w:szCs w:val="28"/>
          <w:lang w:eastAsia="zh-HK"/>
        </w:rPr>
        <w:t>機關</w:t>
      </w:r>
      <w:r w:rsidRPr="00D05832">
        <w:rPr>
          <w:rFonts w:ascii="標楷體" w:eastAsia="標楷體" w:hAnsi="標楷體" w:cs="Times New Roman"/>
          <w:sz w:val="28"/>
          <w:szCs w:val="28"/>
        </w:rPr>
        <w:t>採購契約之連帶保證</w:t>
      </w:r>
      <w:r w:rsidRPr="00D05832">
        <w:rPr>
          <w:rFonts w:ascii="標楷體" w:eastAsia="標楷體" w:hAnsi="標楷體" w:cs="Times New Roman" w:hint="eastAsia"/>
          <w:sz w:val="28"/>
          <w:szCs w:val="28"/>
        </w:rPr>
        <w:t>人</w:t>
      </w:r>
      <w:r w:rsidRPr="00D05832">
        <w:rPr>
          <w:rFonts w:ascii="標楷體" w:eastAsia="標楷體" w:hAnsi="標楷體" w:cs="Times New Roman"/>
          <w:sz w:val="28"/>
          <w:szCs w:val="28"/>
        </w:rPr>
        <w:t>者，以2契約為限。</w:t>
      </w:r>
    </w:p>
    <w:p w:rsidR="00DF2706" w:rsidRPr="00D05832"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(十二)連帶保證</w:t>
      </w:r>
      <w:r w:rsidRPr="00D05832">
        <w:rPr>
          <w:rFonts w:ascii="標楷體" w:eastAsia="標楷體" w:hAnsi="標楷體" w:cs="Times New Roman" w:hint="eastAsia"/>
          <w:sz w:val="28"/>
          <w:szCs w:val="28"/>
        </w:rPr>
        <w:t>人</w:t>
      </w:r>
      <w:r w:rsidRPr="00D05832">
        <w:rPr>
          <w:rFonts w:ascii="標楷體" w:eastAsia="標楷體" w:hAnsi="標楷體" w:cs="Times New Roman"/>
          <w:sz w:val="28"/>
          <w:szCs w:val="28"/>
        </w:rPr>
        <w:t>非經甲方許可，不得自行退保。其經甲方查核，中途失其保證能力者，由甲方通知乙方限期覓保更換，原連帶保證</w:t>
      </w:r>
      <w:r w:rsidRPr="00D05832">
        <w:rPr>
          <w:rFonts w:ascii="標楷體" w:eastAsia="標楷體" w:hAnsi="標楷體" w:cs="Times New Roman" w:hint="eastAsia"/>
          <w:sz w:val="28"/>
          <w:szCs w:val="28"/>
        </w:rPr>
        <w:t>人</w:t>
      </w:r>
      <w:r w:rsidRPr="00D05832">
        <w:rPr>
          <w:rFonts w:ascii="標楷體" w:eastAsia="標楷體" w:hAnsi="標楷體" w:cs="Times New Roman"/>
          <w:sz w:val="28"/>
          <w:szCs w:val="28"/>
        </w:rPr>
        <w:t>應俟換保手續完成經甲方認可後，始能解除其保證責任。</w:t>
      </w:r>
    </w:p>
    <w:p w:rsidR="00DF2706" w:rsidRPr="00D05832"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(十三)甲方依契約規定認定有不發還乙方履約保證金之情形者，除已洽由連帶保證</w:t>
      </w:r>
      <w:r w:rsidRPr="00D05832">
        <w:rPr>
          <w:rFonts w:ascii="標楷體" w:eastAsia="標楷體" w:hAnsi="標楷體" w:cs="Times New Roman" w:hint="eastAsia"/>
          <w:sz w:val="28"/>
          <w:szCs w:val="28"/>
        </w:rPr>
        <w:t>人</w:t>
      </w:r>
      <w:r w:rsidRPr="00D05832">
        <w:rPr>
          <w:rFonts w:ascii="標楷體" w:eastAsia="標楷體" w:hAnsi="標楷體" w:cs="Times New Roman"/>
          <w:sz w:val="28"/>
          <w:szCs w:val="28"/>
        </w:rPr>
        <w:t>履約而免補繳者外，該連帶保證</w:t>
      </w:r>
      <w:r w:rsidRPr="00D05832">
        <w:rPr>
          <w:rFonts w:ascii="標楷體" w:eastAsia="標楷體" w:hAnsi="標楷體" w:cs="Times New Roman" w:hint="eastAsia"/>
          <w:sz w:val="28"/>
          <w:szCs w:val="28"/>
        </w:rPr>
        <w:t>人</w:t>
      </w:r>
      <w:r w:rsidRPr="00D05832">
        <w:rPr>
          <w:rFonts w:ascii="標楷體" w:eastAsia="標楷體" w:hAnsi="標楷體" w:cs="Times New Roman"/>
          <w:sz w:val="28"/>
          <w:szCs w:val="28"/>
        </w:rPr>
        <w:t>應於5日內向甲方補繳該不發還金額中，原由連帶保證代之或減收之金額。</w:t>
      </w:r>
    </w:p>
    <w:p w:rsidR="00DF2706" w:rsidRPr="00D05832"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(十四)乙方為押標金保證金暨其他擔保作業辦法第33條之5或第33條之6所稱優良</w:t>
      </w:r>
      <w:r w:rsidRPr="00D05832">
        <w:rPr>
          <w:rFonts w:ascii="標楷體" w:eastAsia="標楷體" w:hAnsi="標楷體" w:cs="Times New Roman" w:hint="eastAsia"/>
          <w:sz w:val="28"/>
          <w:szCs w:val="28"/>
        </w:rPr>
        <w:t>廠商</w:t>
      </w:r>
      <w:r w:rsidRPr="00D05832">
        <w:rPr>
          <w:rFonts w:ascii="標楷體" w:eastAsia="標楷體" w:hAnsi="標楷體" w:cs="Times New Roman"/>
          <w:sz w:val="28"/>
          <w:szCs w:val="28"/>
        </w:rPr>
        <w:t>或全球化</w:t>
      </w:r>
      <w:r w:rsidRPr="00D05832">
        <w:rPr>
          <w:rFonts w:ascii="標楷體" w:eastAsia="標楷體" w:hAnsi="標楷體" w:cs="Times New Roman" w:hint="eastAsia"/>
          <w:sz w:val="28"/>
          <w:szCs w:val="28"/>
        </w:rPr>
        <w:t>廠商</w:t>
      </w:r>
      <w:r w:rsidRPr="00D05832">
        <w:rPr>
          <w:rFonts w:ascii="標楷體" w:eastAsia="標楷體" w:hAnsi="標楷體" w:cs="Times New Roman"/>
          <w:sz w:val="28"/>
          <w:szCs w:val="28"/>
        </w:rPr>
        <w:t>而減收履約保證金、保固保證金者，其有不發還保證金之情形者，乙方應就不發還金額中屬減收之金額補繳之。其經主管</w:t>
      </w:r>
      <w:r w:rsidRPr="00D05832">
        <w:rPr>
          <w:rFonts w:ascii="標楷體" w:eastAsia="標楷體" w:hAnsi="標楷體" w:cs="Times New Roman" w:hint="eastAsia"/>
          <w:sz w:val="28"/>
          <w:szCs w:val="28"/>
        </w:rPr>
        <w:t>機關</w:t>
      </w:r>
      <w:r w:rsidRPr="00D05832">
        <w:rPr>
          <w:rFonts w:ascii="標楷體" w:eastAsia="標楷體" w:hAnsi="標楷體" w:cs="Times New Roman"/>
          <w:sz w:val="28"/>
          <w:szCs w:val="28"/>
        </w:rPr>
        <w:t>或相關中央目的事業主管</w:t>
      </w:r>
      <w:r w:rsidRPr="00D05832">
        <w:rPr>
          <w:rFonts w:ascii="標楷體" w:eastAsia="標楷體" w:hAnsi="標楷體" w:cs="Times New Roman" w:hint="eastAsia"/>
          <w:sz w:val="28"/>
          <w:szCs w:val="28"/>
        </w:rPr>
        <w:t>機關</w:t>
      </w:r>
      <w:r w:rsidRPr="00D05832">
        <w:rPr>
          <w:rFonts w:ascii="標楷體" w:eastAsia="標楷體" w:hAnsi="標楷體" w:cs="Times New Roman"/>
          <w:sz w:val="28"/>
          <w:szCs w:val="28"/>
        </w:rPr>
        <w:t>取消優良</w:t>
      </w:r>
      <w:r w:rsidRPr="00D05832">
        <w:rPr>
          <w:rFonts w:ascii="標楷體" w:eastAsia="標楷體" w:hAnsi="標楷體" w:cs="Times New Roman" w:hint="eastAsia"/>
          <w:sz w:val="28"/>
          <w:szCs w:val="28"/>
        </w:rPr>
        <w:t>廠商</w:t>
      </w:r>
      <w:r w:rsidRPr="00D05832">
        <w:rPr>
          <w:rFonts w:ascii="標楷體" w:eastAsia="標楷體" w:hAnsi="標楷體" w:cs="Times New Roman"/>
          <w:sz w:val="28"/>
          <w:szCs w:val="28"/>
        </w:rPr>
        <w:t>資格或全球化</w:t>
      </w:r>
      <w:r w:rsidRPr="00D05832">
        <w:rPr>
          <w:rFonts w:ascii="標楷體" w:eastAsia="標楷體" w:hAnsi="標楷體" w:cs="Times New Roman" w:hint="eastAsia"/>
          <w:sz w:val="28"/>
          <w:szCs w:val="28"/>
        </w:rPr>
        <w:t>廠商</w:t>
      </w:r>
      <w:r w:rsidRPr="00D05832">
        <w:rPr>
          <w:rFonts w:ascii="標楷體" w:eastAsia="標楷體" w:hAnsi="標楷體" w:cs="Times New Roman"/>
          <w:sz w:val="28"/>
          <w:szCs w:val="28"/>
        </w:rPr>
        <w:t>資格，或經各</w:t>
      </w:r>
      <w:r w:rsidRPr="00D05832">
        <w:rPr>
          <w:rFonts w:ascii="標楷體" w:eastAsia="標楷體" w:hAnsi="標楷體" w:cs="Times New Roman" w:hint="eastAsia"/>
          <w:sz w:val="28"/>
          <w:szCs w:val="28"/>
        </w:rPr>
        <w:t>機關</w:t>
      </w:r>
      <w:r w:rsidRPr="00D05832">
        <w:rPr>
          <w:rFonts w:ascii="標楷體" w:eastAsia="標楷體" w:hAnsi="標楷體" w:cs="Times New Roman"/>
          <w:sz w:val="28"/>
          <w:szCs w:val="28"/>
        </w:rPr>
        <w:t>依採購法第102條第3項規定刊登政府採購公報，且尚在採購法第103條第1項所定期限內者，亦同。</w:t>
      </w:r>
    </w:p>
    <w:p w:rsidR="00DF2706" w:rsidRPr="00D05832"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(十五)契約價金總額於履約期間增減累計金額達新臺幣100萬元者(或甲方於招標時載明之其他金額)，履約保證金之金額應依契約價金總額增減比率調整之，由甲方通知乙方補足或退還。</w:t>
      </w:r>
    </w:p>
    <w:p w:rsidR="00DF2706" w:rsidRPr="00D05832" w:rsidRDefault="00DF2706" w:rsidP="00DF2706">
      <w:pPr>
        <w:adjustRightInd w:val="0"/>
        <w:spacing w:line="400" w:lineRule="exact"/>
        <w:ind w:left="284" w:hanging="284"/>
        <w:jc w:val="both"/>
        <w:textDirection w:val="lrTbV"/>
        <w:textAlignment w:val="baseline"/>
        <w:rPr>
          <w:rFonts w:ascii="標楷體" w:eastAsia="標楷體" w:hAnsi="標楷體" w:cs="Times New Roman"/>
          <w:sz w:val="28"/>
          <w:szCs w:val="28"/>
        </w:rPr>
      </w:pPr>
    </w:p>
    <w:p w:rsidR="00DF2706" w:rsidRPr="00D05832"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D05832">
        <w:rPr>
          <w:rFonts w:ascii="標楷體" w:eastAsia="標楷體" w:hAnsi="標楷體" w:cs="Times New Roman"/>
          <w:b/>
          <w:sz w:val="28"/>
          <w:szCs w:val="28"/>
        </w:rPr>
        <w:t xml:space="preserve">第十二條  驗收 </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(一)乙方履約所供應或完成之標的，應符合契約規定，具備一般可接受之專業及技術水準，無減少或滅失價值或不適於通常或約定使用之瑕疵。</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(二)驗收程序(由甲方擇需要者於招標時載明)：</w:t>
      </w:r>
    </w:p>
    <w:p w:rsidR="00DF2706" w:rsidRPr="00D05832"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□1.乙方應於履約標的預定完成履約日前或完成履約當日，將完成履約日期書面通知甲方。除招標文件另有規定者外，甲方應於收到該書面通知之日起</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日（由甲方於招標時載明；未載明者，依採購法施行細則第92條規定，為7日）內會同乙方，依據契約核對完成履約之項目及數量，以確定是否完成履約。</w:t>
      </w:r>
    </w:p>
    <w:p w:rsidR="00DF2706" w:rsidRPr="00D05832" w:rsidRDefault="00DF2706" w:rsidP="00DF2706">
      <w:pPr>
        <w:kinsoku w:val="0"/>
        <w:adjustRightInd w:val="0"/>
        <w:spacing w:line="400" w:lineRule="exact"/>
        <w:ind w:left="1135" w:hanging="284"/>
        <w:jc w:val="both"/>
        <w:textDirection w:val="lrTbV"/>
        <w:textAlignment w:val="baseline"/>
        <w:rPr>
          <w:rFonts w:ascii="標楷體" w:eastAsia="標楷體" w:hAnsi="標楷體" w:cs="Times New Roman"/>
          <w:spacing w:val="14"/>
          <w:kern w:val="0"/>
          <w:sz w:val="28"/>
          <w:szCs w:val="28"/>
        </w:rPr>
      </w:pPr>
      <w:r w:rsidRPr="00D05832">
        <w:rPr>
          <w:rFonts w:ascii="標楷體" w:eastAsia="標楷體" w:hAnsi="標楷體" w:cs="Times New Roman"/>
          <w:spacing w:val="14"/>
          <w:kern w:val="0"/>
          <w:sz w:val="28"/>
          <w:szCs w:val="28"/>
        </w:rPr>
        <w:t>□2.</w:t>
      </w:r>
      <w:r w:rsidRPr="00D05832">
        <w:rPr>
          <w:rFonts w:ascii="標楷體" w:eastAsia="標楷體" w:hAnsi="標楷體" w:cs="Times New Roman"/>
          <w:kern w:val="0"/>
          <w:sz w:val="28"/>
          <w:szCs w:val="28"/>
        </w:rPr>
        <w:t>履約標的完成履約後，有初驗程序者，乙方應於完成履約後</w:t>
      </w:r>
      <w:r w:rsidRPr="00D05832">
        <w:rPr>
          <w:rFonts w:ascii="標楷體" w:eastAsia="標楷體" w:hAnsi="標楷體" w:cs="Times New Roman"/>
          <w:kern w:val="0"/>
          <w:sz w:val="28"/>
          <w:szCs w:val="28"/>
          <w:u w:val="single"/>
        </w:rPr>
        <w:t xml:space="preserve">  </w:t>
      </w:r>
      <w:r w:rsidRPr="00D05832">
        <w:rPr>
          <w:rFonts w:ascii="標楷體" w:eastAsia="標楷體" w:hAnsi="標楷體" w:cs="Times New Roman"/>
          <w:kern w:val="0"/>
          <w:sz w:val="28"/>
          <w:szCs w:val="28"/>
        </w:rPr>
        <w:t>日（由甲方於招標時載明；未載明者，依採購法施行細則第92條規定，為7日）內，將相關資料送請甲方審核。甲方應於收受全部資料之日起</w:t>
      </w:r>
      <w:r w:rsidRPr="00D05832">
        <w:rPr>
          <w:rFonts w:ascii="標楷體" w:eastAsia="標楷體" w:hAnsi="標楷體" w:cs="Times New Roman"/>
          <w:kern w:val="0"/>
          <w:sz w:val="28"/>
          <w:szCs w:val="28"/>
          <w:u w:val="single"/>
        </w:rPr>
        <w:t xml:space="preserve">   </w:t>
      </w:r>
      <w:r w:rsidRPr="00D05832">
        <w:rPr>
          <w:rFonts w:ascii="標楷體" w:eastAsia="標楷體" w:hAnsi="標楷體" w:cs="Times New Roman"/>
          <w:kern w:val="0"/>
          <w:sz w:val="28"/>
          <w:szCs w:val="28"/>
        </w:rPr>
        <w:t>日（由甲方於招標時載明；未載明者，依採購法施行細則第92條規定，為30日）內辦理初驗，並作成初驗紀錄。</w:t>
      </w:r>
      <w:r w:rsidRPr="00D05832">
        <w:rPr>
          <w:rFonts w:ascii="標楷體" w:eastAsia="標楷體" w:hAnsi="標楷體" w:cs="Times New Roman"/>
          <w:spacing w:val="14"/>
          <w:kern w:val="0"/>
          <w:sz w:val="28"/>
          <w:szCs w:val="28"/>
        </w:rPr>
        <w:t>初驗合格後，甲方應於</w:t>
      </w:r>
      <w:r w:rsidRPr="00D05832">
        <w:rPr>
          <w:rFonts w:ascii="標楷體" w:eastAsia="標楷體" w:hAnsi="標楷體" w:cs="Times New Roman"/>
          <w:spacing w:val="14"/>
          <w:kern w:val="0"/>
          <w:sz w:val="28"/>
          <w:szCs w:val="28"/>
          <w:u w:val="single"/>
        </w:rPr>
        <w:t xml:space="preserve">  </w:t>
      </w:r>
      <w:r w:rsidRPr="00D05832">
        <w:rPr>
          <w:rFonts w:ascii="標楷體" w:eastAsia="標楷體" w:hAnsi="標楷體" w:cs="Times New Roman"/>
          <w:spacing w:val="14"/>
          <w:kern w:val="0"/>
          <w:sz w:val="28"/>
          <w:szCs w:val="28"/>
        </w:rPr>
        <w:t>日（由甲方於招標時載明；未載明者，依採購法施行細則第93條規定，為20日）內辦理驗收，並作成驗收紀錄。</w:t>
      </w:r>
    </w:p>
    <w:p w:rsidR="00DF2706" w:rsidRPr="00424CA2"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□3.履約標的完成履約後，無初驗程序者，甲方應於接獲乙方通知備驗或可得驗收之程序完成</w:t>
      </w:r>
      <w:r w:rsidRPr="00424CA2">
        <w:rPr>
          <w:rFonts w:ascii="標楷體" w:eastAsia="標楷體" w:hAnsi="標楷體" w:cs="Times New Roman"/>
          <w:sz w:val="28"/>
          <w:szCs w:val="28"/>
        </w:rPr>
        <w:t>後</w:t>
      </w:r>
      <w:r w:rsidRPr="00424CA2">
        <w:rPr>
          <w:rFonts w:ascii="標楷體" w:eastAsia="標楷體" w:hAnsi="標楷體" w:cs="Times New Roman"/>
          <w:sz w:val="28"/>
          <w:szCs w:val="28"/>
          <w:u w:val="single"/>
        </w:rPr>
        <w:t xml:space="preserve">  </w:t>
      </w:r>
      <w:r w:rsidRPr="00424CA2">
        <w:rPr>
          <w:rFonts w:ascii="標楷體" w:eastAsia="標楷體" w:hAnsi="標楷體" w:cs="Times New Roman"/>
          <w:sz w:val="28"/>
          <w:szCs w:val="28"/>
        </w:rPr>
        <w:t>日（由甲方於招標時載明；未載明者，依採購法施行細則第94條規定，為30日）內辦理驗收，並作成驗收紀錄。</w:t>
      </w:r>
    </w:p>
    <w:p w:rsidR="00D654A9" w:rsidRPr="00424CA2" w:rsidRDefault="00D654A9" w:rsidP="00D654A9">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424CA2">
        <w:rPr>
          <w:rFonts w:ascii="標楷體" w:eastAsia="標楷體" w:hAnsi="標楷體" w:hint="eastAsia"/>
          <w:sz w:val="28"/>
          <w:szCs w:val="28"/>
        </w:rPr>
        <w:t>■</w:t>
      </w:r>
      <w:r w:rsidRPr="00424CA2">
        <w:rPr>
          <w:rFonts w:ascii="標楷體" w:eastAsia="標楷體" w:hAnsi="標楷體" w:cs="Times New Roman"/>
          <w:sz w:val="28"/>
          <w:szCs w:val="28"/>
        </w:rPr>
        <w:t>4.</w:t>
      </w:r>
      <w:r w:rsidRPr="00424CA2">
        <w:rPr>
          <w:rFonts w:ascii="標楷體" w:eastAsia="標楷體" w:hAnsi="標楷體" w:hint="eastAsia"/>
          <w:sz w:val="28"/>
          <w:szCs w:val="28"/>
        </w:rPr>
        <w:t>乙方</w:t>
      </w:r>
      <w:r w:rsidRPr="00424CA2">
        <w:rPr>
          <w:rFonts w:ascii="標楷體" w:eastAsia="標楷體" w:hAnsi="標楷體" w:cs="Arial" w:hint="eastAsia"/>
          <w:sz w:val="28"/>
          <w:szCs w:val="28"/>
        </w:rPr>
        <w:t>應於民國</w:t>
      </w:r>
      <w:r w:rsidRPr="00424CA2">
        <w:rPr>
          <w:rFonts w:ascii="標楷體" w:eastAsia="標楷體" w:hAnsi="標楷體" w:cs="Arial" w:hint="eastAsia"/>
          <w:b/>
          <w:sz w:val="28"/>
          <w:szCs w:val="28"/>
        </w:rPr>
        <w:t>11</w:t>
      </w:r>
      <w:r w:rsidRPr="00424CA2">
        <w:rPr>
          <w:rFonts w:ascii="標楷體" w:eastAsia="標楷體" w:hAnsi="標楷體" w:cs="Arial"/>
          <w:b/>
          <w:sz w:val="28"/>
          <w:szCs w:val="28"/>
        </w:rPr>
        <w:t>0</w:t>
      </w:r>
      <w:r w:rsidRPr="00424CA2">
        <w:rPr>
          <w:rFonts w:ascii="標楷體" w:eastAsia="標楷體" w:hAnsi="標楷體" w:cs="Arial" w:hint="eastAsia"/>
          <w:b/>
          <w:sz w:val="28"/>
          <w:szCs w:val="28"/>
        </w:rPr>
        <w:t>年</w:t>
      </w:r>
      <w:r w:rsidR="00BD4894" w:rsidRPr="00424CA2">
        <w:rPr>
          <w:rFonts w:ascii="標楷體" w:eastAsia="標楷體" w:hAnsi="標楷體" w:cs="Times New Roman" w:hint="eastAsia"/>
          <w:b/>
          <w:sz w:val="28"/>
          <w:szCs w:val="28"/>
        </w:rPr>
        <w:t>9月</w:t>
      </w:r>
      <w:r w:rsidR="008D6A84" w:rsidRPr="00424CA2">
        <w:rPr>
          <w:rFonts w:ascii="標楷體" w:eastAsia="標楷體" w:hAnsi="標楷體" w:cs="Times New Roman" w:hint="eastAsia"/>
          <w:b/>
          <w:sz w:val="28"/>
          <w:szCs w:val="28"/>
        </w:rPr>
        <w:t>30</w:t>
      </w:r>
      <w:r w:rsidR="00BD4894" w:rsidRPr="00424CA2">
        <w:rPr>
          <w:rFonts w:ascii="標楷體" w:eastAsia="標楷體" w:hAnsi="標楷體" w:cs="Times New Roman" w:hint="eastAsia"/>
          <w:b/>
          <w:sz w:val="28"/>
          <w:szCs w:val="28"/>
        </w:rPr>
        <w:t>日</w:t>
      </w:r>
      <w:r w:rsidRPr="00424CA2">
        <w:rPr>
          <w:rFonts w:ascii="標楷體" w:eastAsia="標楷體" w:hAnsi="標楷體" w:cs="Arial" w:hint="eastAsia"/>
          <w:sz w:val="28"/>
          <w:szCs w:val="28"/>
        </w:rPr>
        <w:t>（含）前以書面方式</w:t>
      </w:r>
      <w:r w:rsidRPr="00424CA2">
        <w:rPr>
          <w:rFonts w:ascii="標楷體" w:eastAsia="標楷體" w:hAnsi="標楷體" w:cs="Arial"/>
          <w:sz w:val="28"/>
          <w:szCs w:val="28"/>
        </w:rPr>
        <w:t>將下列資料交付</w:t>
      </w:r>
      <w:r w:rsidRPr="00424CA2">
        <w:rPr>
          <w:rFonts w:ascii="標楷體" w:eastAsia="標楷體" w:hAnsi="標楷體" w:cs="Arial" w:hint="eastAsia"/>
          <w:sz w:val="28"/>
          <w:szCs w:val="28"/>
        </w:rPr>
        <w:t>甲方辦理本案</w:t>
      </w:r>
      <w:r w:rsidRPr="00424CA2">
        <w:rPr>
          <w:rFonts w:ascii="標楷體" w:eastAsia="標楷體" w:hAnsi="標楷體" w:cs="Arial"/>
          <w:sz w:val="28"/>
          <w:szCs w:val="28"/>
        </w:rPr>
        <w:t>驗收</w:t>
      </w:r>
      <w:r w:rsidR="00DF2706" w:rsidRPr="00424CA2">
        <w:rPr>
          <w:rFonts w:ascii="標楷體" w:eastAsia="標楷體" w:hAnsi="標楷體" w:cs="Times New Roman"/>
          <w:sz w:val="28"/>
          <w:szCs w:val="28"/>
        </w:rPr>
        <w:t>：</w:t>
      </w:r>
    </w:p>
    <w:p w:rsidR="00D654A9" w:rsidRPr="00424CA2" w:rsidRDefault="00D654A9" w:rsidP="00D654A9">
      <w:pPr>
        <w:snapToGrid w:val="0"/>
        <w:spacing w:line="300" w:lineRule="auto"/>
        <w:ind w:left="1000" w:firstLine="135"/>
        <w:contextualSpacing/>
        <w:jc w:val="both"/>
        <w:rPr>
          <w:rFonts w:ascii="標楷體" w:eastAsia="標楷體" w:hAnsi="標楷體"/>
          <w:sz w:val="28"/>
          <w:szCs w:val="28"/>
        </w:rPr>
      </w:pPr>
      <w:r w:rsidRPr="00424CA2">
        <w:rPr>
          <w:rFonts w:ascii="標楷體" w:eastAsia="標楷體" w:hAnsi="標楷體" w:cs="Arial" w:hint="eastAsia"/>
          <w:sz w:val="28"/>
          <w:szCs w:val="28"/>
        </w:rPr>
        <w:t>(1</w:t>
      </w:r>
      <w:r w:rsidRPr="00424CA2">
        <w:rPr>
          <w:rFonts w:ascii="標楷體" w:eastAsia="標楷體" w:hAnsi="標楷體" w:cs="Arial"/>
          <w:sz w:val="28"/>
          <w:szCs w:val="28"/>
        </w:rPr>
        <w:t>)</w:t>
      </w:r>
      <w:r w:rsidRPr="00424CA2">
        <w:rPr>
          <w:rFonts w:ascii="標楷體" w:eastAsia="標楷體" w:hAnsi="標楷體" w:cs="Arial" w:hint="eastAsia"/>
          <w:sz w:val="28"/>
          <w:szCs w:val="28"/>
        </w:rPr>
        <w:t>工作坊執行成果</w:t>
      </w:r>
      <w:r w:rsidRPr="00424CA2">
        <w:rPr>
          <w:rFonts w:ascii="標楷體" w:eastAsia="標楷體" w:hAnsi="標楷體" w:hint="eastAsia"/>
          <w:sz w:val="28"/>
          <w:szCs w:val="28"/>
        </w:rPr>
        <w:t>，包括：</w:t>
      </w:r>
    </w:p>
    <w:p w:rsidR="00D654A9" w:rsidRPr="00D05832" w:rsidRDefault="00D654A9" w:rsidP="00D654A9">
      <w:pPr>
        <w:snapToGrid w:val="0"/>
        <w:spacing w:line="300" w:lineRule="auto"/>
        <w:contextualSpacing/>
        <w:jc w:val="both"/>
        <w:rPr>
          <w:rFonts w:ascii="標楷體" w:eastAsia="標楷體" w:hAnsi="標楷體" w:cs="Arial"/>
          <w:sz w:val="28"/>
          <w:szCs w:val="28"/>
        </w:rPr>
      </w:pPr>
      <w:r w:rsidRPr="00D05832">
        <w:rPr>
          <w:rFonts w:ascii="標楷體" w:eastAsia="標楷體" w:hAnsi="標楷體" w:cs="Arial" w:hint="eastAsia"/>
          <w:sz w:val="28"/>
          <w:szCs w:val="28"/>
        </w:rPr>
        <w:t xml:space="preserve">          </w:t>
      </w:r>
      <w:r w:rsidRPr="00D05832">
        <w:rPr>
          <w:rFonts w:ascii="標楷體" w:eastAsia="標楷體" w:hAnsi="標楷體" w:cs="Arial"/>
          <w:sz w:val="28"/>
          <w:szCs w:val="28"/>
        </w:rPr>
        <w:t xml:space="preserve"> A.</w:t>
      </w:r>
      <w:r w:rsidRPr="00D05832">
        <w:rPr>
          <w:rFonts w:ascii="標楷體" w:eastAsia="標楷體" w:hAnsi="標楷體" w:cs="Arial" w:hint="eastAsia"/>
          <w:sz w:val="28"/>
          <w:szCs w:val="28"/>
        </w:rPr>
        <w:t>工作坊講義電子檔DVD一式2份。</w:t>
      </w:r>
    </w:p>
    <w:p w:rsidR="00D654A9" w:rsidRPr="00D05832" w:rsidRDefault="00D654A9" w:rsidP="00D654A9">
      <w:pPr>
        <w:snapToGrid w:val="0"/>
        <w:spacing w:line="300" w:lineRule="auto"/>
        <w:ind w:leftChars="638" w:left="1825" w:hangingChars="105" w:hanging="294"/>
        <w:contextualSpacing/>
        <w:jc w:val="both"/>
        <w:rPr>
          <w:rFonts w:ascii="標楷體" w:eastAsia="標楷體" w:hAnsi="標楷體" w:cs="Arial"/>
          <w:sz w:val="28"/>
          <w:szCs w:val="28"/>
        </w:rPr>
      </w:pPr>
      <w:r w:rsidRPr="00D05832">
        <w:rPr>
          <w:rFonts w:ascii="標楷體" w:eastAsia="標楷體" w:hAnsi="標楷體" w:cs="Arial"/>
          <w:sz w:val="28"/>
          <w:szCs w:val="28"/>
        </w:rPr>
        <w:t>B.</w:t>
      </w:r>
      <w:r w:rsidRPr="00D05832">
        <w:rPr>
          <w:rFonts w:ascii="標楷體" w:eastAsia="標楷體" w:hAnsi="標楷體" w:cs="Arial" w:hint="eastAsia"/>
          <w:sz w:val="28"/>
          <w:szCs w:val="28"/>
        </w:rPr>
        <w:t>課程錄影電子檔DVD1份(應為一般電腦或DVD播放器可播放之檔案格式)。</w:t>
      </w:r>
    </w:p>
    <w:p w:rsidR="00D654A9" w:rsidRPr="00D05832" w:rsidRDefault="00D654A9" w:rsidP="00D654A9">
      <w:pPr>
        <w:snapToGrid w:val="0"/>
        <w:spacing w:line="300" w:lineRule="auto"/>
        <w:ind w:leftChars="638" w:left="1825" w:hangingChars="105" w:hanging="294"/>
        <w:contextualSpacing/>
        <w:jc w:val="both"/>
        <w:rPr>
          <w:rFonts w:ascii="標楷體" w:eastAsia="標楷體" w:hAnsi="標楷體" w:cs="Arial"/>
          <w:sz w:val="28"/>
          <w:szCs w:val="28"/>
        </w:rPr>
      </w:pPr>
      <w:r w:rsidRPr="00D05832">
        <w:rPr>
          <w:rFonts w:ascii="標楷體" w:eastAsia="標楷體" w:hAnsi="標楷體" w:cs="Arial" w:hint="eastAsia"/>
          <w:sz w:val="28"/>
          <w:szCs w:val="28"/>
        </w:rPr>
        <w:t>C.</w:t>
      </w:r>
      <w:r w:rsidRPr="00D05832">
        <w:rPr>
          <w:rFonts w:ascii="標楷體" w:eastAsia="標楷體" w:hAnsi="標楷體" w:hint="eastAsia"/>
          <w:sz w:val="28"/>
          <w:szCs w:val="28"/>
        </w:rPr>
        <w:t>工作坊</w:t>
      </w:r>
      <w:r w:rsidRPr="00D05832">
        <w:rPr>
          <w:rFonts w:ascii="標楷體" w:eastAsia="標楷體" w:hAnsi="標楷體"/>
          <w:sz w:val="28"/>
          <w:szCs w:val="28"/>
        </w:rPr>
        <w:t>執行成果報告書（</w:t>
      </w:r>
      <w:r w:rsidRPr="00D05832">
        <w:rPr>
          <w:rFonts w:ascii="標楷體" w:eastAsia="標楷體" w:hAnsi="標楷體" w:hint="eastAsia"/>
          <w:sz w:val="28"/>
          <w:szCs w:val="28"/>
        </w:rPr>
        <w:t>附</w:t>
      </w:r>
      <w:r w:rsidRPr="00D05832">
        <w:rPr>
          <w:rFonts w:ascii="標楷體" w:eastAsia="標楷體" w:hAnsi="標楷體"/>
          <w:sz w:val="28"/>
          <w:szCs w:val="28"/>
        </w:rPr>
        <w:t>光碟）一式</w:t>
      </w:r>
      <w:r w:rsidRPr="00D05832">
        <w:rPr>
          <w:rFonts w:ascii="標楷體" w:eastAsia="標楷體" w:hAnsi="標楷體" w:hint="eastAsia"/>
          <w:bCs/>
          <w:spacing w:val="-22"/>
          <w:sz w:val="28"/>
          <w:szCs w:val="28"/>
        </w:rPr>
        <w:t>2</w:t>
      </w:r>
      <w:r w:rsidRPr="00D05832">
        <w:rPr>
          <w:rFonts w:ascii="標楷體" w:eastAsia="標楷體" w:hAnsi="標楷體"/>
          <w:sz w:val="28"/>
          <w:szCs w:val="28"/>
        </w:rPr>
        <w:t>份</w:t>
      </w:r>
      <w:r w:rsidRPr="00D05832">
        <w:rPr>
          <w:rFonts w:ascii="標楷體" w:eastAsia="標楷體" w:hAnsi="標楷體" w:cs="Arial" w:hint="eastAsia"/>
          <w:sz w:val="28"/>
          <w:szCs w:val="28"/>
        </w:rPr>
        <w:t>，至少包含主題與課程內容、執行情形、參與人員資料檔案、參與人員對工作坊之評價、建議及滿意度調查分析、執行單位自評、檢討與建議、工作坊照片等。</w:t>
      </w:r>
    </w:p>
    <w:p w:rsidR="00D654A9" w:rsidRPr="00D05832" w:rsidRDefault="00D654A9" w:rsidP="00D654A9">
      <w:pPr>
        <w:snapToGrid w:val="0"/>
        <w:spacing w:line="300" w:lineRule="auto"/>
        <w:ind w:leftChars="638" w:left="1825" w:hangingChars="105" w:hanging="294"/>
        <w:contextualSpacing/>
        <w:jc w:val="both"/>
        <w:rPr>
          <w:rFonts w:ascii="標楷體" w:eastAsia="標楷體" w:hAnsi="標楷體" w:cs="Arial"/>
          <w:sz w:val="28"/>
          <w:szCs w:val="28"/>
        </w:rPr>
      </w:pPr>
      <w:r w:rsidRPr="00D05832">
        <w:rPr>
          <w:rFonts w:ascii="標楷體" w:eastAsia="標楷體" w:hAnsi="標楷體" w:cs="Arial" w:hint="eastAsia"/>
          <w:sz w:val="28"/>
          <w:szCs w:val="28"/>
        </w:rPr>
        <w:t>D.工作坊參與人員滿意度調查表1份。</w:t>
      </w:r>
    </w:p>
    <w:p w:rsidR="00D654A9" w:rsidRPr="00D05832" w:rsidRDefault="00D654A9" w:rsidP="00D654A9">
      <w:pPr>
        <w:snapToGrid w:val="0"/>
        <w:spacing w:line="300" w:lineRule="auto"/>
        <w:contextualSpacing/>
        <w:jc w:val="both"/>
        <w:rPr>
          <w:rFonts w:ascii="標楷體" w:eastAsia="標楷體" w:hAnsi="標楷體"/>
          <w:sz w:val="28"/>
          <w:szCs w:val="28"/>
        </w:rPr>
      </w:pPr>
      <w:r w:rsidRPr="00D05832">
        <w:rPr>
          <w:rFonts w:ascii="標楷體" w:eastAsia="標楷體" w:hAnsi="標楷體" w:cs="Arial" w:hint="eastAsia"/>
          <w:sz w:val="28"/>
          <w:szCs w:val="28"/>
        </w:rPr>
        <w:t xml:space="preserve">         (2</w:t>
      </w:r>
      <w:r w:rsidRPr="00D05832">
        <w:rPr>
          <w:rFonts w:ascii="標楷體" w:eastAsia="標楷體" w:hAnsi="標楷體" w:cs="Arial"/>
          <w:sz w:val="28"/>
          <w:szCs w:val="28"/>
        </w:rPr>
        <w:t>)</w:t>
      </w:r>
      <w:r w:rsidRPr="00D05832">
        <w:rPr>
          <w:rFonts w:ascii="標楷體" w:eastAsia="標楷體" w:hAnsi="標楷體" w:cs="Arial" w:hint="eastAsia"/>
          <w:sz w:val="28"/>
          <w:szCs w:val="28"/>
        </w:rPr>
        <w:t>節目模式撰寫指南案例研析(附光碟)</w:t>
      </w:r>
      <w:r w:rsidRPr="00D05832">
        <w:rPr>
          <w:rFonts w:ascii="標楷體" w:eastAsia="標楷體" w:hAnsi="標楷體"/>
          <w:sz w:val="28"/>
          <w:szCs w:val="28"/>
        </w:rPr>
        <w:t xml:space="preserve"> 一式</w:t>
      </w:r>
      <w:r w:rsidRPr="00D05832">
        <w:rPr>
          <w:rFonts w:ascii="標楷體" w:eastAsia="標楷體" w:hAnsi="標楷體" w:hint="eastAsia"/>
          <w:bCs/>
          <w:spacing w:val="-22"/>
          <w:sz w:val="28"/>
          <w:szCs w:val="28"/>
        </w:rPr>
        <w:t>2</w:t>
      </w:r>
      <w:r w:rsidRPr="00D05832">
        <w:rPr>
          <w:rFonts w:ascii="標楷體" w:eastAsia="標楷體" w:hAnsi="標楷體"/>
          <w:sz w:val="28"/>
          <w:szCs w:val="28"/>
        </w:rPr>
        <w:t>份</w:t>
      </w:r>
      <w:r w:rsidRPr="00D05832">
        <w:rPr>
          <w:rFonts w:ascii="標楷體" w:eastAsia="標楷體" w:hAnsi="標楷體" w:hint="eastAsia"/>
          <w:sz w:val="28"/>
          <w:szCs w:val="28"/>
        </w:rPr>
        <w:t>。</w:t>
      </w:r>
    </w:p>
    <w:p w:rsidR="00D654A9" w:rsidRPr="00D05832" w:rsidRDefault="00D654A9" w:rsidP="00D654A9">
      <w:pPr>
        <w:snapToGrid w:val="0"/>
        <w:spacing w:line="300" w:lineRule="auto"/>
        <w:contextualSpacing/>
        <w:jc w:val="both"/>
        <w:rPr>
          <w:rFonts w:ascii="標楷體" w:eastAsia="標楷體" w:hAnsi="標楷體"/>
          <w:sz w:val="28"/>
          <w:szCs w:val="28"/>
        </w:rPr>
      </w:pPr>
      <w:r w:rsidRPr="00D05832">
        <w:rPr>
          <w:rFonts w:ascii="標楷體" w:eastAsia="標楷體" w:hAnsi="標楷體" w:hint="eastAsia"/>
          <w:sz w:val="28"/>
          <w:szCs w:val="28"/>
        </w:rPr>
        <w:t xml:space="preserve">         </w:t>
      </w:r>
      <w:r w:rsidRPr="00D05832">
        <w:rPr>
          <w:rFonts w:ascii="標楷體" w:eastAsia="標楷體" w:hAnsi="標楷體"/>
          <w:sz w:val="28"/>
          <w:szCs w:val="28"/>
        </w:rPr>
        <w:t>(3)</w:t>
      </w:r>
      <w:r w:rsidRPr="00D05832">
        <w:rPr>
          <w:rFonts w:ascii="標楷體" w:eastAsia="標楷體" w:hAnsi="標楷體" w:hint="eastAsia"/>
          <w:sz w:val="28"/>
          <w:szCs w:val="28"/>
        </w:rPr>
        <w:t>「節目模式製作指南」撰寫指引</w:t>
      </w:r>
      <w:r w:rsidRPr="00D05832">
        <w:rPr>
          <w:rFonts w:ascii="標楷體" w:eastAsia="標楷體" w:hAnsi="標楷體" w:cs="Arial" w:hint="eastAsia"/>
          <w:sz w:val="28"/>
          <w:szCs w:val="28"/>
        </w:rPr>
        <w:t>(附光碟)</w:t>
      </w:r>
      <w:r w:rsidRPr="00D05832">
        <w:rPr>
          <w:rFonts w:ascii="標楷體" w:eastAsia="標楷體" w:hAnsi="標楷體"/>
          <w:sz w:val="28"/>
          <w:szCs w:val="28"/>
        </w:rPr>
        <w:t xml:space="preserve"> 一式</w:t>
      </w:r>
      <w:r w:rsidRPr="00D05832">
        <w:rPr>
          <w:rFonts w:ascii="標楷體" w:eastAsia="標楷體" w:hAnsi="標楷體" w:hint="eastAsia"/>
          <w:bCs/>
          <w:spacing w:val="-22"/>
          <w:sz w:val="28"/>
          <w:szCs w:val="28"/>
        </w:rPr>
        <w:t>2</w:t>
      </w:r>
      <w:r w:rsidRPr="00D05832">
        <w:rPr>
          <w:rFonts w:ascii="標楷體" w:eastAsia="標楷體" w:hAnsi="標楷體"/>
          <w:sz w:val="28"/>
          <w:szCs w:val="28"/>
        </w:rPr>
        <w:t>份</w:t>
      </w:r>
      <w:r w:rsidRPr="00D05832">
        <w:rPr>
          <w:rFonts w:ascii="標楷體" w:eastAsia="標楷體" w:hAnsi="標楷體" w:hint="eastAsia"/>
          <w:sz w:val="28"/>
          <w:szCs w:val="28"/>
        </w:rPr>
        <w:t>。</w:t>
      </w:r>
    </w:p>
    <w:p w:rsidR="00D654A9" w:rsidRPr="00D05832" w:rsidRDefault="00D654A9" w:rsidP="00D654A9">
      <w:pPr>
        <w:snapToGrid w:val="0"/>
        <w:spacing w:line="300" w:lineRule="auto"/>
        <w:ind w:leftChars="-11" w:left="1637" w:hangingChars="594" w:hanging="1663"/>
        <w:contextualSpacing/>
        <w:jc w:val="both"/>
        <w:rPr>
          <w:rFonts w:ascii="標楷體" w:eastAsia="標楷體" w:hAnsi="標楷體"/>
          <w:sz w:val="28"/>
          <w:szCs w:val="28"/>
        </w:rPr>
      </w:pPr>
      <w:r w:rsidRPr="00D05832">
        <w:rPr>
          <w:rFonts w:ascii="標楷體" w:eastAsia="標楷體" w:hAnsi="標楷體" w:cs="Arial" w:hint="eastAsia"/>
          <w:sz w:val="28"/>
          <w:szCs w:val="28"/>
        </w:rPr>
        <w:t xml:space="preserve">      </w:t>
      </w:r>
      <w:r w:rsidRPr="00D05832">
        <w:rPr>
          <w:rFonts w:ascii="標楷體" w:eastAsia="標楷體" w:hAnsi="標楷體" w:cs="Arial"/>
          <w:sz w:val="28"/>
          <w:szCs w:val="28"/>
        </w:rPr>
        <w:t xml:space="preserve">   (4)</w:t>
      </w:r>
      <w:r w:rsidRPr="00D05832">
        <w:rPr>
          <w:rFonts w:ascii="標楷體" w:eastAsia="標楷體" w:hAnsi="標楷體"/>
          <w:sz w:val="28"/>
          <w:szCs w:val="28"/>
        </w:rPr>
        <w:t>附件企畫書及各次工作協調會議決議廠商應完成之工作證明。</w:t>
      </w:r>
    </w:p>
    <w:p w:rsidR="00D654A9" w:rsidRPr="00D05832" w:rsidRDefault="00D654A9" w:rsidP="00D654A9">
      <w:pPr>
        <w:snapToGrid w:val="0"/>
        <w:spacing w:line="300" w:lineRule="auto"/>
        <w:ind w:leftChars="93" w:left="223" w:firstLineChars="355" w:firstLine="994"/>
        <w:contextualSpacing/>
        <w:jc w:val="both"/>
        <w:rPr>
          <w:rFonts w:ascii="標楷體" w:eastAsia="標楷體" w:hAnsi="標楷體"/>
          <w:sz w:val="28"/>
          <w:szCs w:val="28"/>
        </w:rPr>
      </w:pPr>
      <w:r w:rsidRPr="00D05832">
        <w:rPr>
          <w:rFonts w:ascii="標楷體" w:eastAsia="標楷體" w:hAnsi="標楷體"/>
          <w:sz w:val="28"/>
          <w:szCs w:val="28"/>
        </w:rPr>
        <w:t>(5)</w:t>
      </w:r>
      <w:r w:rsidRPr="00D05832">
        <w:rPr>
          <w:rFonts w:ascii="標楷體" w:eastAsia="標楷體" w:hAnsi="標楷體" w:hint="eastAsia"/>
          <w:sz w:val="28"/>
          <w:szCs w:val="28"/>
        </w:rPr>
        <w:t>第十條保險文件。</w:t>
      </w:r>
    </w:p>
    <w:p w:rsidR="00DF2706" w:rsidRPr="00D05832" w:rsidRDefault="00D654A9" w:rsidP="00D654A9">
      <w:pPr>
        <w:snapToGrid w:val="0"/>
        <w:spacing w:line="300" w:lineRule="auto"/>
        <w:ind w:leftChars="93" w:left="223" w:firstLineChars="355" w:firstLine="994"/>
        <w:contextualSpacing/>
        <w:jc w:val="both"/>
        <w:rPr>
          <w:rFonts w:ascii="標楷體" w:eastAsia="標楷體" w:hAnsi="標楷體" w:cs="Times New Roman"/>
          <w:sz w:val="28"/>
          <w:szCs w:val="28"/>
        </w:rPr>
      </w:pPr>
      <w:r w:rsidRPr="00D05832">
        <w:rPr>
          <w:rFonts w:ascii="標楷體" w:eastAsia="標楷體" w:hAnsi="標楷體" w:hint="eastAsia"/>
          <w:sz w:val="28"/>
          <w:szCs w:val="28"/>
        </w:rPr>
        <w:t>(</w:t>
      </w:r>
      <w:r w:rsidRPr="00D05832">
        <w:rPr>
          <w:rFonts w:ascii="標楷體" w:eastAsia="標楷體" w:hAnsi="標楷體"/>
          <w:sz w:val="28"/>
          <w:szCs w:val="28"/>
        </w:rPr>
        <w:t>6)第</w:t>
      </w:r>
      <w:r w:rsidRPr="00D05832">
        <w:rPr>
          <w:rFonts w:ascii="標楷體" w:eastAsia="標楷體" w:hAnsi="標楷體" w:hint="eastAsia"/>
          <w:sz w:val="28"/>
          <w:szCs w:val="28"/>
        </w:rPr>
        <w:t>十四</w:t>
      </w:r>
      <w:r w:rsidRPr="00D05832">
        <w:rPr>
          <w:rFonts w:ascii="標楷體" w:eastAsia="標楷體" w:hAnsi="標楷體"/>
          <w:sz w:val="28"/>
          <w:szCs w:val="28"/>
        </w:rPr>
        <w:t>條第（</w:t>
      </w:r>
      <w:r w:rsidRPr="00D05832">
        <w:rPr>
          <w:rFonts w:ascii="標楷體" w:eastAsia="標楷體" w:hAnsi="標楷體" w:hint="eastAsia"/>
          <w:sz w:val="28"/>
          <w:szCs w:val="28"/>
        </w:rPr>
        <w:t>四</w:t>
      </w:r>
      <w:r w:rsidRPr="00D05832">
        <w:rPr>
          <w:rFonts w:ascii="標楷體" w:eastAsia="標楷體" w:hAnsi="標楷體"/>
          <w:sz w:val="28"/>
          <w:szCs w:val="28"/>
        </w:rPr>
        <w:t>）款第</w:t>
      </w:r>
      <w:r w:rsidRPr="00D05832">
        <w:rPr>
          <w:rFonts w:ascii="標楷體" w:eastAsia="標楷體" w:hAnsi="標楷體" w:hint="eastAsia"/>
          <w:sz w:val="28"/>
          <w:szCs w:val="28"/>
        </w:rPr>
        <w:t>3、6點</w:t>
      </w:r>
      <w:r w:rsidRPr="00D05832">
        <w:rPr>
          <w:rFonts w:ascii="標楷體" w:eastAsia="標楷體" w:hAnsi="標楷體"/>
          <w:sz w:val="28"/>
          <w:szCs w:val="28"/>
        </w:rPr>
        <w:t>書面授權文件。</w:t>
      </w:r>
    </w:p>
    <w:p w:rsidR="00DF2706" w:rsidRPr="00D05832" w:rsidRDefault="00DF2706" w:rsidP="00DF2706">
      <w:pPr>
        <w:adjustRightInd w:val="0"/>
        <w:spacing w:line="400" w:lineRule="exact"/>
        <w:ind w:left="1064" w:hanging="213"/>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5.乙方未依甲方通知派代表參加初驗或驗收者，除法規另有規定外，不影響初驗或驗收之進行及其結果。如因可歸責於甲方之事由，延誤辦理初驗或驗收，該延誤期間不計逾期違約金；甲方因此造成延遲付款情形，其遲延利息，及乙方因此增加之延長保證金費用，由甲方負擔。</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三)履約標的完成履約後，乙方應對履約期間損壞或遷移之甲方設施或公共設施予以修復或回復，並將現場堆置的履約機具、器材、廢棄物及非契約所應有之設施全部運離或清除，並填具完成履約報告，經甲方勘驗認可，始得認定為完成履約。</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(四)履約標的部分完成履約後，如有部分先行使用之必要，應先就該部分辦理驗收或分段審查、查驗供驗收之用。</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(五)乙方履約結果經甲方審查、查驗或驗收有瑕疵者，甲方得要求乙方於</w:t>
      </w:r>
      <w:r w:rsidR="00D654A9" w:rsidRPr="00D05832">
        <w:rPr>
          <w:rFonts w:ascii="標楷體" w:eastAsia="標楷體" w:hAnsi="標楷體" w:cs="Times New Roman" w:hint="eastAsia"/>
          <w:sz w:val="28"/>
          <w:szCs w:val="28"/>
        </w:rPr>
        <w:t>一定期限內</w:t>
      </w:r>
      <w:r w:rsidRPr="00D05832">
        <w:rPr>
          <w:rFonts w:ascii="標楷體" w:eastAsia="標楷體" w:hAnsi="標楷體" w:cs="Times New Roman"/>
          <w:sz w:val="28"/>
          <w:szCs w:val="28"/>
        </w:rPr>
        <w:t>內改善、拆除、重作、退貨或換貨(以下簡稱改正)。逾期未改正者，依第13條規定計算逾期違約金。但逾期未改正仍在契約原訂履約期限內者，不在此限。</w:t>
      </w:r>
    </w:p>
    <w:p w:rsidR="00D654A9" w:rsidRPr="00D05832" w:rsidRDefault="00DF2706" w:rsidP="00D654A9">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(六)乙方不於前款期限內改正、拒絕改正或其瑕疵不能改正</w:t>
      </w:r>
      <w:r w:rsidR="00D654A9" w:rsidRPr="00D05832">
        <w:rPr>
          <w:rFonts w:ascii="標楷體" w:eastAsia="標楷體" w:hAnsi="標楷體" w:cs="Times New Roman" w:hint="eastAsia"/>
          <w:sz w:val="28"/>
          <w:szCs w:val="28"/>
        </w:rPr>
        <w:t>者</w:t>
      </w:r>
      <w:r w:rsidRPr="00D05832">
        <w:rPr>
          <w:rFonts w:ascii="標楷體" w:eastAsia="標楷體" w:hAnsi="標楷體" w:cs="Times New Roman"/>
          <w:sz w:val="28"/>
          <w:szCs w:val="28"/>
        </w:rPr>
        <w:t>，</w:t>
      </w:r>
      <w:r w:rsidR="00D654A9" w:rsidRPr="00D05832">
        <w:rPr>
          <w:rFonts w:ascii="標楷體" w:eastAsia="標楷體" w:hAnsi="標楷體" w:cs="Times New Roman"/>
          <w:sz w:val="28"/>
          <w:szCs w:val="28"/>
        </w:rPr>
        <w:t>甲方得採行下列措施之一：</w:t>
      </w:r>
    </w:p>
    <w:p w:rsidR="00433644" w:rsidRPr="00D05832" w:rsidRDefault="00D654A9" w:rsidP="00433644">
      <w:pPr>
        <w:adjustRightInd w:val="0"/>
        <w:spacing w:line="400" w:lineRule="exact"/>
        <w:ind w:left="1135" w:right="57"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1.自行或使第三人改善，並得向乙方請求償還改善必要之費用。</w:t>
      </w:r>
    </w:p>
    <w:p w:rsidR="00DF2706" w:rsidRPr="00D05832" w:rsidRDefault="00D654A9" w:rsidP="00433644">
      <w:pPr>
        <w:adjustRightInd w:val="0"/>
        <w:spacing w:line="400" w:lineRule="exact"/>
        <w:ind w:left="1135" w:right="57"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2.終止或解除契約或減少契約價金。</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(七)因可歸責於乙方之事由，致履約有瑕疵者，甲方除依前2款規定辦理外，並得處以違約金，其金額以履約有瑕疵項目契約價金之</w:t>
      </w:r>
      <w:r w:rsidR="00433644" w:rsidRPr="00D05832">
        <w:rPr>
          <w:rFonts w:ascii="標楷體" w:eastAsia="標楷體" w:hAnsi="標楷體" w:cs="Times New Roman" w:hint="eastAsia"/>
          <w:sz w:val="28"/>
          <w:szCs w:val="28"/>
        </w:rPr>
        <w:t>20</w:t>
      </w:r>
      <w:r w:rsidRPr="00D05832">
        <w:rPr>
          <w:rFonts w:ascii="標楷體" w:eastAsia="標楷體" w:hAnsi="標楷體" w:cs="Times New Roman"/>
          <w:sz w:val="28"/>
          <w:szCs w:val="28"/>
        </w:rPr>
        <w:t>%計算</w:t>
      </w:r>
      <w:r w:rsidR="00433644" w:rsidRPr="00D05832">
        <w:rPr>
          <w:rFonts w:ascii="標楷體" w:eastAsia="標楷體" w:hAnsi="標楷體" w:cs="Times New Roman" w:hint="eastAsia"/>
          <w:sz w:val="28"/>
          <w:szCs w:val="28"/>
        </w:rPr>
        <w:t>，但若係乙方應投保保險而未投保，</w:t>
      </w:r>
      <w:r w:rsidR="00433644" w:rsidRPr="00BF16E6">
        <w:rPr>
          <w:rFonts w:ascii="標楷體" w:eastAsia="標楷體" w:hAnsi="標楷體" w:cs="Times New Roman" w:hint="eastAsia"/>
          <w:sz w:val="28"/>
          <w:szCs w:val="28"/>
        </w:rPr>
        <w:t>違約金之金額以該未投保保險項目契約價金之</w:t>
      </w:r>
      <w:r w:rsidR="00D76E21" w:rsidRPr="00BF16E6">
        <w:rPr>
          <w:rFonts w:ascii="標楷體" w:eastAsia="標楷體" w:hAnsi="標楷體" w:cs="Times New Roman" w:hint="eastAsia"/>
          <w:sz w:val="28"/>
          <w:szCs w:val="28"/>
        </w:rPr>
        <w:t>4</w:t>
      </w:r>
      <w:r w:rsidR="00433644" w:rsidRPr="00BF16E6">
        <w:rPr>
          <w:rFonts w:ascii="標楷體" w:eastAsia="標楷體" w:hAnsi="標楷體" w:cs="Times New Roman" w:hint="eastAsia"/>
          <w:sz w:val="28"/>
          <w:szCs w:val="28"/>
        </w:rPr>
        <w:t>00%計算</w:t>
      </w:r>
      <w:r w:rsidRPr="00BF16E6">
        <w:rPr>
          <w:rFonts w:ascii="標楷體" w:eastAsia="標楷體" w:hAnsi="標楷體" w:cs="Times New Roman"/>
          <w:sz w:val="28"/>
          <w:szCs w:val="28"/>
        </w:rPr>
        <w:t>。</w:t>
      </w:r>
      <w:r w:rsidRPr="00D05832">
        <w:rPr>
          <w:rFonts w:ascii="標楷體" w:eastAsia="標楷體" w:hAnsi="標楷體" w:cs="Times New Roman"/>
          <w:sz w:val="28"/>
          <w:szCs w:val="28"/>
        </w:rPr>
        <w:t>如甲方可舉證之損害賠償金額逾前述計算金額時，則依甲方舉證之損害賠償金額計算。</w:t>
      </w:r>
    </w:p>
    <w:p w:rsidR="00DF2706" w:rsidRPr="00D05832"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p>
    <w:p w:rsidR="00DF2706" w:rsidRPr="00D05832"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D05832">
        <w:rPr>
          <w:rFonts w:ascii="標楷體" w:eastAsia="標楷體" w:hAnsi="標楷體" w:cs="Times New Roman"/>
          <w:b/>
          <w:sz w:val="28"/>
          <w:szCs w:val="28"/>
        </w:rPr>
        <w:t>第十三條  遲延履約</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(一)</w:t>
      </w:r>
      <w:r w:rsidRPr="00D05832">
        <w:rPr>
          <w:rFonts w:ascii="標楷體" w:eastAsia="標楷體" w:hAnsi="標楷體" w:cs="Times New Roman"/>
          <w:spacing w:val="-4"/>
          <w:sz w:val="28"/>
          <w:szCs w:val="28"/>
        </w:rPr>
        <w:t>逾期違約金，以日為單位，按逾期日數，每日依契約價金總額</w:t>
      </w:r>
      <w:r w:rsidR="00433644" w:rsidRPr="00D05832">
        <w:rPr>
          <w:rFonts w:ascii="標楷體" w:eastAsia="標楷體" w:hAnsi="標楷體" w:cs="Times New Roman" w:hint="eastAsia"/>
          <w:spacing w:val="-4"/>
          <w:sz w:val="28"/>
          <w:szCs w:val="28"/>
        </w:rPr>
        <w:t>1</w:t>
      </w:r>
      <w:r w:rsidRPr="00D05832">
        <w:rPr>
          <w:rFonts w:ascii="標楷體" w:eastAsia="標楷體" w:hAnsi="標楷體" w:cs="Times New Roman"/>
          <w:spacing w:val="-4"/>
          <w:sz w:val="28"/>
          <w:szCs w:val="28"/>
        </w:rPr>
        <w:t>‰計算逾期違約金</w:t>
      </w:r>
      <w:r w:rsidRPr="00D05832">
        <w:rPr>
          <w:rFonts w:ascii="標楷體" w:eastAsia="標楷體" w:hAnsi="標楷體" w:cs="Times New Roman"/>
          <w:sz w:val="28"/>
          <w:szCs w:val="28"/>
        </w:rPr>
        <w:t>，所有日數（包括放假日等）均應納入，不因履約期限以工作天或日曆天計算而有差別。因可歸責於乙方之事由，致終止或解除契約者，逾期違約金應計算至終止或解除契約之日止：</w:t>
      </w:r>
    </w:p>
    <w:p w:rsidR="00DF2706" w:rsidRPr="00D05832" w:rsidRDefault="00DF2706" w:rsidP="00DF2706">
      <w:pPr>
        <w:adjustRightInd w:val="0"/>
        <w:spacing w:line="360" w:lineRule="exact"/>
        <w:ind w:leftChars="295" w:left="991" w:hangingChars="101" w:hanging="283"/>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1.乙方如未依照契約所定履約期限完成履約標的，自該期限之次日起算逾期日數。</w:t>
      </w:r>
    </w:p>
    <w:p w:rsidR="00DF2706" w:rsidRPr="00D05832"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2.初驗或驗收有瑕疵，經甲方通知乙方限期改正，自契約所定履約期限之次日起算逾期日數，但扣除以下日數：</w:t>
      </w:r>
    </w:p>
    <w:p w:rsidR="00DF2706" w:rsidRPr="00D05832"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(1)履約期限之次日起，至甲方決定限期改正前歸屬於甲方之作業日數。</w:t>
      </w:r>
    </w:p>
    <w:p w:rsidR="00DF2706" w:rsidRPr="00D05832"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(2)契約或主驗人指定之限期改正日數。</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3.前2目未完成履約/初驗或驗收有瑕疵之部分不影響其他已完成且無瑕疵部分之使用者</w:t>
      </w:r>
      <w:r w:rsidR="00E000F7" w:rsidRPr="00D05832">
        <w:rPr>
          <w:rFonts w:ascii="標楷體" w:eastAsia="標楷體" w:hAnsi="標楷體" w:hint="eastAsia"/>
          <w:sz w:val="28"/>
          <w:szCs w:val="28"/>
        </w:rPr>
        <w:t>（不以甲方已有使用事實為限）</w:t>
      </w:r>
      <w:r w:rsidRPr="00D05832">
        <w:rPr>
          <w:rFonts w:ascii="標楷體" w:eastAsia="標楷體" w:hAnsi="標楷體" w:cs="Times New Roman"/>
          <w:sz w:val="28"/>
          <w:szCs w:val="28"/>
        </w:rPr>
        <w:t>，按未完成履約/初驗或驗收有瑕疵部分之契約價金，每日依其3‰計算逾期違約金，其數額以每日依契約價金總額計算之數額為上限。</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pacing w:val="-4"/>
          <w:sz w:val="28"/>
          <w:szCs w:val="28"/>
        </w:rPr>
      </w:pPr>
      <w:r w:rsidRPr="00D05832">
        <w:rPr>
          <w:rFonts w:ascii="標楷體" w:eastAsia="標楷體" w:hAnsi="標楷體" w:cs="Times New Roman"/>
          <w:sz w:val="28"/>
          <w:szCs w:val="28"/>
        </w:rPr>
        <w:t>(二)</w:t>
      </w:r>
      <w:r w:rsidRPr="00D05832">
        <w:rPr>
          <w:rFonts w:ascii="標楷體" w:eastAsia="標楷體" w:hAnsi="標楷體" w:cs="Times New Roman"/>
          <w:spacing w:val="-4"/>
          <w:sz w:val="28"/>
          <w:szCs w:val="28"/>
        </w:rPr>
        <w:t>採部分驗收或</w:t>
      </w:r>
      <w:r w:rsidRPr="00D05832">
        <w:rPr>
          <w:rFonts w:ascii="標楷體" w:eastAsia="標楷體" w:hAnsi="標楷體" w:cs="Times New Roman"/>
          <w:sz w:val="28"/>
          <w:szCs w:val="28"/>
        </w:rPr>
        <w:t>分期驗收</w:t>
      </w:r>
      <w:r w:rsidRPr="00D05832">
        <w:rPr>
          <w:rFonts w:ascii="標楷體" w:eastAsia="標楷體" w:hAnsi="標楷體" w:cs="Times New Roman"/>
          <w:spacing w:val="-4"/>
          <w:sz w:val="28"/>
          <w:szCs w:val="28"/>
        </w:rPr>
        <w:t>者，得就該部分或該</w:t>
      </w:r>
      <w:r w:rsidRPr="00D05832">
        <w:rPr>
          <w:rFonts w:ascii="標楷體" w:eastAsia="標楷體" w:hAnsi="標楷體" w:cs="Times New Roman"/>
          <w:sz w:val="28"/>
          <w:szCs w:val="28"/>
        </w:rPr>
        <w:t>分期</w:t>
      </w:r>
      <w:r w:rsidRPr="00D05832">
        <w:rPr>
          <w:rFonts w:ascii="標楷體" w:eastAsia="標楷體" w:hAnsi="標楷體" w:cs="Times New Roman"/>
          <w:spacing w:val="-4"/>
          <w:sz w:val="28"/>
          <w:szCs w:val="28"/>
        </w:rPr>
        <w:t>之金額計算逾期違約金。</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(三)</w:t>
      </w:r>
      <w:r w:rsidRPr="00D05832">
        <w:rPr>
          <w:rFonts w:ascii="標楷體" w:eastAsia="標楷體" w:hAnsi="標楷體" w:cs="Times New Roman"/>
          <w:spacing w:val="-4"/>
          <w:sz w:val="28"/>
          <w:szCs w:val="28"/>
        </w:rPr>
        <w:t>逾期違約金之支付</w:t>
      </w:r>
      <w:r w:rsidRPr="00D05832">
        <w:rPr>
          <w:rFonts w:ascii="標楷體" w:eastAsia="標楷體" w:hAnsi="標楷體" w:cs="Times New Roman"/>
          <w:sz w:val="28"/>
          <w:szCs w:val="28"/>
        </w:rPr>
        <w:t>，甲方得自應付價金中扣抵；其有不足者，得通知乙方繳納或自保證金扣抵。</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(四)逾期違約金為損害賠償額預定性違約金，其總額(含逾期未改正之違約金)以契約價金總額之20%為上限，不包括第8條第16款第6目之違約金，亦不計入第14條第</w:t>
      </w:r>
      <w:r w:rsidR="00122ADA" w:rsidRPr="00D05832">
        <w:rPr>
          <w:rFonts w:ascii="標楷體" w:eastAsia="標楷體" w:hAnsi="標楷體" w:cs="Times New Roman" w:hint="eastAsia"/>
          <w:sz w:val="28"/>
          <w:szCs w:val="28"/>
        </w:rPr>
        <w:t>10</w:t>
      </w:r>
      <w:r w:rsidRPr="00D05832">
        <w:rPr>
          <w:rFonts w:ascii="標楷體" w:eastAsia="標楷體" w:hAnsi="標楷體" w:cs="Times New Roman"/>
          <w:sz w:val="28"/>
          <w:szCs w:val="28"/>
        </w:rPr>
        <w:t>款第2目之賠償責任上限金額內。</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(五)甲方及乙方因下列天災或事變等不可抗力或不可歸責於契約當事人之事由，致未能依時履約者，得展延履約期限；不能履約者，得免除契約責任：</w:t>
      </w:r>
    </w:p>
    <w:p w:rsidR="00DF2706" w:rsidRPr="00D05832"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1.戰爭、封鎖、革命、叛亂、內亂、暴動或動員。</w:t>
      </w:r>
    </w:p>
    <w:p w:rsidR="00DF2706" w:rsidRPr="00D05832"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2.山崩、地震、海嘯、火山爆發、颱風、豪雨、冰雹、水災、土石流、土崩、地層滑動、雷擊或其他天然災害。</w:t>
      </w:r>
    </w:p>
    <w:p w:rsidR="00DF2706" w:rsidRPr="00D05832"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3.墜機、沉船、交通中斷或道路、港口冰封。</w:t>
      </w:r>
    </w:p>
    <w:p w:rsidR="00DF2706" w:rsidRPr="00D05832"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4.罷工、勞資糾紛或民眾非理性之聚眾抗爭。</w:t>
      </w:r>
    </w:p>
    <w:p w:rsidR="00DF2706" w:rsidRPr="00D05832"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5.毒氣、瘟疫、火災或爆炸。</w:t>
      </w:r>
    </w:p>
    <w:p w:rsidR="00DF2706" w:rsidRPr="00D05832"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6.履約標的遭破壞、竊盜、搶奪、強盜或海盜。</w:t>
      </w:r>
    </w:p>
    <w:p w:rsidR="00DF2706" w:rsidRPr="00D05832"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7.履約人員遭殺害、傷害、擄人勒贖或不法拘禁。</w:t>
      </w:r>
    </w:p>
    <w:p w:rsidR="00DF2706" w:rsidRPr="00D05832"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8.水、能源或原料中斷或管制供應。</w:t>
      </w:r>
    </w:p>
    <w:p w:rsidR="00DF2706" w:rsidRPr="00D05832"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9.核子反應、核子輻射或放射性污染。</w:t>
      </w:r>
    </w:p>
    <w:p w:rsidR="00DF2706" w:rsidRPr="00D05832" w:rsidRDefault="00DF2706" w:rsidP="00DF2706">
      <w:pPr>
        <w:adjustRightInd w:val="0"/>
        <w:spacing w:line="400" w:lineRule="exact"/>
        <w:ind w:left="1302" w:rightChars="10" w:right="24" w:hanging="451"/>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10.非因乙方不法行為所致之政府或甲方依法令下達停工、徵用、沒入、拆毀或禁運命令者。</w:t>
      </w:r>
    </w:p>
    <w:p w:rsidR="00DF2706" w:rsidRPr="00D05832"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11.政府法令之新增或變更。</w:t>
      </w:r>
    </w:p>
    <w:p w:rsidR="00DF2706" w:rsidRPr="00D05832"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12.我國或外國政府之行為。</w:t>
      </w:r>
    </w:p>
    <w:p w:rsidR="00DF2706" w:rsidRPr="00D05832"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13.依傳染病防治法第3條發生傳染病且足以影響契約之履行時。</w:t>
      </w:r>
    </w:p>
    <w:p w:rsidR="00DF2706" w:rsidRPr="00D05832" w:rsidRDefault="00DF2706" w:rsidP="00DF2706">
      <w:pPr>
        <w:adjustRightInd w:val="0"/>
        <w:spacing w:line="400" w:lineRule="exact"/>
        <w:ind w:left="1248" w:rightChars="10" w:right="24" w:hanging="39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14.其他經甲方認定確屬不可抗力或不可歸責於乙方者。</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(六)前款不可抗力或不可歸責事由發生或結束後，其屬可繼續履約之情形者，應繼續履約，並採行必要措施以降低其所造成之不利影響或損害。</w:t>
      </w:r>
      <w:r w:rsidRPr="00D05832">
        <w:rPr>
          <w:rFonts w:ascii="標楷體" w:eastAsia="標楷體" w:hAnsi="標楷體" w:cs="Times New Roman" w:hint="eastAsia"/>
          <w:sz w:val="28"/>
          <w:szCs w:val="28"/>
        </w:rPr>
        <w:t>乙方因前款事由而產生履約所需之額外費用者，甲方應視實際情形並依乙方檢附之事證，補償乙方所生之損失，但不包含所失利益。</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D05832">
        <w:rPr>
          <w:rFonts w:ascii="標楷體" w:eastAsia="標楷體" w:hAnsi="標楷體" w:cs="Times New Roman"/>
          <w:sz w:val="28"/>
          <w:szCs w:val="28"/>
        </w:rPr>
        <w:t>(七)</w:t>
      </w:r>
      <w:r w:rsidRPr="00D05832">
        <w:rPr>
          <w:rFonts w:ascii="標楷體" w:eastAsia="標楷體" w:hAnsi="標楷體" w:cs="Times New Roman"/>
          <w:spacing w:val="-4"/>
          <w:sz w:val="28"/>
          <w:szCs w:val="28"/>
        </w:rPr>
        <w:t>乙方履約有遲延者，在遲延中，對於因不可抗力而生之損害，亦應負責。</w:t>
      </w:r>
      <w:r w:rsidRPr="00D05832">
        <w:rPr>
          <w:rFonts w:ascii="標楷體" w:eastAsia="標楷體" w:hAnsi="標楷體" w:cs="Times New Roman"/>
          <w:spacing w:val="4"/>
          <w:sz w:val="28"/>
          <w:szCs w:val="28"/>
        </w:rPr>
        <w:t>但經乙方證明縱不遲延給付，而仍不免發生損害者，不在此限。</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D05832">
        <w:rPr>
          <w:rFonts w:ascii="標楷體" w:eastAsia="標楷體" w:hAnsi="標楷體" w:cs="Times New Roman"/>
          <w:spacing w:val="4"/>
          <w:sz w:val="28"/>
          <w:szCs w:val="28"/>
        </w:rPr>
        <w:t>(八)契約訂有分段進度及最後履約期限，且均訂有逾期違約金者，屬分段完成使用或移交之情形，其逾期違約金之計算原則如下：</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05832">
        <w:rPr>
          <w:rFonts w:ascii="標楷體" w:eastAsia="標楷體" w:hAnsi="標楷體" w:cs="Times New Roman"/>
          <w:spacing w:val="4"/>
          <w:sz w:val="28"/>
          <w:szCs w:val="28"/>
        </w:rPr>
        <w:t>1.未逾分段進度但逾最後履約期限者，扣除已分段完成使用或移交部分之金額，計算逾最後履約期限之違約金。</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05832">
        <w:rPr>
          <w:rFonts w:ascii="標楷體" w:eastAsia="標楷體" w:hAnsi="標楷體" w:cs="Times New Roman"/>
          <w:spacing w:val="4"/>
          <w:sz w:val="28"/>
          <w:szCs w:val="28"/>
        </w:rPr>
        <w:t>2.逾分段</w:t>
      </w:r>
      <w:r w:rsidRPr="00D05832">
        <w:rPr>
          <w:rFonts w:ascii="標楷體" w:eastAsia="標楷體" w:hAnsi="標楷體" w:cs="Times New Roman"/>
          <w:sz w:val="28"/>
          <w:szCs w:val="28"/>
        </w:rPr>
        <w:t>進度</w:t>
      </w:r>
      <w:r w:rsidRPr="00D05832">
        <w:rPr>
          <w:rFonts w:ascii="標楷體" w:eastAsia="標楷體" w:hAnsi="標楷體" w:cs="Times New Roman"/>
          <w:spacing w:val="4"/>
          <w:sz w:val="28"/>
          <w:szCs w:val="28"/>
        </w:rPr>
        <w:t>但未逾最後履約期限者，計算逾分段進度之違約金。</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05832">
        <w:rPr>
          <w:rFonts w:ascii="標楷體" w:eastAsia="標楷體" w:hAnsi="標楷體" w:cs="Times New Roman"/>
          <w:spacing w:val="4"/>
          <w:sz w:val="28"/>
          <w:szCs w:val="28"/>
        </w:rPr>
        <w:t>3.逾分段</w:t>
      </w:r>
      <w:r w:rsidRPr="00D05832">
        <w:rPr>
          <w:rFonts w:ascii="標楷體" w:eastAsia="標楷體" w:hAnsi="標楷體" w:cs="Times New Roman"/>
          <w:sz w:val="28"/>
          <w:szCs w:val="28"/>
        </w:rPr>
        <w:t>進度</w:t>
      </w:r>
      <w:r w:rsidRPr="00D05832">
        <w:rPr>
          <w:rFonts w:ascii="標楷體" w:eastAsia="標楷體" w:hAnsi="標楷體" w:cs="Times New Roman"/>
          <w:spacing w:val="4"/>
          <w:sz w:val="28"/>
          <w:szCs w:val="28"/>
        </w:rPr>
        <w:t>且逾最後履約期限者，分別計算違約金。但逾最後履約期限之違約金，應扣除已分段完成使用或移交部分之金額計算之。</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05832">
        <w:rPr>
          <w:rFonts w:ascii="標楷體" w:eastAsia="標楷體" w:hAnsi="標楷體" w:cs="Times New Roman"/>
          <w:spacing w:val="4"/>
          <w:sz w:val="28"/>
          <w:szCs w:val="28"/>
        </w:rPr>
        <w:t>4.分段完成期限與其他採購契約之進行有關者，逾分段進度，得個別計算違約金，不受前目但書限制。</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D05832">
        <w:rPr>
          <w:rFonts w:ascii="標楷體" w:eastAsia="標楷體" w:hAnsi="標楷體" w:cs="Times New Roman"/>
          <w:spacing w:val="4"/>
          <w:sz w:val="28"/>
          <w:szCs w:val="28"/>
        </w:rPr>
        <w:t>(九)契約訂有</w:t>
      </w:r>
      <w:r w:rsidRPr="00D05832">
        <w:rPr>
          <w:rFonts w:ascii="標楷體" w:eastAsia="標楷體" w:hAnsi="標楷體" w:cs="Times New Roman"/>
          <w:sz w:val="28"/>
          <w:szCs w:val="28"/>
        </w:rPr>
        <w:t>分段</w:t>
      </w:r>
      <w:r w:rsidRPr="00D05832">
        <w:rPr>
          <w:rFonts w:ascii="標楷體" w:eastAsia="標楷體" w:hAnsi="標楷體" w:cs="Times New Roman"/>
          <w:spacing w:val="4"/>
          <w:sz w:val="28"/>
          <w:szCs w:val="28"/>
        </w:rPr>
        <w:t>進度及最後履約期限，且均訂有逾期違約金者，屬全部完成後使用或移交之情形，其逾期違約金之計算原則如下：</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05832">
        <w:rPr>
          <w:rFonts w:ascii="標楷體" w:eastAsia="標楷體" w:hAnsi="標楷體" w:cs="Times New Roman"/>
          <w:spacing w:val="4"/>
          <w:sz w:val="28"/>
          <w:szCs w:val="28"/>
        </w:rPr>
        <w:t>1.未逾分段進度但逾最後履約期限者，計算逾最後履約期限之違約金。</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05832">
        <w:rPr>
          <w:rFonts w:ascii="標楷體" w:eastAsia="標楷體" w:hAnsi="標楷體" w:cs="Times New Roman"/>
          <w:spacing w:val="4"/>
          <w:sz w:val="28"/>
          <w:szCs w:val="28"/>
        </w:rPr>
        <w:t>2.逾</w:t>
      </w:r>
      <w:r w:rsidRPr="00D05832">
        <w:rPr>
          <w:rFonts w:ascii="標楷體" w:eastAsia="標楷體" w:hAnsi="標楷體" w:cs="Times New Roman"/>
          <w:sz w:val="28"/>
          <w:szCs w:val="28"/>
        </w:rPr>
        <w:t>分段</w:t>
      </w:r>
      <w:r w:rsidRPr="00D05832">
        <w:rPr>
          <w:rFonts w:ascii="標楷體" w:eastAsia="標楷體" w:hAnsi="標楷體" w:cs="Times New Roman"/>
          <w:spacing w:val="4"/>
          <w:sz w:val="28"/>
          <w:szCs w:val="28"/>
        </w:rPr>
        <w:t>進度但未逾最後履約期限，其有逾分段進度已收取之違約金者，於未逾最後履約期限後發還。</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05832">
        <w:rPr>
          <w:rFonts w:ascii="標楷體" w:eastAsia="標楷體" w:hAnsi="標楷體" w:cs="Times New Roman"/>
          <w:spacing w:val="4"/>
          <w:sz w:val="28"/>
          <w:szCs w:val="28"/>
        </w:rPr>
        <w:t>3.逾分段進度且逾最後履約期限，其有逾分段進度已收取之違約金者，於計算逾最後履約期限之違約金時應予扣抵。</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05832">
        <w:rPr>
          <w:rFonts w:ascii="標楷體" w:eastAsia="標楷體" w:hAnsi="標楷體" w:cs="Times New Roman"/>
          <w:spacing w:val="4"/>
          <w:sz w:val="28"/>
          <w:szCs w:val="28"/>
        </w:rPr>
        <w:t>4.分段</w:t>
      </w:r>
      <w:r w:rsidRPr="00D05832">
        <w:rPr>
          <w:rFonts w:ascii="標楷體" w:eastAsia="標楷體" w:hAnsi="標楷體" w:cs="Times New Roman"/>
          <w:sz w:val="28"/>
          <w:szCs w:val="28"/>
        </w:rPr>
        <w:t>完成</w:t>
      </w:r>
      <w:r w:rsidRPr="00D05832">
        <w:rPr>
          <w:rFonts w:ascii="標楷體" w:eastAsia="標楷體" w:hAnsi="標楷體" w:cs="Times New Roman"/>
          <w:spacing w:val="4"/>
          <w:sz w:val="28"/>
          <w:szCs w:val="28"/>
        </w:rPr>
        <w:t>期限與其他採購契約之進行有關者，逾分段進度，得計算違約金，不受第2目及第3目之限制。</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(十)乙方未遵守法令致生履約事故者，由乙方負責。因而遲延履約者，不得據以免責。</w:t>
      </w:r>
    </w:p>
    <w:p w:rsidR="00DF2706" w:rsidRPr="00D05832"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(十一)本條所稱「契約價金總額」為：</w:t>
      </w:r>
      <w:r w:rsidR="00D45E26" w:rsidRPr="00D45E26">
        <w:rPr>
          <w:rFonts w:ascii="標楷體" w:eastAsia="標楷體" w:hAnsi="標楷體" w:hint="eastAsia"/>
          <w:sz w:val="28"/>
          <w:szCs w:val="28"/>
        </w:rPr>
        <w:t>■</w:t>
      </w:r>
      <w:r w:rsidRPr="00D45E26">
        <w:rPr>
          <w:rFonts w:ascii="標楷體" w:eastAsia="標楷體" w:hAnsi="標楷體" w:cs="Times New Roman"/>
          <w:sz w:val="28"/>
          <w:szCs w:val="28"/>
        </w:rPr>
        <w:t>結算驗收證明書所載結算總價，並加計可歸責於乙方之驗收扣款金額</w:t>
      </w:r>
      <w:r w:rsidRPr="00D05832">
        <w:rPr>
          <w:rFonts w:ascii="標楷體" w:eastAsia="標楷體" w:hAnsi="標楷體" w:cs="Times New Roman"/>
          <w:sz w:val="28"/>
          <w:szCs w:val="28"/>
        </w:rPr>
        <w:t>；□原契約總金額（由甲方於招標時勾選；未勾選者，為第1選項）。有契約變更之情形者，雙方得就變更之部分另為協議（例如契約變更新增項目或數量之金額）。</w:t>
      </w:r>
    </w:p>
    <w:p w:rsidR="00DF2706" w:rsidRPr="00D05832" w:rsidRDefault="00DF2706" w:rsidP="00DF2706">
      <w:pPr>
        <w:adjustRightInd w:val="0"/>
        <w:spacing w:beforeLines="25" w:before="60" w:afterLines="25" w:after="60" w:line="400" w:lineRule="exact"/>
        <w:ind w:left="284" w:hanging="284"/>
        <w:jc w:val="both"/>
        <w:textDirection w:val="lrTbV"/>
        <w:textAlignment w:val="baseline"/>
        <w:rPr>
          <w:rFonts w:ascii="標楷體" w:eastAsia="標楷體" w:hAnsi="標楷體" w:cs="Times New Roman"/>
          <w:sz w:val="28"/>
          <w:szCs w:val="28"/>
          <w:bdr w:val="single" w:sz="4" w:space="0" w:color="auto"/>
        </w:rPr>
      </w:pPr>
    </w:p>
    <w:p w:rsidR="00DF2706" w:rsidRPr="00D05832" w:rsidRDefault="00DF2706" w:rsidP="00DF2706">
      <w:pPr>
        <w:adjustRightInd w:val="0"/>
        <w:spacing w:line="400" w:lineRule="exact"/>
        <w:jc w:val="both"/>
        <w:textAlignment w:val="baseline"/>
        <w:rPr>
          <w:rFonts w:ascii="標楷體" w:eastAsia="標楷體" w:hAnsi="標楷體" w:cs="Times New Roman"/>
          <w:b/>
          <w:sz w:val="28"/>
          <w:szCs w:val="28"/>
        </w:rPr>
      </w:pPr>
      <w:r w:rsidRPr="00D05832">
        <w:rPr>
          <w:rFonts w:ascii="標楷體" w:eastAsia="標楷體" w:hAnsi="標楷體" w:cs="Times New Roman"/>
          <w:b/>
          <w:sz w:val="28"/>
          <w:szCs w:val="28"/>
        </w:rPr>
        <w:t>第十四條  權利及責任</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(一)乙方應擔保第三人就履約標的，對於甲方不得主張任何權利。</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(二)乙方履約，其有侵害第三人合法權益時，應由乙方負責處理並承擔一切法律責任及費用，包括甲方所發生之費用</w:t>
      </w:r>
      <w:r w:rsidR="00433644" w:rsidRPr="00D05832">
        <w:rPr>
          <w:rFonts w:ascii="標楷體" w:eastAsia="標楷體" w:hAnsi="標楷體" w:cs="Arial" w:hint="eastAsia"/>
          <w:sz w:val="28"/>
        </w:rPr>
        <w:t>（包括但不限於和解金、訴訟費、律師費、對第三人之賠償等）</w:t>
      </w:r>
      <w:r w:rsidR="00433644" w:rsidRPr="00D05832">
        <w:rPr>
          <w:rFonts w:ascii="標楷體" w:eastAsia="標楷體" w:hAnsi="標楷體" w:cs="Times New Roman"/>
          <w:sz w:val="28"/>
          <w:szCs w:val="28"/>
        </w:rPr>
        <w:t>。甲方並得請求損害賠償。</w:t>
      </w:r>
      <w:r w:rsidR="00433644" w:rsidRPr="00D05832">
        <w:rPr>
          <w:rFonts w:ascii="標楷體" w:eastAsia="標楷體" w:hAnsi="標楷體" w:cs="Arial" w:hint="eastAsia"/>
          <w:sz w:val="28"/>
        </w:rPr>
        <w:t>前開</w:t>
      </w:r>
      <w:r w:rsidR="00433644" w:rsidRPr="00D05832">
        <w:rPr>
          <w:rFonts w:ascii="標楷體" w:eastAsia="標楷體" w:hAnsi="標楷體" w:hint="eastAsia"/>
          <w:sz w:val="28"/>
        </w:rPr>
        <w:t>乙方之</w:t>
      </w:r>
      <w:r w:rsidR="00433644" w:rsidRPr="00D05832">
        <w:rPr>
          <w:rFonts w:ascii="標楷體" w:eastAsia="標楷體" w:hAnsi="標楷體" w:cs="Arial" w:hint="eastAsia"/>
          <w:sz w:val="28"/>
        </w:rPr>
        <w:t>責任及賠償義務不因本案之完成驗收而終止。</w:t>
      </w:r>
    </w:p>
    <w:p w:rsidR="00DF2706" w:rsidRPr="00D05832" w:rsidRDefault="00DF2706" w:rsidP="00DF2706">
      <w:pPr>
        <w:adjustRightInd w:val="0"/>
        <w:spacing w:line="400" w:lineRule="exact"/>
        <w:ind w:leftChars="118" w:left="563" w:hangingChars="100" w:hanging="280"/>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w:t>
      </w:r>
      <w:r w:rsidR="00433644" w:rsidRPr="00D05832">
        <w:rPr>
          <w:rFonts w:ascii="標楷體" w:eastAsia="標楷體" w:hAnsi="標楷體" w:cs="Times New Roman" w:hint="eastAsia"/>
          <w:sz w:val="28"/>
          <w:szCs w:val="28"/>
        </w:rPr>
        <w:t>三</w:t>
      </w:r>
      <w:r w:rsidRPr="00D05832">
        <w:rPr>
          <w:rFonts w:ascii="標楷體" w:eastAsia="標楷體" w:hAnsi="標楷體" w:cs="Times New Roman"/>
          <w:sz w:val="28"/>
          <w:szCs w:val="28"/>
        </w:rPr>
        <w:t>)乙方因履行本契約所完成之著作</w:t>
      </w:r>
      <w:r w:rsidRPr="00D05832">
        <w:rPr>
          <w:rFonts w:ascii="標楷體" w:eastAsia="標楷體" w:hAnsi="標楷體" w:cs="Times New Roman" w:hint="eastAsia"/>
          <w:sz w:val="28"/>
          <w:szCs w:val="28"/>
          <w:lang w:eastAsia="zh-HK"/>
        </w:rPr>
        <w:t>名稱如下：</w:t>
      </w:r>
    </w:p>
    <w:p w:rsidR="00DF2706" w:rsidRPr="00D05832"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w:t>
      </w:r>
      <w:r w:rsidRPr="00D05832">
        <w:rPr>
          <w:rFonts w:ascii="標楷體" w:eastAsia="標楷體" w:hAnsi="標楷體" w:cs="Times New Roman" w:hint="eastAsia"/>
          <w:sz w:val="28"/>
          <w:szCs w:val="28"/>
        </w:rPr>
        <w:t>出版品</w:t>
      </w:r>
      <w:r w:rsidRPr="00D05832">
        <w:rPr>
          <w:rFonts w:ascii="標楷體" w:eastAsia="標楷體" w:hAnsi="標楷體" w:cs="Times New Roman"/>
          <w:sz w:val="28"/>
          <w:szCs w:val="28"/>
        </w:rPr>
        <w:t xml:space="preserve">  【2】</w:t>
      </w:r>
      <w:r w:rsidR="00433644" w:rsidRPr="00D05832">
        <w:rPr>
          <w:rFonts w:ascii="標楷體" w:eastAsia="標楷體" w:hAnsi="標楷體" w:hint="eastAsia"/>
          <w:sz w:val="28"/>
          <w:szCs w:val="28"/>
        </w:rPr>
        <w:t>■</w:t>
      </w:r>
      <w:r w:rsidRPr="00D05832">
        <w:rPr>
          <w:rFonts w:ascii="標楷體" w:eastAsia="標楷體" w:hAnsi="標楷體" w:cs="Times New Roman" w:hint="eastAsia"/>
          <w:sz w:val="28"/>
          <w:szCs w:val="28"/>
        </w:rPr>
        <w:t>委託研究報告</w:t>
      </w:r>
      <w:r w:rsidR="0007127F"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【3】</w:t>
      </w:r>
      <w:r w:rsidR="00433644" w:rsidRPr="00D05832">
        <w:rPr>
          <w:rFonts w:ascii="標楷體" w:eastAsia="標楷體" w:hAnsi="標楷體" w:hint="eastAsia"/>
          <w:sz w:val="28"/>
          <w:szCs w:val="28"/>
        </w:rPr>
        <w:t>■</w:t>
      </w:r>
      <w:r w:rsidRPr="00D05832">
        <w:rPr>
          <w:rFonts w:ascii="標楷體" w:eastAsia="標楷體" w:hAnsi="標楷體" w:cs="Times New Roman" w:hint="eastAsia"/>
          <w:sz w:val="28"/>
          <w:szCs w:val="28"/>
        </w:rPr>
        <w:t>成果／結案報告書</w:t>
      </w:r>
    </w:p>
    <w:p w:rsidR="00DF2706" w:rsidRPr="00D05832"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BF16E6">
        <w:rPr>
          <w:rFonts w:ascii="標楷體" w:eastAsia="標楷體" w:hAnsi="標楷體" w:cs="Times New Roman"/>
          <w:sz w:val="28"/>
          <w:szCs w:val="28"/>
        </w:rPr>
        <w:t>【4】</w:t>
      </w:r>
      <w:r w:rsidR="00BF16E6" w:rsidRPr="00D05832">
        <w:rPr>
          <w:rFonts w:ascii="標楷體" w:eastAsia="標楷體" w:hAnsi="標楷體" w:hint="eastAsia"/>
          <w:sz w:val="28"/>
          <w:szCs w:val="28"/>
        </w:rPr>
        <w:t>■</w:t>
      </w:r>
      <w:r w:rsidRPr="00BF16E6">
        <w:rPr>
          <w:rFonts w:ascii="標楷體" w:eastAsia="標楷體" w:hAnsi="標楷體" w:cs="Times New Roman" w:hint="eastAsia"/>
          <w:sz w:val="28"/>
          <w:szCs w:val="28"/>
        </w:rPr>
        <w:t xml:space="preserve">影音　</w:t>
      </w:r>
      <w:r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【5】</w:t>
      </w:r>
      <w:r w:rsidR="00433644" w:rsidRPr="00D05832">
        <w:rPr>
          <w:rFonts w:ascii="標楷體" w:eastAsia="標楷體" w:hAnsi="標楷體" w:hint="eastAsia"/>
          <w:sz w:val="28"/>
          <w:szCs w:val="28"/>
        </w:rPr>
        <w:t>■</w:t>
      </w:r>
      <w:r w:rsidRPr="00D05832">
        <w:rPr>
          <w:rFonts w:ascii="標楷體" w:eastAsia="標楷體" w:hAnsi="標楷體" w:cs="Times New Roman" w:hint="eastAsia"/>
          <w:sz w:val="28"/>
          <w:szCs w:val="28"/>
        </w:rPr>
        <w:t xml:space="preserve">照片／圖片 </w:t>
      </w:r>
      <w:r w:rsidRPr="00D05832">
        <w:rPr>
          <w:rFonts w:ascii="標楷體" w:eastAsia="標楷體" w:hAnsi="標楷體" w:cs="Times New Roman"/>
          <w:sz w:val="28"/>
          <w:szCs w:val="28"/>
        </w:rPr>
        <w:t xml:space="preserve"> </w:t>
      </w:r>
      <w:r w:rsidR="0007127F"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【6】□</w:t>
      </w:r>
      <w:r w:rsidRPr="00D05832">
        <w:rPr>
          <w:rFonts w:ascii="標楷體" w:eastAsia="標楷體" w:hAnsi="標楷體" w:cs="Times New Roman" w:hint="eastAsia"/>
          <w:sz w:val="28"/>
          <w:szCs w:val="28"/>
        </w:rPr>
        <w:t>文創品</w:t>
      </w:r>
    </w:p>
    <w:p w:rsidR="00DF2706" w:rsidRPr="00D05832"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w:t>
      </w:r>
      <w:r w:rsidRPr="00D05832">
        <w:rPr>
          <w:rFonts w:ascii="標楷體" w:eastAsia="標楷體" w:hAnsi="標楷體" w:cs="Times New Roman" w:hint="eastAsia"/>
          <w:sz w:val="28"/>
          <w:szCs w:val="28"/>
        </w:rPr>
        <w:t>7</w:t>
      </w:r>
      <w:r w:rsidRPr="00D05832">
        <w:rPr>
          <w:rFonts w:ascii="標楷體" w:eastAsia="標楷體" w:hAnsi="標楷體" w:cs="Times New Roman"/>
          <w:sz w:val="28"/>
          <w:szCs w:val="28"/>
        </w:rPr>
        <w:t>】□</w:t>
      </w:r>
      <w:r w:rsidRPr="00D05832">
        <w:rPr>
          <w:rFonts w:ascii="標楷體" w:eastAsia="標楷體" w:hAnsi="標楷體" w:cs="Times New Roman" w:hint="eastAsia"/>
          <w:sz w:val="28"/>
          <w:szCs w:val="28"/>
        </w:rPr>
        <w:t>手稿／設計稿</w:t>
      </w:r>
      <w:r w:rsidR="0007127F"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w:t>
      </w:r>
      <w:r w:rsidRPr="00D05832">
        <w:rPr>
          <w:rFonts w:ascii="標楷體" w:eastAsia="標楷體" w:hAnsi="標楷體" w:cs="Times New Roman" w:hint="eastAsia"/>
          <w:sz w:val="28"/>
          <w:szCs w:val="28"/>
        </w:rPr>
        <w:t>8</w:t>
      </w:r>
      <w:r w:rsidRPr="00D05832">
        <w:rPr>
          <w:rFonts w:ascii="標楷體" w:eastAsia="標楷體" w:hAnsi="標楷體" w:cs="Times New Roman"/>
          <w:sz w:val="28"/>
          <w:szCs w:val="28"/>
        </w:rPr>
        <w:t>】□</w:t>
      </w:r>
      <w:r w:rsidRPr="00D05832">
        <w:rPr>
          <w:rFonts w:ascii="標楷體" w:eastAsia="標楷體" w:hAnsi="標楷體" w:cs="Times New Roman" w:hint="eastAsia"/>
          <w:sz w:val="28"/>
          <w:szCs w:val="28"/>
        </w:rPr>
        <w:t>詞曲創作成品</w:t>
      </w:r>
    </w:p>
    <w:p w:rsidR="00DF2706" w:rsidRPr="00D05832"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u w:val="single"/>
        </w:rPr>
      </w:pPr>
      <w:r w:rsidRPr="00D05832">
        <w:rPr>
          <w:rFonts w:ascii="標楷體" w:eastAsia="標楷體" w:hAnsi="標楷體" w:cs="Times New Roman"/>
          <w:sz w:val="28"/>
          <w:szCs w:val="28"/>
        </w:rPr>
        <w:t>【</w:t>
      </w:r>
      <w:r w:rsidRPr="00D05832">
        <w:rPr>
          <w:rFonts w:ascii="標楷體" w:eastAsia="標楷體" w:hAnsi="標楷體" w:cs="Times New Roman" w:hint="eastAsia"/>
          <w:sz w:val="28"/>
          <w:szCs w:val="28"/>
        </w:rPr>
        <w:t>9</w:t>
      </w:r>
      <w:r w:rsidRPr="00D05832">
        <w:rPr>
          <w:rFonts w:ascii="標楷體" w:eastAsia="標楷體" w:hAnsi="標楷體" w:cs="Times New Roman"/>
          <w:sz w:val="28"/>
          <w:szCs w:val="28"/>
        </w:rPr>
        <w:t>】□</w:t>
      </w:r>
      <w:r w:rsidRPr="00D05832">
        <w:rPr>
          <w:rFonts w:ascii="標楷體" w:eastAsia="標楷體" w:hAnsi="標楷體" w:cs="Times New Roman" w:hint="eastAsia"/>
          <w:sz w:val="28"/>
          <w:szCs w:val="28"/>
        </w:rPr>
        <w:t>其他：</w:t>
      </w:r>
      <w:r w:rsidRPr="00D05832">
        <w:rPr>
          <w:rFonts w:ascii="標楷體" w:eastAsia="標楷體" w:hAnsi="標楷體" w:cs="Times New Roman" w:hint="eastAsia"/>
          <w:sz w:val="28"/>
          <w:szCs w:val="28"/>
          <w:u w:val="single"/>
        </w:rPr>
        <w:t xml:space="preserve">　　　　　　　　　　　</w:t>
      </w:r>
    </w:p>
    <w:p w:rsidR="00DF2706" w:rsidRPr="00D05832" w:rsidRDefault="00DF2706" w:rsidP="00DF2706">
      <w:pPr>
        <w:adjustRightInd w:val="0"/>
        <w:spacing w:line="400" w:lineRule="exact"/>
        <w:ind w:leftChars="118" w:left="563" w:hangingChars="100" w:hanging="280"/>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w:t>
      </w:r>
      <w:r w:rsidR="006B3E48" w:rsidRPr="00D05832">
        <w:rPr>
          <w:rFonts w:ascii="標楷體" w:eastAsia="標楷體" w:hAnsi="標楷體" w:cs="Times New Roman" w:hint="eastAsia"/>
          <w:sz w:val="28"/>
          <w:szCs w:val="28"/>
        </w:rPr>
        <w:t>四</w:t>
      </w:r>
      <w:r w:rsidRPr="00D05832">
        <w:rPr>
          <w:rFonts w:ascii="標楷體" w:eastAsia="標楷體" w:hAnsi="標楷體" w:cs="Times New Roman"/>
          <w:sz w:val="28"/>
          <w:szCs w:val="28"/>
        </w:rPr>
        <w:t>)乙方履約結果涉及履約標的所產出之著作財產權者：</w:t>
      </w:r>
    </w:p>
    <w:p w:rsidR="00DF2706" w:rsidRPr="00D05832" w:rsidRDefault="00DF2706" w:rsidP="00DF2706">
      <w:pPr>
        <w:adjustRightInd w:val="0"/>
        <w:spacing w:line="400" w:lineRule="exact"/>
        <w:ind w:leftChars="117" w:left="1367" w:hangingChars="388" w:hanging="1086"/>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註：本款所涉之授權書、約定書及讓與書等著作權文件範本，請參考附錄。</w:t>
      </w:r>
    </w:p>
    <w:p w:rsidR="00DF2706" w:rsidRPr="00D05832" w:rsidRDefault="00DF2706" w:rsidP="00DF2706">
      <w:pPr>
        <w:adjustRightInd w:val="0"/>
        <w:spacing w:line="400" w:lineRule="exact"/>
        <w:ind w:firstLineChars="300" w:firstLine="840"/>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□1.甲方為著作人，並享有著作人格權及著作財產權。</w:t>
      </w:r>
    </w:p>
    <w:p w:rsidR="00DF2706" w:rsidRPr="00D05832" w:rsidRDefault="00DF2706" w:rsidP="00DF2706">
      <w:pPr>
        <w:adjustRightInd w:val="0"/>
        <w:spacing w:line="400" w:lineRule="exact"/>
        <w:ind w:leftChars="349" w:left="1412" w:hangingChars="205" w:hanging="57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□2.甲方與乙方為共同著作人，並共有著作財產權，甲方享有之應有部分比例為</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%、乙方享有之應有部分比例為</w:t>
      </w:r>
      <w:r w:rsidRPr="00D05832">
        <w:rPr>
          <w:rFonts w:ascii="標楷體" w:eastAsia="標楷體" w:hAnsi="標楷體" w:cs="Times New Roman"/>
          <w:sz w:val="28"/>
          <w:szCs w:val="28"/>
          <w:u w:val="single"/>
        </w:rPr>
        <w:softHyphen/>
        <w:t xml:space="preserve">    </w:t>
      </w:r>
      <w:r w:rsidRPr="00D05832">
        <w:rPr>
          <w:rFonts w:ascii="標楷體" w:eastAsia="標楷體" w:hAnsi="標楷體" w:cs="Times New Roman"/>
          <w:sz w:val="28"/>
          <w:szCs w:val="28"/>
        </w:rPr>
        <w:t>%；除讓與其應有部分、對第三人為專屬授權及設定質權外，各共同著作人無庸得他方之同意，即得各自獨立利用著作或再授權他人利用。</w:t>
      </w:r>
    </w:p>
    <w:p w:rsidR="00DF2706" w:rsidRPr="00D05832" w:rsidRDefault="006B3E48" w:rsidP="00DF2706">
      <w:pPr>
        <w:adjustRightInd w:val="0"/>
        <w:spacing w:line="400" w:lineRule="exact"/>
        <w:ind w:leftChars="354" w:left="990" w:hangingChars="50" w:hanging="140"/>
        <w:jc w:val="both"/>
        <w:textAlignment w:val="baseline"/>
        <w:rPr>
          <w:rFonts w:ascii="標楷體" w:eastAsia="標楷體" w:hAnsi="標楷體" w:cs="Times New Roman"/>
          <w:sz w:val="28"/>
          <w:szCs w:val="28"/>
        </w:rPr>
      </w:pPr>
      <w:r w:rsidRPr="00D05832">
        <w:rPr>
          <w:rFonts w:ascii="標楷體" w:eastAsia="標楷體" w:hAnsi="標楷體" w:hint="eastAsia"/>
          <w:sz w:val="28"/>
          <w:szCs w:val="28"/>
        </w:rPr>
        <w:t>■</w:t>
      </w:r>
      <w:r w:rsidR="00DF2706" w:rsidRPr="00D05832">
        <w:rPr>
          <w:rFonts w:ascii="標楷體" w:eastAsia="標楷體" w:hAnsi="標楷體" w:cs="Times New Roman"/>
          <w:sz w:val="28"/>
          <w:szCs w:val="28"/>
        </w:rPr>
        <w:t>3.甲方取得全部著作財產權者：</w:t>
      </w:r>
    </w:p>
    <w:p w:rsidR="00DF2706" w:rsidRPr="00D05832" w:rsidRDefault="006B3E48" w:rsidP="005843A2">
      <w:pPr>
        <w:adjustRightInd w:val="0"/>
        <w:spacing w:line="400" w:lineRule="exact"/>
        <w:ind w:leftChars="472" w:left="1133" w:firstLineChars="1" w:firstLine="3"/>
        <w:textAlignment w:val="baseline"/>
        <w:rPr>
          <w:rFonts w:ascii="標楷體" w:eastAsia="標楷體" w:hAnsi="標楷體" w:cs="Times New Roman"/>
          <w:sz w:val="28"/>
          <w:szCs w:val="28"/>
        </w:rPr>
      </w:pPr>
      <w:r w:rsidRPr="00D05832">
        <w:rPr>
          <w:rFonts w:ascii="標楷體" w:eastAsia="標楷體" w:hAnsi="標楷體" w:hint="eastAsia"/>
          <w:sz w:val="28"/>
          <w:szCs w:val="28"/>
        </w:rPr>
        <w:t>■</w:t>
      </w:r>
      <w:r w:rsidR="005843A2" w:rsidRPr="00D05832">
        <w:rPr>
          <w:rFonts w:ascii="標楷體" w:eastAsia="標楷體" w:hAnsi="標楷體" w:cs="Times New Roman"/>
          <w:sz w:val="28"/>
          <w:szCs w:val="28"/>
        </w:rPr>
        <w:t>(</w:t>
      </w:r>
      <w:r w:rsidR="005843A2" w:rsidRPr="00D05832">
        <w:rPr>
          <w:rFonts w:ascii="標楷體" w:eastAsia="標楷體" w:hAnsi="標楷體" w:cs="Times New Roman" w:hint="eastAsia"/>
          <w:sz w:val="28"/>
          <w:szCs w:val="28"/>
        </w:rPr>
        <w:t>1</w:t>
      </w:r>
      <w:r w:rsidR="005843A2" w:rsidRPr="00D05832">
        <w:rPr>
          <w:rFonts w:ascii="標楷體" w:eastAsia="標楷體" w:hAnsi="標楷體" w:cs="Times New Roman"/>
          <w:sz w:val="28"/>
          <w:szCs w:val="28"/>
        </w:rPr>
        <w:t>)</w:t>
      </w:r>
      <w:r w:rsidR="00DF2706" w:rsidRPr="00D05832">
        <w:rPr>
          <w:rFonts w:ascii="標楷體" w:eastAsia="標楷體" w:hAnsi="標楷體" w:cs="Times New Roman"/>
          <w:sz w:val="28"/>
          <w:szCs w:val="28"/>
        </w:rPr>
        <w:t>乙方應以下列方式將著作財產權於著作完成時讓與甲方：</w:t>
      </w:r>
    </w:p>
    <w:p w:rsidR="00DF2706" w:rsidRPr="00D05832"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a.</w:t>
      </w:r>
      <w:r w:rsidR="00DF2706" w:rsidRPr="00D05832">
        <w:rPr>
          <w:rFonts w:ascii="標楷體" w:eastAsia="標楷體" w:hAnsi="標楷體" w:cs="Times New Roman"/>
          <w:sz w:val="28"/>
          <w:szCs w:val="28"/>
        </w:rPr>
        <w:t>該著作係乙方所完成者，以乙方為著作人，著作財產權歸甲方所有，乙方並承諾對甲方及甲方授權之人不行使著作人格權。</w:t>
      </w:r>
    </w:p>
    <w:p w:rsidR="00DF2706" w:rsidRPr="00D05832"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b.</w:t>
      </w:r>
      <w:r w:rsidR="00DF2706" w:rsidRPr="00D05832">
        <w:rPr>
          <w:rFonts w:ascii="標楷體" w:eastAsia="標楷體" w:hAnsi="標楷體" w:cs="Times New Roman"/>
          <w:sz w:val="28"/>
          <w:szCs w:val="28"/>
        </w:rPr>
        <w:t>該著作係乙方之受雇人職務上所完成者，乙方應與其受雇人約定由乙方為著作人，並由乙方將著作財產權讓與甲方，乙方承諾對甲方及甲方授權之人不行使其著作人格權。該著作人約定書，應於契約約定期限內交付甲方收存。</w:t>
      </w:r>
    </w:p>
    <w:p w:rsidR="00DF2706" w:rsidRPr="00D05832"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c.</w:t>
      </w:r>
      <w:r w:rsidR="00DF2706" w:rsidRPr="00D05832">
        <w:rPr>
          <w:rFonts w:ascii="標楷體" w:eastAsia="標楷體" w:hAnsi="標楷體" w:cs="Times New Roman"/>
          <w:sz w:val="28"/>
          <w:szCs w:val="28"/>
        </w:rPr>
        <w:t>該著作係乙方之受聘人所完成而其受聘人為自然人者，乙方應與該受聘人約定，由乙方為著作人，乙方並應將著作財產權讓與甲方，並承諾對甲方及甲方授權之人不行使著作人格權。該著作人約定書，應於契約約定期限內交付甲方收存。</w:t>
      </w:r>
    </w:p>
    <w:p w:rsidR="00DF2706" w:rsidRPr="00D05832"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d.</w:t>
      </w:r>
      <w:r w:rsidR="00DF2706" w:rsidRPr="00D05832">
        <w:rPr>
          <w:rFonts w:ascii="標楷體" w:eastAsia="標楷體" w:hAnsi="標楷體" w:cs="Times New Roman"/>
          <w:sz w:val="28"/>
          <w:szCs w:val="28"/>
        </w:rPr>
        <w:t>該著作係乙方之受聘人所完成而其受聘人為法人者，乙方應與該受聘人約定，由該法人與其職員約定由法人為著作人，並將其著作財產權依下列方式擇一辦理：</w:t>
      </w:r>
    </w:p>
    <w:p w:rsidR="00DF2706" w:rsidRPr="00D05832" w:rsidRDefault="005843A2" w:rsidP="005843A2">
      <w:pPr>
        <w:adjustRightInd w:val="0"/>
        <w:spacing w:line="400" w:lineRule="exact"/>
        <w:ind w:leftChars="825" w:left="2408" w:hangingChars="153" w:hanging="428"/>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w:t>
      </w:r>
      <w:r w:rsidRPr="00D05832">
        <w:rPr>
          <w:rFonts w:ascii="標楷體" w:eastAsia="標楷體" w:hAnsi="標楷體" w:cs="Times New Roman"/>
          <w:sz w:val="28"/>
          <w:szCs w:val="28"/>
        </w:rPr>
        <w:t>a</w:t>
      </w:r>
      <w:r w:rsidRPr="00D05832">
        <w:rPr>
          <w:rFonts w:ascii="標楷體" w:eastAsia="標楷體" w:hAnsi="標楷體" w:cs="Times New Roman" w:hint="eastAsia"/>
          <w:sz w:val="28"/>
          <w:szCs w:val="28"/>
        </w:rPr>
        <w:t>)</w:t>
      </w:r>
      <w:r w:rsidR="00DF2706" w:rsidRPr="00D05832">
        <w:rPr>
          <w:rFonts w:ascii="標楷體" w:eastAsia="標楷體" w:hAnsi="標楷體" w:cs="Times New Roman"/>
          <w:sz w:val="28"/>
          <w:szCs w:val="28"/>
        </w:rPr>
        <w:t>讓與甲方，且承諾對甲方及甲方授權之人不行使著作人格權。該著作人約定書、著作財產權讓與及不行使著作人格權之約定文件，應於契約約定期限內交付甲方收存。</w:t>
      </w:r>
    </w:p>
    <w:p w:rsidR="006B3E48" w:rsidRPr="00D05832" w:rsidRDefault="005843A2" w:rsidP="006B3E48">
      <w:pPr>
        <w:adjustRightInd w:val="0"/>
        <w:spacing w:line="400" w:lineRule="exact"/>
        <w:ind w:leftChars="825" w:left="2408" w:hangingChars="153" w:hanging="428"/>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w:t>
      </w:r>
      <w:r w:rsidRPr="00D05832">
        <w:rPr>
          <w:rFonts w:ascii="標楷體" w:eastAsia="標楷體" w:hAnsi="標楷體" w:cs="Times New Roman"/>
          <w:sz w:val="28"/>
          <w:szCs w:val="28"/>
        </w:rPr>
        <w:t>b</w:t>
      </w:r>
      <w:r w:rsidRPr="00D05832">
        <w:rPr>
          <w:rFonts w:ascii="標楷體" w:eastAsia="標楷體" w:hAnsi="標楷體" w:cs="Times New Roman" w:hint="eastAsia"/>
          <w:sz w:val="28"/>
          <w:szCs w:val="28"/>
        </w:rPr>
        <w:t>)</w:t>
      </w:r>
      <w:r w:rsidR="00DF2706" w:rsidRPr="00D05832">
        <w:rPr>
          <w:rFonts w:ascii="標楷體" w:eastAsia="標楷體" w:hAnsi="標楷體" w:cs="Times New Roman"/>
          <w:sz w:val="28"/>
          <w:szCs w:val="28"/>
        </w:rPr>
        <w:t>讓與乙方，再由乙方讓與甲方，且承諾對甲方及甲方授權之人不行使著作人格權。該著作人約定書、著作財產權讓與及不行使著作人格權之約定文件，應於契約約定期限內交付甲方收存。</w:t>
      </w:r>
    </w:p>
    <w:p w:rsidR="006B3E48" w:rsidRPr="00D05832" w:rsidRDefault="006B3E48" w:rsidP="006B3E48">
      <w:pPr>
        <w:adjustRightInd w:val="0"/>
        <w:spacing w:line="400" w:lineRule="exact"/>
        <w:ind w:leftChars="825" w:left="2408" w:hangingChars="153" w:hanging="428"/>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e.</w:t>
      </w:r>
      <w:r w:rsidRPr="00D05832">
        <w:rPr>
          <w:rFonts w:ascii="標楷體" w:eastAsia="標楷體" w:hAnsi="標楷體" w:hint="eastAsia"/>
          <w:sz w:val="28"/>
        </w:rPr>
        <w:t>乙方</w:t>
      </w:r>
      <w:r w:rsidRPr="00D05832">
        <w:rPr>
          <w:rFonts w:ascii="標楷體" w:eastAsia="標楷體" w:hAnsi="標楷體"/>
          <w:sz w:val="28"/>
        </w:rPr>
        <w:t>依本契約完成之本著作</w:t>
      </w:r>
      <w:r w:rsidRPr="00D05832">
        <w:rPr>
          <w:rFonts w:ascii="標楷體" w:eastAsia="標楷體" w:hAnsi="標楷體" w:hint="eastAsia"/>
          <w:sz w:val="28"/>
        </w:rPr>
        <w:t>，應擔保其內容未侵害第三人所擁有任何形式之智慧財產權。如</w:t>
      </w:r>
      <w:r w:rsidRPr="00D05832">
        <w:rPr>
          <w:rFonts w:ascii="標楷體" w:eastAsia="標楷體" w:hAnsi="標楷體"/>
          <w:sz w:val="28"/>
        </w:rPr>
        <w:t>有使用他人著作</w:t>
      </w:r>
      <w:r w:rsidRPr="00D05832">
        <w:rPr>
          <w:rFonts w:ascii="標楷體" w:eastAsia="標楷體" w:hAnsi="標楷體" w:hint="eastAsia"/>
          <w:sz w:val="28"/>
        </w:rPr>
        <w:t>或其他權利</w:t>
      </w:r>
      <w:r w:rsidRPr="00D05832">
        <w:rPr>
          <w:rFonts w:ascii="標楷體" w:eastAsia="標楷體" w:hAnsi="標楷體"/>
          <w:sz w:val="28"/>
        </w:rPr>
        <w:t>時，</w:t>
      </w:r>
      <w:r w:rsidRPr="00D05832">
        <w:rPr>
          <w:rFonts w:ascii="標楷體" w:eastAsia="標楷體" w:hAnsi="標楷體" w:hint="eastAsia"/>
          <w:sz w:val="28"/>
        </w:rPr>
        <w:t>乙方</w:t>
      </w:r>
      <w:r w:rsidRPr="00D05832">
        <w:rPr>
          <w:rFonts w:ascii="標楷體" w:eastAsia="標楷體" w:hAnsi="標楷體"/>
          <w:sz w:val="28"/>
        </w:rPr>
        <w:t>應事</w:t>
      </w:r>
      <w:r w:rsidRPr="00D05832">
        <w:rPr>
          <w:rFonts w:ascii="標楷體" w:eastAsia="標楷體" w:hAnsi="標楷體" w:hint="eastAsia"/>
          <w:sz w:val="28"/>
        </w:rPr>
        <w:t>先</w:t>
      </w:r>
      <w:r w:rsidRPr="00D05832">
        <w:rPr>
          <w:rFonts w:ascii="標楷體" w:eastAsia="標楷體" w:hAnsi="標楷體"/>
          <w:sz w:val="28"/>
        </w:rPr>
        <w:t>取該著作之著作財產權人</w:t>
      </w:r>
      <w:r w:rsidRPr="00D05832">
        <w:rPr>
          <w:rFonts w:ascii="標楷體" w:eastAsia="標楷體" w:hAnsi="標楷體" w:hint="eastAsia"/>
          <w:sz w:val="28"/>
        </w:rPr>
        <w:t>或權利人</w:t>
      </w:r>
      <w:r w:rsidRPr="00D05832">
        <w:rPr>
          <w:rFonts w:ascii="標楷體" w:eastAsia="標楷體" w:hAnsi="標楷體"/>
          <w:sz w:val="28"/>
        </w:rPr>
        <w:t>書面同意其著作</w:t>
      </w:r>
      <w:r w:rsidRPr="00D05832">
        <w:rPr>
          <w:rFonts w:ascii="標楷體" w:eastAsia="標楷體" w:hAnsi="標楷體" w:hint="eastAsia"/>
          <w:sz w:val="28"/>
        </w:rPr>
        <w:t>或權利</w:t>
      </w:r>
      <w:r w:rsidRPr="00D05832">
        <w:rPr>
          <w:rFonts w:ascii="標楷體" w:eastAsia="標楷體" w:hAnsi="標楷體"/>
          <w:sz w:val="28"/>
        </w:rPr>
        <w:t>於</w:t>
      </w:r>
      <w:r w:rsidRPr="00D05832">
        <w:rPr>
          <w:rFonts w:ascii="標楷體" w:eastAsia="標楷體" w:hAnsi="標楷體" w:hint="eastAsia"/>
          <w:sz w:val="28"/>
        </w:rPr>
        <w:t>乙方</w:t>
      </w:r>
      <w:r w:rsidRPr="00D05832">
        <w:rPr>
          <w:rFonts w:ascii="標楷體" w:eastAsia="標楷體" w:hAnsi="標楷體"/>
          <w:sz w:val="28"/>
        </w:rPr>
        <w:t>依</w:t>
      </w:r>
      <w:r w:rsidRPr="00D05832">
        <w:rPr>
          <w:rFonts w:ascii="標楷體" w:eastAsia="標楷體" w:hAnsi="標楷體" w:hint="eastAsia"/>
          <w:sz w:val="28"/>
        </w:rPr>
        <w:t>本契約完</w:t>
      </w:r>
      <w:r w:rsidRPr="00D05832">
        <w:rPr>
          <w:rFonts w:ascii="標楷體" w:eastAsia="標楷體" w:hAnsi="標楷體"/>
          <w:sz w:val="28"/>
        </w:rPr>
        <w:t>成</w:t>
      </w:r>
      <w:r w:rsidRPr="00D05832">
        <w:rPr>
          <w:rFonts w:ascii="標楷體" w:eastAsia="標楷體" w:hAnsi="標楷體" w:hint="eastAsia"/>
          <w:sz w:val="28"/>
        </w:rPr>
        <w:t>之本</w:t>
      </w:r>
      <w:r w:rsidRPr="00D05832">
        <w:rPr>
          <w:rFonts w:ascii="標楷體" w:eastAsia="標楷體" w:hAnsi="標楷體"/>
          <w:sz w:val="28"/>
        </w:rPr>
        <w:t>著作中永久於國內、外由</w:t>
      </w:r>
      <w:r w:rsidRPr="00D05832">
        <w:rPr>
          <w:rFonts w:ascii="標楷體" w:eastAsia="標楷體" w:hAnsi="標楷體" w:hint="eastAsia"/>
          <w:sz w:val="28"/>
        </w:rPr>
        <w:t>甲方、甲方</w:t>
      </w:r>
      <w:r w:rsidRPr="00D05832">
        <w:rPr>
          <w:rFonts w:ascii="標楷體" w:eastAsia="標楷體" w:hAnsi="標楷體"/>
          <w:sz w:val="28"/>
        </w:rPr>
        <w:t>授權之人重製、散布、改作、編輯、公開展示，並於無線、有線、</w:t>
      </w:r>
      <w:r w:rsidRPr="00D05832">
        <w:rPr>
          <w:rFonts w:ascii="標楷體" w:eastAsia="標楷體" w:hAnsi="標楷體" w:hint="eastAsia"/>
          <w:sz w:val="28"/>
        </w:rPr>
        <w:t>衛</w:t>
      </w:r>
      <w:r w:rsidRPr="00D05832">
        <w:rPr>
          <w:rFonts w:ascii="標楷體" w:eastAsia="標楷體" w:hAnsi="標楷體"/>
          <w:sz w:val="28"/>
        </w:rPr>
        <w:t>星之類比及數位電視頻道、無線、有線之類比及數位廣播頻道、網際</w:t>
      </w:r>
      <w:r w:rsidRPr="00D05832">
        <w:rPr>
          <w:rFonts w:ascii="標楷體" w:eastAsia="標楷體" w:hAnsi="標楷體" w:hint="eastAsia"/>
          <w:sz w:val="28"/>
        </w:rPr>
        <w:t>網</w:t>
      </w:r>
      <w:r w:rsidRPr="00D05832">
        <w:rPr>
          <w:rFonts w:ascii="標楷體" w:eastAsia="標楷體" w:hAnsi="標楷體"/>
          <w:sz w:val="28"/>
        </w:rPr>
        <w:t>路、電影院、集會場所及其他依著作權法第三條第二項規定之場所中</w:t>
      </w:r>
      <w:r w:rsidRPr="00D05832">
        <w:rPr>
          <w:rFonts w:ascii="標楷體" w:eastAsia="標楷體" w:hAnsi="標楷體" w:hint="eastAsia"/>
          <w:sz w:val="28"/>
        </w:rPr>
        <w:t>公</w:t>
      </w:r>
      <w:r w:rsidRPr="00D05832">
        <w:rPr>
          <w:rFonts w:ascii="標楷體" w:eastAsia="標楷體" w:hAnsi="標楷體"/>
          <w:sz w:val="28"/>
        </w:rPr>
        <w:t>開演出、公開口述、公開展示、公開播送、公開上映及公開傳輸之書</w:t>
      </w:r>
      <w:r w:rsidRPr="00D05832">
        <w:rPr>
          <w:rFonts w:ascii="標楷體" w:eastAsia="標楷體" w:hAnsi="標楷體" w:hint="eastAsia"/>
          <w:sz w:val="28"/>
        </w:rPr>
        <w:t>面</w:t>
      </w:r>
      <w:r w:rsidRPr="00D05832">
        <w:rPr>
          <w:rFonts w:ascii="標楷體" w:eastAsia="標楷體" w:hAnsi="標楷體"/>
          <w:sz w:val="28"/>
        </w:rPr>
        <w:t>授權文件。</w:t>
      </w:r>
    </w:p>
    <w:p w:rsidR="006B3E48" w:rsidRPr="00D05832" w:rsidRDefault="006B3E48" w:rsidP="006B3E48">
      <w:pPr>
        <w:adjustRightInd w:val="0"/>
        <w:spacing w:line="400" w:lineRule="exact"/>
        <w:ind w:leftChars="825" w:left="2408" w:hangingChars="153" w:hanging="428"/>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f.</w:t>
      </w:r>
      <w:r w:rsidRPr="00D05832">
        <w:rPr>
          <w:rFonts w:ascii="標楷體" w:eastAsia="標楷體" w:hAnsi="標楷體" w:cs="Times New Roman" w:hint="eastAsia"/>
          <w:sz w:val="28"/>
          <w:szCs w:val="28"/>
        </w:rPr>
        <w:t>乙方及其受聘人得在非營利之前提下合理使用「節目模式</w:t>
      </w:r>
      <w:r w:rsidR="00D45E26">
        <w:rPr>
          <w:rFonts w:ascii="標楷體" w:eastAsia="標楷體" w:hAnsi="標楷體" w:cs="Times New Roman" w:hint="eastAsia"/>
          <w:sz w:val="28"/>
          <w:szCs w:val="28"/>
        </w:rPr>
        <w:t>撰寫</w:t>
      </w:r>
      <w:r w:rsidRPr="00D05832">
        <w:rPr>
          <w:rFonts w:ascii="標楷體" w:eastAsia="標楷體" w:hAnsi="標楷體" w:cs="Times New Roman" w:hint="eastAsia"/>
          <w:sz w:val="28"/>
          <w:szCs w:val="28"/>
        </w:rPr>
        <w:t>指南」撰寫指引(含案例研析)著作。相關細節於甲方工作會議或經甲方核定議定之。</w:t>
      </w:r>
    </w:p>
    <w:p w:rsidR="00DF2706" w:rsidRPr="00D05832" w:rsidRDefault="005843A2" w:rsidP="005843A2">
      <w:pPr>
        <w:adjustRightInd w:val="0"/>
        <w:spacing w:line="400" w:lineRule="exact"/>
        <w:ind w:left="1842" w:hangingChars="658" w:hanging="1842"/>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w:t>
      </w:r>
      <w:r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w:t>
      </w:r>
      <w:r w:rsidRPr="00D05832">
        <w:rPr>
          <w:rFonts w:ascii="標楷體" w:eastAsia="標楷體" w:hAnsi="標楷體" w:cs="Times New Roman" w:hint="eastAsia"/>
          <w:sz w:val="28"/>
          <w:szCs w:val="28"/>
        </w:rPr>
        <w:t>2</w:t>
      </w:r>
      <w:r w:rsidR="00DF2706" w:rsidRPr="00D05832">
        <w:rPr>
          <w:rFonts w:ascii="標楷體" w:eastAsia="標楷體" w:hAnsi="標楷體" w:cs="Times New Roman"/>
          <w:sz w:val="28"/>
          <w:szCs w:val="28"/>
        </w:rPr>
        <w:t>)甲方依本契約取得之著作財產權，於乙方已依本契約履約完成者，乙方得以書面載明授權期間、授權區域、權利範圍、利用目的、方法及授權金方案等，向甲方申請授權利用，甲方不得拒絕。但乙方利用目的、方式或其他授權內容違反甲方訂定採購契約之目的或政策者，甲方得拒絕授權。</w:t>
      </w:r>
    </w:p>
    <w:p w:rsidR="00DF2706" w:rsidRPr="00D05832" w:rsidRDefault="00DF2706" w:rsidP="00DF2706">
      <w:pPr>
        <w:adjustRightInd w:val="0"/>
        <w:spacing w:line="400" w:lineRule="exact"/>
        <w:ind w:leftChars="354" w:left="990" w:hangingChars="50" w:hanging="140"/>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□4.甲方取得部分著作財產權者：</w:t>
      </w:r>
    </w:p>
    <w:p w:rsidR="00DF2706" w:rsidRPr="00D05832" w:rsidRDefault="00DF2706" w:rsidP="00DF2706">
      <w:pPr>
        <w:adjustRightInd w:val="0"/>
        <w:spacing w:line="400" w:lineRule="exact"/>
        <w:ind w:leftChars="412" w:left="989" w:firstLineChars="153" w:firstLine="428"/>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(1)取得之著作財產權</w:t>
      </w:r>
    </w:p>
    <w:p w:rsidR="00DF2706" w:rsidRPr="00D05832"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【1】□重製權     【2】□公開口述權  【3】□公開播送權</w:t>
      </w:r>
    </w:p>
    <w:p w:rsidR="00DF2706" w:rsidRPr="00D05832"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【4】□公開上映權 【5】□公開演出權  【6】□公開傳輸權</w:t>
      </w:r>
    </w:p>
    <w:p w:rsidR="00DF2706" w:rsidRPr="00D05832"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【7】□公開展示權 【8】□改作權      【9】□編輯權</w:t>
      </w:r>
    </w:p>
    <w:p w:rsidR="00DF2706" w:rsidRPr="00D05832"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【10】□出租權    【11】□散布權</w:t>
      </w:r>
    </w:p>
    <w:p w:rsidR="00DF2706" w:rsidRPr="00D05832" w:rsidRDefault="00DF2706" w:rsidP="00DF2706">
      <w:pPr>
        <w:adjustRightInd w:val="0"/>
        <w:spacing w:line="400" w:lineRule="exact"/>
        <w:ind w:leftChars="412" w:left="989" w:firstLineChars="153" w:firstLine="428"/>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(2)其他約定同本款第3目各子目之規定。</w:t>
      </w:r>
    </w:p>
    <w:p w:rsidR="00DF2706" w:rsidRPr="00D05832" w:rsidRDefault="00DF2706" w:rsidP="00DF2706">
      <w:pPr>
        <w:adjustRightInd w:val="0"/>
        <w:spacing w:line="400" w:lineRule="exact"/>
        <w:ind w:leftChars="354" w:left="990" w:hangingChars="50" w:hanging="140"/>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□5.甲方取得著作財產權授權者：</w:t>
      </w:r>
    </w:p>
    <w:p w:rsidR="00DF2706" w:rsidRPr="00D05832" w:rsidRDefault="00DF2706" w:rsidP="00DF2706">
      <w:pPr>
        <w:adjustRightInd w:val="0"/>
        <w:spacing w:line="400" w:lineRule="exact"/>
        <w:ind w:leftChars="530" w:left="1272" w:firstLine="145"/>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(1)取得之著作財產權授權</w:t>
      </w:r>
    </w:p>
    <w:p w:rsidR="00DF2706" w:rsidRPr="00D05832" w:rsidRDefault="00DF2706" w:rsidP="00DF2706">
      <w:pPr>
        <w:adjustRightInd w:val="0"/>
        <w:spacing w:line="400" w:lineRule="exact"/>
        <w:ind w:leftChars="531" w:left="1274" w:firstLine="426"/>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【1】□重製權    【2】□公開口述權  【3】□公開播送權</w:t>
      </w:r>
    </w:p>
    <w:p w:rsidR="00DF2706" w:rsidRPr="00D05832" w:rsidRDefault="00DF2706" w:rsidP="00DF2706">
      <w:pPr>
        <w:adjustRightInd w:val="0"/>
        <w:spacing w:line="400" w:lineRule="exact"/>
        <w:ind w:leftChars="531" w:left="1274" w:firstLine="426"/>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【4】□公開上映權【5】□公開演出權  【6】□公開傳輸權</w:t>
      </w:r>
    </w:p>
    <w:p w:rsidR="00DF2706" w:rsidRPr="00D05832" w:rsidRDefault="00DF2706" w:rsidP="00DF2706">
      <w:pPr>
        <w:adjustRightInd w:val="0"/>
        <w:spacing w:line="400" w:lineRule="exact"/>
        <w:ind w:leftChars="531" w:left="1274" w:firstLine="426"/>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【7】□公開展示權【8】□改作權      【9】□編輯權</w:t>
      </w:r>
    </w:p>
    <w:p w:rsidR="00DF2706" w:rsidRPr="00D05832" w:rsidRDefault="00DF2706" w:rsidP="00DF2706">
      <w:pPr>
        <w:adjustRightInd w:val="0"/>
        <w:spacing w:line="400" w:lineRule="exact"/>
        <w:ind w:leftChars="531" w:left="1274" w:firstLine="426"/>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【10】□出租權   【11】□散布權</w:t>
      </w:r>
    </w:p>
    <w:p w:rsidR="00DF2706" w:rsidRPr="00D05832" w:rsidRDefault="00DF2706" w:rsidP="00DF2706">
      <w:pPr>
        <w:adjustRightInd w:val="0"/>
        <w:spacing w:line="400" w:lineRule="exact"/>
        <w:ind w:leftChars="531" w:left="1274" w:firstLine="143"/>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(2)授權約定條款：</w:t>
      </w:r>
    </w:p>
    <w:p w:rsidR="00DF2706" w:rsidRPr="00D05832" w:rsidRDefault="00DF2706" w:rsidP="00DF2706">
      <w:pPr>
        <w:adjustRightInd w:val="0"/>
        <w:spacing w:line="400" w:lineRule="exact"/>
        <w:ind w:leftChars="767" w:left="1841"/>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乙方因履行本契約所完成之著作授權甲方利用，或於無法取得著作財產權時負有為甲方取得著作財產權人授權之義務</w:t>
      </w:r>
      <w:r w:rsidRPr="00D05832">
        <w:rPr>
          <w:rFonts w:ascii="標楷體" w:eastAsia="標楷體" w:hAnsi="標楷體" w:cs="Times New Roman" w:hint="eastAsia"/>
          <w:sz w:val="28"/>
          <w:szCs w:val="28"/>
        </w:rPr>
        <w:t>，</w:t>
      </w:r>
      <w:r w:rsidRPr="00D05832">
        <w:rPr>
          <w:rFonts w:ascii="標楷體" w:eastAsia="標楷體" w:hAnsi="標楷體" w:cs="Times New Roman" w:hint="eastAsia"/>
          <w:sz w:val="28"/>
          <w:szCs w:val="28"/>
          <w:lang w:eastAsia="zh-HK"/>
        </w:rPr>
        <w:t>且著作人</w:t>
      </w:r>
      <w:r w:rsidRPr="00D05832">
        <w:rPr>
          <w:rFonts w:ascii="標楷體" w:eastAsia="標楷體" w:hAnsi="標楷體" w:cs="Times New Roman"/>
          <w:sz w:val="28"/>
          <w:szCs w:val="28"/>
        </w:rPr>
        <w:t>承諾對甲方及甲方再授權之第三人不行使著作人格權：</w:t>
      </w:r>
    </w:p>
    <w:p w:rsidR="00DF2706" w:rsidRPr="00D05832" w:rsidRDefault="00DF2706" w:rsidP="00DF2706">
      <w:pPr>
        <w:adjustRightInd w:val="0"/>
        <w:spacing w:line="400" w:lineRule="exact"/>
        <w:ind w:leftChars="767" w:left="2124" w:hangingChars="101" w:hanging="283"/>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a.該著作係乙方所完成者，乙方為著作人，授權甲方及甲方再授權之第三人利用，該授權書應於契約約定期限內交付甲方收存。</w:t>
      </w:r>
    </w:p>
    <w:p w:rsidR="00DF2706" w:rsidRPr="00D05832" w:rsidRDefault="00DF2706" w:rsidP="00DF2706">
      <w:pPr>
        <w:adjustRightInd w:val="0"/>
        <w:spacing w:line="400" w:lineRule="exact"/>
        <w:ind w:leftChars="767" w:left="2124" w:hangingChars="101" w:hanging="283"/>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b.</w:t>
      </w:r>
      <w:r w:rsidR="00A9654D" w:rsidRPr="00D05832">
        <w:rPr>
          <w:rFonts w:ascii="標楷體" w:eastAsia="標楷體" w:hAnsi="標楷體" w:cs="Times New Roman" w:hint="eastAsia"/>
          <w:sz w:val="28"/>
          <w:szCs w:val="28"/>
        </w:rPr>
        <w:t>該著作係</w:t>
      </w:r>
      <w:r w:rsidRPr="00D05832">
        <w:rPr>
          <w:rFonts w:ascii="標楷體" w:eastAsia="標楷體" w:hAnsi="標楷體" w:cs="Times New Roman"/>
          <w:sz w:val="28"/>
          <w:szCs w:val="28"/>
        </w:rPr>
        <w:t>乙方之受雇人所完成</w:t>
      </w:r>
      <w:r w:rsidR="00A9654D" w:rsidRPr="00D05832">
        <w:rPr>
          <w:rFonts w:ascii="標楷體" w:eastAsia="標楷體" w:hAnsi="標楷體" w:cs="Times New Roman" w:hint="eastAsia"/>
          <w:sz w:val="28"/>
          <w:szCs w:val="28"/>
        </w:rPr>
        <w:t>者，</w:t>
      </w:r>
      <w:r w:rsidRPr="00D05832">
        <w:rPr>
          <w:rFonts w:ascii="標楷體" w:eastAsia="標楷體" w:hAnsi="標楷體" w:cs="Times New Roman"/>
          <w:sz w:val="28"/>
          <w:szCs w:val="28"/>
        </w:rPr>
        <w:t>約定由受雇人為著作人，乙方負有取得其受雇人授權甲方及甲方再授權之第三人利用之義務。該授權書應於契約約定期限內交付甲方收存</w:t>
      </w:r>
      <w:r w:rsidR="00A9654D" w:rsidRPr="00D05832">
        <w:rPr>
          <w:rFonts w:ascii="新細明體" w:eastAsia="新細明體" w:hAnsi="新細明體" w:cs="Times New Roman" w:hint="eastAsia"/>
          <w:sz w:val="28"/>
          <w:szCs w:val="28"/>
        </w:rPr>
        <w:t>。</w:t>
      </w:r>
    </w:p>
    <w:p w:rsidR="00DF2706" w:rsidRPr="00D05832" w:rsidRDefault="00DF2706" w:rsidP="00DF2706">
      <w:pPr>
        <w:adjustRightInd w:val="0"/>
        <w:spacing w:line="400" w:lineRule="exact"/>
        <w:ind w:leftChars="767" w:left="2124" w:hangingChars="101" w:hanging="283"/>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c.該著作係乙方之受聘人所完成而其受聘人為自然人者，約定由受聘人為著作人，乙方負有取得其受聘人授權甲方及甲方再授權之第三人利用之義務。該授權書應於契約約定期限內交付甲方收存。</w:t>
      </w:r>
    </w:p>
    <w:p w:rsidR="00DF2706" w:rsidRPr="00D05832" w:rsidRDefault="00DF2706" w:rsidP="00DF2706">
      <w:pPr>
        <w:adjustRightInd w:val="0"/>
        <w:spacing w:line="400" w:lineRule="exact"/>
        <w:ind w:leftChars="767" w:left="2124" w:hangingChars="101" w:hanging="283"/>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d.該著作係乙方之受聘人所完成而其受聘人為法人者，該法人應與其職員(受雇人)約定由法人為著作人，乙方負有取得其受聘人授權甲方及甲方再授權之第三人利用之義務。該授權書及著作人約定書應於契約約定期限內交付甲方收存。</w:t>
      </w:r>
    </w:p>
    <w:p w:rsidR="00DF2706" w:rsidRPr="00D05832" w:rsidRDefault="00D45E26" w:rsidP="00DF2706">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w:t>
      </w:r>
      <w:r w:rsidR="00DF2706" w:rsidRPr="00D05832">
        <w:rPr>
          <w:rFonts w:ascii="標楷體" w:eastAsia="標楷體" w:hAnsi="標楷體" w:cs="Times New Roman"/>
          <w:sz w:val="28"/>
          <w:szCs w:val="28"/>
        </w:rPr>
        <w:t>6.本案如有利用他人之著作如音樂、攝影、圖形、視聽、錄音、戲劇、舞蹈、美術、翻譯及其他著作時，乙方應取得該著作之著作財產權人同意其著作於本契約所完成之著作，甲方及甲方授權之人得永久無償為不限時間、次數、方式、地域之任何利用之授權同意書。乙方並應將上開授權同意書交付甲方。</w:t>
      </w:r>
      <w:r w:rsidR="006B3E48" w:rsidRPr="00D05832">
        <w:rPr>
          <w:rFonts w:ascii="標楷體" w:eastAsia="標楷體" w:hAnsi="標楷體" w:cs="Times New Roman" w:hint="eastAsia"/>
          <w:sz w:val="28"/>
          <w:szCs w:val="28"/>
        </w:rPr>
        <w:t>本案企畫需求另有規定者，依該規定辦理。</w:t>
      </w:r>
    </w:p>
    <w:p w:rsidR="00DF2706" w:rsidRPr="00D05832" w:rsidRDefault="00D45E26" w:rsidP="00DF2706">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w:t>
      </w:r>
      <w:r w:rsidR="00DF2706" w:rsidRPr="00D05832">
        <w:rPr>
          <w:rFonts w:ascii="標楷體" w:eastAsia="標楷體" w:hAnsi="標楷體" w:cs="Times New Roman"/>
          <w:sz w:val="28"/>
          <w:szCs w:val="28"/>
        </w:rPr>
        <w:t>7.乙方履約結果涉及詮釋資料者，如為配合甲方開放資料政策，乙方應提供詮釋資料(metadata)之簡介描述文字、瀏覽小圖及片段影音，並應取得前開詮釋資料之著作財產權，並以非專屬授權方式授權甲方，以不限時間、地域，為重製、改作、編輯、公開傳輸或其他利用方式產出加值衍生物。</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w:t>
      </w:r>
      <w:r w:rsidR="006B3E48" w:rsidRPr="00D05832">
        <w:rPr>
          <w:rFonts w:ascii="標楷體" w:eastAsia="標楷體" w:hAnsi="標楷體" w:cs="Times New Roman" w:hint="eastAsia"/>
          <w:sz w:val="28"/>
          <w:szCs w:val="28"/>
        </w:rPr>
        <w:t>五</w:t>
      </w:r>
      <w:r w:rsidRPr="00D05832">
        <w:rPr>
          <w:rFonts w:ascii="標楷體" w:eastAsia="標楷體" w:hAnsi="標楷體" w:cs="Times New Roman"/>
          <w:sz w:val="28"/>
          <w:szCs w:val="28"/>
        </w:rPr>
        <w:t>)除另有規定外，乙方如在契約使用專利品，或專利性履約方法，或涉及著作權時，其有關之專利及著作權益，概由乙方依照有關法令規定處理，其費用亦由乙方負擔。</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w:t>
      </w:r>
      <w:r w:rsidR="006B3E48" w:rsidRPr="00D05832">
        <w:rPr>
          <w:rFonts w:ascii="標楷體" w:eastAsia="標楷體" w:hAnsi="標楷體" w:cs="Times New Roman" w:hint="eastAsia"/>
          <w:sz w:val="28"/>
          <w:szCs w:val="28"/>
        </w:rPr>
        <w:t>六</w:t>
      </w:r>
      <w:r w:rsidRPr="00D05832">
        <w:rPr>
          <w:rFonts w:ascii="標楷體" w:eastAsia="標楷體" w:hAnsi="標楷體" w:cs="Times New Roman"/>
          <w:sz w:val="28"/>
          <w:szCs w:val="28"/>
        </w:rPr>
        <w:t>)甲方及乙方應採取必要之措施，以保障他方免於因契約之履行而遭第三人請求損害賠償。其有致第三人損害者，應由造成損害原因之一方負責賠償。</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w:t>
      </w:r>
      <w:r w:rsidR="006B3E48" w:rsidRPr="00D05832">
        <w:rPr>
          <w:rFonts w:ascii="標楷體" w:eastAsia="標楷體" w:hAnsi="標楷體" w:cs="Times New Roman" w:hint="eastAsia"/>
          <w:sz w:val="28"/>
          <w:szCs w:val="28"/>
        </w:rPr>
        <w:t>七</w:t>
      </w:r>
      <w:r w:rsidRPr="00D05832">
        <w:rPr>
          <w:rFonts w:ascii="標楷體" w:eastAsia="標楷體" w:hAnsi="標楷體" w:cs="Times New Roman"/>
          <w:sz w:val="28"/>
          <w:szCs w:val="28"/>
        </w:rPr>
        <w:t>)甲方對於乙方、分包</w:t>
      </w:r>
      <w:r w:rsidRPr="00D05832">
        <w:rPr>
          <w:rFonts w:ascii="標楷體" w:eastAsia="標楷體" w:hAnsi="標楷體" w:cs="Times New Roman" w:hint="eastAsia"/>
          <w:sz w:val="28"/>
          <w:szCs w:val="28"/>
        </w:rPr>
        <w:t>廠商</w:t>
      </w:r>
      <w:r w:rsidRPr="00D05832">
        <w:rPr>
          <w:rFonts w:ascii="標楷體" w:eastAsia="標楷體" w:hAnsi="標楷體" w:cs="Times New Roman"/>
          <w:sz w:val="28"/>
          <w:szCs w:val="28"/>
        </w:rPr>
        <w:t>及其人員因履約所致之人體傷亡或財物損失，不負賠償責任。對於人體傷亡或財物損失之風險，乙方應投保必要之保險。</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w:t>
      </w:r>
      <w:r w:rsidR="006B3E48" w:rsidRPr="00D05832">
        <w:rPr>
          <w:rFonts w:ascii="標楷體" w:eastAsia="標楷體" w:hAnsi="標楷體" w:cs="Times New Roman" w:hint="eastAsia"/>
          <w:sz w:val="28"/>
          <w:szCs w:val="28"/>
        </w:rPr>
        <w:t>八</w:t>
      </w:r>
      <w:r w:rsidRPr="00D05832">
        <w:rPr>
          <w:rFonts w:ascii="標楷體" w:eastAsia="標楷體" w:hAnsi="標楷體" w:cs="Times New Roman"/>
          <w:sz w:val="28"/>
          <w:szCs w:val="28"/>
        </w:rPr>
        <w:t>)乙方依契約規定應履行之責任，不因甲方對於乙方履約事項之審查、認可或核准行為而減少或免除。</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w:t>
      </w:r>
      <w:r w:rsidR="006B3E48" w:rsidRPr="00D05832">
        <w:rPr>
          <w:rFonts w:ascii="標楷體" w:eastAsia="標楷體" w:hAnsi="標楷體" w:cs="Times New Roman" w:hint="eastAsia"/>
          <w:sz w:val="28"/>
          <w:szCs w:val="28"/>
        </w:rPr>
        <w:t>九</w:t>
      </w:r>
      <w:r w:rsidRPr="00D05832">
        <w:rPr>
          <w:rFonts w:ascii="標楷體" w:eastAsia="標楷體" w:hAnsi="標楷體" w:cs="Times New Roman"/>
          <w:sz w:val="28"/>
          <w:szCs w:val="28"/>
        </w:rPr>
        <w:t>)因可歸責於一方之事由，致他方遭受損害者，一方應負賠償責任，其認定有爭議者，依照爭議處理條款辦理。</w:t>
      </w:r>
    </w:p>
    <w:p w:rsidR="00DF2706" w:rsidRPr="00D05832"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1.損害賠償之範圍，依民法第216條第1項規定，以填補他方所受損害及所失利益為限。</w:t>
      </w:r>
      <w:r w:rsidR="006B3E48" w:rsidRPr="00D05832">
        <w:rPr>
          <w:rFonts w:ascii="標楷體" w:eastAsia="標楷體" w:hAnsi="標楷體" w:hint="eastAsia"/>
          <w:sz w:val="28"/>
          <w:szCs w:val="28"/>
        </w:rPr>
        <w:t>■</w:t>
      </w:r>
      <w:r w:rsidRPr="00D05832">
        <w:rPr>
          <w:rFonts w:ascii="標楷體" w:eastAsia="標楷體" w:hAnsi="標楷體" w:cs="Times New Roman"/>
          <w:sz w:val="28"/>
          <w:szCs w:val="28"/>
        </w:rPr>
        <w:t>但非因故意或重大過失所致之損害，契約雙方所負賠償責任不包括「所失利益」。</w:t>
      </w:r>
    </w:p>
    <w:p w:rsidR="00DF2706" w:rsidRPr="00D05832"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2.除第8條第16款第6目、第13條及第14條第1</w:t>
      </w:r>
      <w:r w:rsidR="00122ADA" w:rsidRPr="00D05832">
        <w:rPr>
          <w:rFonts w:ascii="標楷體" w:eastAsia="標楷體" w:hAnsi="標楷體" w:cs="Times New Roman" w:hint="eastAsia"/>
          <w:sz w:val="28"/>
          <w:szCs w:val="28"/>
        </w:rPr>
        <w:t>2</w:t>
      </w:r>
      <w:r w:rsidRPr="00D05832">
        <w:rPr>
          <w:rFonts w:ascii="標楷體" w:eastAsia="標楷體" w:hAnsi="標楷體" w:cs="Times New Roman"/>
          <w:sz w:val="28"/>
          <w:szCs w:val="28"/>
        </w:rPr>
        <w:t>款約定之違約金外，損害賠償金額上限為：（甲方欲訂上限者，請於招標時載明）</w:t>
      </w:r>
    </w:p>
    <w:p w:rsidR="00DF2706" w:rsidRPr="00D05832"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□契約價金總額。</w:t>
      </w:r>
    </w:p>
    <w:p w:rsidR="00DF2706" w:rsidRPr="00D05832"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□契約價金總額之__倍。</w:t>
      </w:r>
    </w:p>
    <w:p w:rsidR="00DF2706" w:rsidRPr="00D05832"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□契約價金總額之__％。</w:t>
      </w:r>
    </w:p>
    <w:p w:rsidR="00DF2706" w:rsidRPr="00D05832"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□固定金額__元。</w:t>
      </w:r>
    </w:p>
    <w:p w:rsidR="00DF2706" w:rsidRPr="00D05832" w:rsidRDefault="00DF2706" w:rsidP="00DF2706">
      <w:pPr>
        <w:adjustRightInd w:val="0"/>
        <w:spacing w:line="400" w:lineRule="exact"/>
        <w:ind w:left="993" w:hanging="142"/>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3.前目訂有損害賠償金額上限者，於法令另有規定</w:t>
      </w:r>
      <w:r w:rsidR="004102DD" w:rsidRPr="00D05832">
        <w:rPr>
          <w:rFonts w:ascii="標楷體" w:eastAsia="標楷體" w:hAnsi="標楷體" w:hint="eastAsia"/>
          <w:sz w:val="28"/>
          <w:szCs w:val="28"/>
        </w:rPr>
        <w:t>(例如民法第227條第2項之加害給付損害賠償)</w:t>
      </w:r>
      <w:r w:rsidRPr="00D05832">
        <w:rPr>
          <w:rFonts w:ascii="標楷體" w:eastAsia="標楷體" w:hAnsi="標楷體" w:cs="Times New Roman"/>
          <w:sz w:val="28"/>
          <w:szCs w:val="28"/>
        </w:rPr>
        <w:t>，或一方故意隱瞞工作之瑕疵、故意或重大過失行為，或對第三人發生侵權行為，對他方所造成之損害賠償，不受賠償金額上限之限制。</w:t>
      </w:r>
    </w:p>
    <w:p w:rsidR="00DF2706" w:rsidRPr="00D05832" w:rsidRDefault="00DF2706" w:rsidP="00DF2706">
      <w:pPr>
        <w:adjustRightInd w:val="0"/>
        <w:spacing w:line="400" w:lineRule="exact"/>
        <w:ind w:left="1134" w:hanging="850"/>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(十)乙方履約有瑕疵時，應於接獲甲方通知後自費予以修正或重做。但以該通知不逾履約結果驗收後1年內者為限。其屬部分驗收者，亦同。</w:t>
      </w:r>
    </w:p>
    <w:p w:rsidR="00DF2706" w:rsidRPr="00D05832" w:rsidRDefault="00DF2706" w:rsidP="00DF2706">
      <w:pPr>
        <w:adjustRightInd w:val="0"/>
        <w:spacing w:line="400" w:lineRule="exact"/>
        <w:ind w:left="1134" w:hanging="850"/>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w:t>
      </w:r>
      <w:r w:rsidR="006B3E48" w:rsidRPr="00D05832">
        <w:rPr>
          <w:rFonts w:ascii="標楷體" w:eastAsia="標楷體" w:hAnsi="標楷體" w:cs="Times New Roman" w:hint="eastAsia"/>
          <w:sz w:val="28"/>
          <w:szCs w:val="28"/>
        </w:rPr>
        <w:t>一</w:t>
      </w:r>
      <w:r w:rsidRPr="00D05832">
        <w:rPr>
          <w:rFonts w:ascii="標楷體" w:eastAsia="標楷體" w:hAnsi="標楷體" w:cs="Times New Roman"/>
          <w:sz w:val="28"/>
          <w:szCs w:val="28"/>
        </w:rPr>
        <w:t>)甲方依乙方履約結果辦理另案採購，因乙方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DF2706" w:rsidRPr="00D05832"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w:t>
      </w:r>
      <w:r w:rsidR="006B3E48" w:rsidRPr="00D05832">
        <w:rPr>
          <w:rFonts w:ascii="標楷體" w:eastAsia="標楷體" w:hAnsi="標楷體" w:cs="Times New Roman" w:hint="eastAsia"/>
          <w:sz w:val="28"/>
          <w:szCs w:val="28"/>
        </w:rPr>
        <w:t>二</w:t>
      </w:r>
      <w:r w:rsidRPr="00D05832">
        <w:rPr>
          <w:rFonts w:ascii="標楷體" w:eastAsia="標楷體" w:hAnsi="標楷體" w:cs="Times New Roman"/>
          <w:sz w:val="28"/>
          <w:szCs w:val="28"/>
        </w:rPr>
        <w:t>)連帶保證</w:t>
      </w:r>
      <w:r w:rsidRPr="00D05832">
        <w:rPr>
          <w:rFonts w:ascii="標楷體" w:eastAsia="標楷體" w:hAnsi="標楷體" w:cs="Times New Roman" w:hint="eastAsia"/>
          <w:sz w:val="28"/>
          <w:szCs w:val="28"/>
        </w:rPr>
        <w:t>人</w:t>
      </w:r>
      <w:r w:rsidRPr="00D05832">
        <w:rPr>
          <w:rFonts w:ascii="標楷體" w:eastAsia="標楷體" w:hAnsi="標楷體" w:cs="Times New Roman"/>
          <w:sz w:val="28"/>
          <w:szCs w:val="28"/>
        </w:rPr>
        <w:t>應保證乙方依契約履行義務，如有不能履約情事，即續負履行義務，並就甲方因此所生損失，負連帶賠償責任。</w:t>
      </w:r>
    </w:p>
    <w:p w:rsidR="00DF2706" w:rsidRPr="00D05832"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w:t>
      </w:r>
      <w:r w:rsidR="006B3E48" w:rsidRPr="00D05832">
        <w:rPr>
          <w:rFonts w:ascii="標楷體" w:eastAsia="標楷體" w:hAnsi="標楷體" w:cs="Times New Roman" w:hint="eastAsia"/>
          <w:sz w:val="28"/>
          <w:szCs w:val="28"/>
        </w:rPr>
        <w:t>三</w:t>
      </w:r>
      <w:r w:rsidRPr="00D05832">
        <w:rPr>
          <w:rFonts w:ascii="標楷體" w:eastAsia="標楷體" w:hAnsi="標楷體" w:cs="Times New Roman"/>
          <w:sz w:val="28"/>
          <w:szCs w:val="28"/>
        </w:rPr>
        <w:t>)連帶保證</w:t>
      </w:r>
      <w:r w:rsidRPr="00D05832">
        <w:rPr>
          <w:rFonts w:ascii="標楷體" w:eastAsia="標楷體" w:hAnsi="標楷體" w:cs="Times New Roman" w:hint="eastAsia"/>
          <w:sz w:val="28"/>
          <w:szCs w:val="28"/>
        </w:rPr>
        <w:t>人</w:t>
      </w:r>
      <w:r w:rsidRPr="00D05832">
        <w:rPr>
          <w:rFonts w:ascii="標楷體" w:eastAsia="標楷體" w:hAnsi="標楷體" w:cs="Times New Roman"/>
          <w:sz w:val="28"/>
          <w:szCs w:val="28"/>
        </w:rPr>
        <w:t>經甲方通知代乙方履行義務者，有關乙方之一切權利，包括尚待履約部分之契約價金，一併移轉由該保證</w:t>
      </w:r>
      <w:r w:rsidRPr="00D05832">
        <w:rPr>
          <w:rFonts w:ascii="標楷體" w:eastAsia="標楷體" w:hAnsi="標楷體" w:cs="Times New Roman" w:hint="eastAsia"/>
          <w:sz w:val="28"/>
          <w:szCs w:val="28"/>
        </w:rPr>
        <w:t>人</w:t>
      </w:r>
      <w:r w:rsidRPr="00D05832">
        <w:rPr>
          <w:rFonts w:ascii="標楷體" w:eastAsia="標楷體" w:hAnsi="標楷體" w:cs="Times New Roman"/>
          <w:sz w:val="28"/>
          <w:szCs w:val="28"/>
        </w:rPr>
        <w:t>概括承受，本契約並繼續有效。乙方之保證金及已履約而尚未支付之契約價金，如無不支付或不發還之情形，得依原契約規定支付或發還乙方。</w:t>
      </w:r>
    </w:p>
    <w:p w:rsidR="00DF2706" w:rsidRPr="00D05832"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w:t>
      </w:r>
      <w:r w:rsidR="006B3E48" w:rsidRPr="00D05832">
        <w:rPr>
          <w:rFonts w:ascii="標楷體" w:eastAsia="標楷體" w:hAnsi="標楷體" w:cs="Times New Roman" w:hint="eastAsia"/>
          <w:sz w:val="28"/>
          <w:szCs w:val="28"/>
        </w:rPr>
        <w:t>四</w:t>
      </w:r>
      <w:r w:rsidRPr="00D05832">
        <w:rPr>
          <w:rFonts w:ascii="標楷體" w:eastAsia="標楷體" w:hAnsi="標楷體" w:cs="Times New Roman"/>
          <w:sz w:val="28"/>
          <w:szCs w:val="28"/>
        </w:rPr>
        <w:t>)乙方與其連帶保證</w:t>
      </w:r>
      <w:r w:rsidRPr="00D05832">
        <w:rPr>
          <w:rFonts w:ascii="標楷體" w:eastAsia="標楷體" w:hAnsi="標楷體" w:cs="Times New Roman" w:hint="eastAsia"/>
          <w:sz w:val="28"/>
          <w:szCs w:val="28"/>
        </w:rPr>
        <w:t>人</w:t>
      </w:r>
      <w:r w:rsidRPr="00D05832">
        <w:rPr>
          <w:rFonts w:ascii="標楷體" w:eastAsia="標楷體" w:hAnsi="標楷體" w:cs="Times New Roman"/>
          <w:sz w:val="28"/>
          <w:szCs w:val="28"/>
        </w:rPr>
        <w:t>如有債權或債務等糾紛，應自行協調或循法律途徑解決。</w:t>
      </w:r>
    </w:p>
    <w:p w:rsidR="00DF2706" w:rsidRPr="00D05832"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w:t>
      </w:r>
      <w:r w:rsidR="006B3E48" w:rsidRPr="00D05832">
        <w:rPr>
          <w:rFonts w:ascii="標楷體" w:eastAsia="標楷體" w:hAnsi="標楷體" w:cs="Times New Roman" w:hint="eastAsia"/>
          <w:sz w:val="28"/>
          <w:szCs w:val="28"/>
        </w:rPr>
        <w:t>五</w:t>
      </w:r>
      <w:r w:rsidRPr="00D05832">
        <w:rPr>
          <w:rFonts w:ascii="標楷體" w:eastAsia="標楷體" w:hAnsi="標楷體" w:cs="Times New Roman"/>
          <w:sz w:val="28"/>
          <w:szCs w:val="28"/>
        </w:rPr>
        <w:t>)派駐勞工：</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乙方保證其派至甲方提供勞務之派駐勞工於甲方工作期間以及本契約終止後，在未取得甲方之書面同意前，不得向任何人、單位或團體透露任何業務上需保密之文件及資料。且乙方保證所派駐勞工於契約終止(或解除)時，應交還甲方所屬財產，及在履約期間所持有之需保密之文件及資料。</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2.前目所稱保密之文件及資料，係指：</w:t>
      </w:r>
    </w:p>
    <w:p w:rsidR="00DF2706" w:rsidRPr="00D05832"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(1)甲方在業務上定義為密、機密、極機密或絕對機密之一切文件及資料，包括與其業務或研究開發有關之內容。</w:t>
      </w:r>
    </w:p>
    <w:p w:rsidR="00DF2706" w:rsidRPr="00D05832"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(2)與乙方派至甲方提供勞務之派駐勞工的工作有關，其成果尚不足以對外公布之資料、訊息及文件。</w:t>
      </w:r>
    </w:p>
    <w:p w:rsidR="00DF2706" w:rsidRPr="00D05832"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(3)依法令須保密或受保護之文件及資料，例如個人資料保護法所規定者。</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3.乙方不得指派甲方首長之配偶及三親等以內血親、姻親，擔任甲方及其所屬</w:t>
      </w:r>
      <w:r w:rsidRPr="00D05832">
        <w:rPr>
          <w:rFonts w:ascii="標楷體" w:eastAsia="標楷體" w:hAnsi="標楷體" w:cs="Times New Roman" w:hint="eastAsia"/>
          <w:sz w:val="28"/>
          <w:szCs w:val="28"/>
          <w:lang w:eastAsia="zh-HK"/>
        </w:rPr>
        <w:t>機關</w:t>
      </w:r>
      <w:r w:rsidRPr="00D05832">
        <w:rPr>
          <w:rFonts w:ascii="標楷體" w:eastAsia="標楷體" w:hAnsi="標楷體" w:cs="Times New Roman"/>
          <w:sz w:val="28"/>
          <w:szCs w:val="28"/>
        </w:rPr>
        <w:t>之派駐勞工，且不得指派甲方各級單位主管及採購案件採購人員之配偶及三親等以內血親、姻親，擔任各該單位之派駐勞工。如有違反上開迴避進用規定情事，甲方應通知乙方限期改正，並作為違約處罰之事由。</w:t>
      </w:r>
    </w:p>
    <w:p w:rsidR="00DF2706" w:rsidRPr="00D05832"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w:t>
      </w:r>
      <w:r w:rsidR="006B3E48" w:rsidRPr="00D05832">
        <w:rPr>
          <w:rFonts w:ascii="標楷體" w:eastAsia="標楷體" w:hAnsi="標楷體" w:cs="Times New Roman" w:hint="eastAsia"/>
          <w:sz w:val="28"/>
          <w:szCs w:val="28"/>
        </w:rPr>
        <w:t>六</w:t>
      </w:r>
      <w:r w:rsidRPr="00D05832">
        <w:rPr>
          <w:rFonts w:ascii="標楷體" w:eastAsia="標楷體" w:hAnsi="標楷體" w:cs="Times New Roman"/>
          <w:sz w:val="28"/>
          <w:szCs w:val="28"/>
        </w:rPr>
        <w:t>)甲方不得於本契約納列提供甲方使用之公務車輛、提供甲方人員使用之影印機、電腦設備、行動電話(含門號)、傳真機及其他應由甲方人員自備之辦公設施及其耗材。</w:t>
      </w:r>
    </w:p>
    <w:p w:rsidR="00DF2706" w:rsidRPr="00D05832"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D05832" w:rsidRDefault="00DF2706" w:rsidP="00DF2706">
      <w:pPr>
        <w:adjustRightInd w:val="0"/>
        <w:spacing w:line="400" w:lineRule="exact"/>
        <w:jc w:val="both"/>
        <w:textAlignment w:val="baseline"/>
        <w:rPr>
          <w:rFonts w:ascii="標楷體" w:eastAsia="標楷體" w:hAnsi="標楷體" w:cs="Times New Roman"/>
          <w:b/>
          <w:sz w:val="28"/>
          <w:szCs w:val="28"/>
        </w:rPr>
      </w:pPr>
      <w:r w:rsidRPr="00D05832">
        <w:rPr>
          <w:rFonts w:ascii="標楷體" w:eastAsia="標楷體" w:hAnsi="標楷體" w:cs="Times New Roman"/>
          <w:b/>
          <w:sz w:val="28"/>
          <w:szCs w:val="28"/>
        </w:rPr>
        <w:t>第十五條  契約變更及轉讓</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一)甲方於必要時得於契約所約定之範圍內通知乙方變更契約(含新增項目)，乙方於接獲通知後，除雙方另有協議外，應於10日內向甲方提出契約標的、價金、履約期限、付款期程或其他契約內容須變更之相關文件。契約價金之變更，其底價依採購法第46條第1項之規定。</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D05832">
        <w:rPr>
          <w:rFonts w:ascii="標楷體" w:eastAsia="標楷體" w:hAnsi="標楷體" w:cs="Times New Roman"/>
          <w:spacing w:val="-4"/>
          <w:sz w:val="28"/>
          <w:szCs w:val="28"/>
        </w:rPr>
        <w:t>(二)</w:t>
      </w:r>
      <w:r w:rsidRPr="00D05832">
        <w:rPr>
          <w:rFonts w:ascii="標楷體" w:eastAsia="標楷體" w:hAnsi="標楷體" w:cs="Times New Roman"/>
          <w:sz w:val="28"/>
          <w:szCs w:val="28"/>
        </w:rPr>
        <w:t>乙方於甲方接受其所提出須變更之相關文件前，不得自行變更契約。除甲方另有請求者外，乙方不得因前款之通知而遲延其履約期限。</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(三)甲方於接受乙方所提出須變更之事項前即請求乙方先行施作或供應，其後未依原通知辦理契約變更或僅部分辦理者，應補償乙方所增加之必要費用。</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四)契約約定之採購標的，其有下列情形之一者，乙方得敘明理由，檢附效益及價格比較表，徵得甲方書面同意後，以其他效益相同或較優者代之。但不得據以增加契約價金。其因而減省乙方履約費用者，應自契約價金中扣除。</w:t>
      </w:r>
    </w:p>
    <w:p w:rsidR="00DF2706" w:rsidRPr="00D05832"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1.契約原標示之廠牌或型號不再製造或供應。</w:t>
      </w:r>
    </w:p>
    <w:p w:rsidR="00DF2706" w:rsidRPr="00D05832"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2.契約原標示之分包</w:t>
      </w:r>
      <w:r w:rsidRPr="00D05832">
        <w:rPr>
          <w:rFonts w:ascii="標楷體" w:eastAsia="標楷體" w:hAnsi="標楷體" w:cs="Times New Roman" w:hint="eastAsia"/>
          <w:sz w:val="28"/>
          <w:szCs w:val="28"/>
        </w:rPr>
        <w:t>廠商</w:t>
      </w:r>
      <w:r w:rsidRPr="00D05832">
        <w:rPr>
          <w:rFonts w:ascii="標楷體" w:eastAsia="標楷體" w:hAnsi="標楷體" w:cs="Times New Roman"/>
          <w:sz w:val="28"/>
          <w:szCs w:val="28"/>
        </w:rPr>
        <w:t>不再營業或拒絕供應。</w:t>
      </w:r>
    </w:p>
    <w:p w:rsidR="00DF2706" w:rsidRPr="00D05832"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3.因不可抗力原因必須更換。</w:t>
      </w:r>
    </w:p>
    <w:p w:rsidR="00DF2706" w:rsidRPr="00D05832"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4.較契約原標示者更優或對甲方更有利。</w:t>
      </w:r>
    </w:p>
    <w:p w:rsidR="004F19ED" w:rsidRPr="00D05832" w:rsidRDefault="004F19ED" w:rsidP="004F19ED">
      <w:pPr>
        <w:spacing w:line="400" w:lineRule="exact"/>
        <w:ind w:leftChars="354" w:left="850"/>
        <w:jc w:val="both"/>
        <w:textDirection w:val="lrTbV"/>
        <w:rPr>
          <w:rFonts w:ascii="標楷體" w:eastAsia="標楷體" w:hAnsi="標楷體" w:cs="Times New Roman"/>
          <w:sz w:val="28"/>
          <w:szCs w:val="28"/>
        </w:rPr>
      </w:pPr>
      <w:r w:rsidRPr="00D05832">
        <w:rPr>
          <w:rFonts w:ascii="標楷體" w:eastAsia="標楷體" w:hAnsi="標楷體"/>
          <w:sz w:val="28"/>
          <w:szCs w:val="28"/>
        </w:rPr>
        <w:t>屬</w:t>
      </w:r>
      <w:r w:rsidRPr="00D05832">
        <w:rPr>
          <w:rFonts w:ascii="標楷體" w:eastAsia="標楷體" w:hAnsi="標楷體" w:hint="eastAsia"/>
          <w:sz w:val="28"/>
          <w:szCs w:val="28"/>
        </w:rPr>
        <w:t>前段</w:t>
      </w:r>
      <w:r w:rsidRPr="00D05832">
        <w:rPr>
          <w:rFonts w:ascii="標楷體" w:eastAsia="標楷體" w:hAnsi="標楷體"/>
          <w:sz w:val="28"/>
          <w:szCs w:val="28"/>
        </w:rPr>
        <w:t>第</w:t>
      </w:r>
      <w:r w:rsidRPr="00D05832">
        <w:rPr>
          <w:rFonts w:ascii="標楷體" w:eastAsia="標楷體" w:hAnsi="標楷體" w:hint="eastAsia"/>
          <w:sz w:val="28"/>
          <w:szCs w:val="28"/>
        </w:rPr>
        <w:t>4目</w:t>
      </w:r>
      <w:r w:rsidRPr="00D05832">
        <w:rPr>
          <w:rFonts w:ascii="標楷體" w:eastAsia="標楷體" w:hAnsi="標楷體"/>
          <w:sz w:val="28"/>
          <w:szCs w:val="28"/>
        </w:rPr>
        <w:t>情形，而有增加經費之必要，其經</w:t>
      </w:r>
      <w:r w:rsidRPr="00D05832">
        <w:rPr>
          <w:rFonts w:ascii="標楷體" w:eastAsia="標楷體" w:hAnsi="標楷體" w:hint="eastAsia"/>
          <w:sz w:val="28"/>
          <w:szCs w:val="28"/>
        </w:rPr>
        <w:t>甲方</w:t>
      </w:r>
      <w:r w:rsidRPr="00D05832">
        <w:rPr>
          <w:rFonts w:ascii="標楷體" w:eastAsia="標楷體" w:hAnsi="標楷體"/>
          <w:sz w:val="28"/>
          <w:szCs w:val="28"/>
        </w:rPr>
        <w:t>綜合評估其總體效益更有利於</w:t>
      </w:r>
      <w:r w:rsidRPr="00D05832">
        <w:rPr>
          <w:rFonts w:ascii="標楷體" w:eastAsia="標楷體" w:hAnsi="標楷體" w:hint="eastAsia"/>
          <w:sz w:val="28"/>
          <w:szCs w:val="28"/>
        </w:rPr>
        <w:t>甲方</w:t>
      </w:r>
      <w:r w:rsidRPr="00D05832">
        <w:rPr>
          <w:rFonts w:ascii="標楷體" w:eastAsia="標楷體" w:hAnsi="標楷體"/>
          <w:sz w:val="28"/>
          <w:szCs w:val="28"/>
        </w:rPr>
        <w:t>者，得不受</w:t>
      </w:r>
      <w:r w:rsidRPr="00D05832">
        <w:rPr>
          <w:rFonts w:ascii="標楷體" w:eastAsia="標楷體" w:hAnsi="標楷體" w:hint="eastAsia"/>
          <w:sz w:val="28"/>
          <w:szCs w:val="28"/>
        </w:rPr>
        <w:t>前段序文</w:t>
      </w:r>
      <w:r w:rsidRPr="00D05832">
        <w:rPr>
          <w:rFonts w:ascii="標楷體" w:eastAsia="標楷體" w:hAnsi="標楷體"/>
          <w:sz w:val="28"/>
          <w:szCs w:val="28"/>
        </w:rPr>
        <w:t>但書限制。</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(五)契約之變更，非經甲方及乙方雙方合意，作成書面紀錄，並簽名或蓋章者，無效。</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(六)乙方不得將契約之部分或全部轉讓予他人。但因公司分割或其他類似情形致有轉讓必要，經甲方書面同意轉讓者，不在此限。</w:t>
      </w:r>
    </w:p>
    <w:p w:rsidR="00DF2706" w:rsidRPr="00D05832" w:rsidRDefault="00DF2706" w:rsidP="00DF2706">
      <w:pPr>
        <w:adjustRightInd w:val="0"/>
        <w:spacing w:line="400" w:lineRule="exact"/>
        <w:ind w:left="851" w:hanging="1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乙方依公司法、企業併購法分割，受讓契約之公司（以受讓營業者為限），其資格條件應符合原招標文件規定，且應提出下列文件之一：</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1.原訂約</w:t>
      </w:r>
      <w:r w:rsidRPr="00D05832">
        <w:rPr>
          <w:rFonts w:ascii="標楷體" w:eastAsia="標楷體" w:hAnsi="標楷體" w:cs="Times New Roman" w:hint="eastAsia"/>
          <w:sz w:val="28"/>
          <w:szCs w:val="28"/>
          <w:lang w:eastAsia="zh-HK"/>
        </w:rPr>
        <w:t>廠商</w:t>
      </w:r>
      <w:r w:rsidRPr="00D05832">
        <w:rPr>
          <w:rFonts w:ascii="標楷體" w:eastAsia="標楷體" w:hAnsi="標楷體" w:cs="Times New Roman"/>
          <w:sz w:val="28"/>
          <w:szCs w:val="28"/>
        </w:rPr>
        <w:t>分割後存續者，其同意負連帶履行本契約責任之文件；</w:t>
      </w:r>
    </w:p>
    <w:p w:rsidR="006B3E48" w:rsidRPr="00D05832" w:rsidRDefault="00DF2706" w:rsidP="006B3E48">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2.原訂約</w:t>
      </w:r>
      <w:r w:rsidRPr="00D05832">
        <w:rPr>
          <w:rFonts w:ascii="標楷體" w:eastAsia="標楷體" w:hAnsi="標楷體" w:cs="Times New Roman" w:hint="eastAsia"/>
          <w:sz w:val="28"/>
          <w:szCs w:val="28"/>
          <w:lang w:eastAsia="zh-HK"/>
        </w:rPr>
        <w:t>廠商</w:t>
      </w:r>
      <w:r w:rsidRPr="00D05832">
        <w:rPr>
          <w:rFonts w:ascii="標楷體" w:eastAsia="標楷體" w:hAnsi="標楷體" w:cs="Times New Roman"/>
          <w:sz w:val="28"/>
          <w:szCs w:val="28"/>
        </w:rPr>
        <w:t>分割後消滅者，受讓契約公司以外之其他受讓原訂約</w:t>
      </w:r>
      <w:r w:rsidRPr="00D05832">
        <w:rPr>
          <w:rFonts w:ascii="標楷體" w:eastAsia="標楷體" w:hAnsi="標楷體" w:cs="Times New Roman" w:hint="eastAsia"/>
          <w:sz w:val="28"/>
          <w:szCs w:val="28"/>
          <w:lang w:eastAsia="zh-HK"/>
        </w:rPr>
        <w:t>廠商</w:t>
      </w:r>
      <w:r w:rsidRPr="00D05832">
        <w:rPr>
          <w:rFonts w:ascii="標楷體" w:eastAsia="標楷體" w:hAnsi="標楷體" w:cs="Times New Roman"/>
          <w:sz w:val="28"/>
          <w:szCs w:val="28"/>
        </w:rPr>
        <w:t>營業之既存及新設公司同意負連帶履行本契約責任之文件。</w:t>
      </w:r>
    </w:p>
    <w:p w:rsidR="006B3E48" w:rsidRPr="00D05832" w:rsidRDefault="006B3E48" w:rsidP="006B3E48">
      <w:pPr>
        <w:adjustRightInd w:val="0"/>
        <w:spacing w:line="400" w:lineRule="exact"/>
        <w:ind w:leftChars="118" w:left="990" w:hanging="70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w:t>
      </w:r>
      <w:r w:rsidRPr="00D05832">
        <w:rPr>
          <w:rFonts w:ascii="標楷體" w:eastAsia="標楷體" w:hAnsi="標楷體" w:cs="Times New Roman" w:hint="eastAsia"/>
          <w:sz w:val="28"/>
          <w:szCs w:val="28"/>
        </w:rPr>
        <w:t>七</w:t>
      </w:r>
      <w:r w:rsidRPr="00D05832">
        <w:rPr>
          <w:rFonts w:ascii="標楷體" w:eastAsia="標楷體" w:hAnsi="標楷體" w:cs="Times New Roman"/>
          <w:sz w:val="28"/>
          <w:szCs w:val="28"/>
        </w:rPr>
        <w:t>)</w:t>
      </w:r>
      <w:r w:rsidRPr="00D05832">
        <w:rPr>
          <w:rFonts w:ascii="標楷體" w:eastAsia="標楷體" w:hAnsi="標楷體" w:cs="Times New Roman" w:hint="eastAsia"/>
          <w:sz w:val="28"/>
          <w:szCs w:val="28"/>
        </w:rPr>
        <w:t>其他：</w:t>
      </w:r>
      <w:r w:rsidRPr="00D05832">
        <w:rPr>
          <w:rFonts w:ascii="標楷體" w:eastAsia="標楷體" w:hint="eastAsia"/>
          <w:sz w:val="28"/>
          <w:szCs w:val="28"/>
        </w:rPr>
        <w:t>工作坊期間、專家與內容規劃有變更之必要時，乙方應先以書面具陳理由，向甲方申請變更。經甲方同意後，始得變更；如有非可歸責於乙方事由致無法執行時，乙方應於事前報告甲方，由甲方協助解決之或經雙方協議修改之。</w:t>
      </w:r>
    </w:p>
    <w:p w:rsidR="00DF2706" w:rsidRPr="00D05832" w:rsidRDefault="00DF2706" w:rsidP="00DF2706">
      <w:pPr>
        <w:adjustRightInd w:val="0"/>
        <w:spacing w:line="400" w:lineRule="exact"/>
        <w:ind w:left="851" w:right="85" w:hanging="567"/>
        <w:jc w:val="both"/>
        <w:textAlignment w:val="baseline"/>
        <w:rPr>
          <w:rFonts w:ascii="標楷體" w:eastAsia="標楷體" w:hAnsi="標楷體" w:cs="Times New Roman"/>
          <w:sz w:val="28"/>
          <w:szCs w:val="28"/>
          <w:bdr w:val="single" w:sz="4" w:space="0" w:color="auto"/>
        </w:rPr>
      </w:pPr>
    </w:p>
    <w:p w:rsidR="00DF2706" w:rsidRPr="00D05832" w:rsidRDefault="00DF2706" w:rsidP="00DF2706">
      <w:pPr>
        <w:adjustRightInd w:val="0"/>
        <w:spacing w:line="400" w:lineRule="exact"/>
        <w:jc w:val="both"/>
        <w:textAlignment w:val="baseline"/>
        <w:rPr>
          <w:rFonts w:ascii="標楷體" w:eastAsia="標楷體" w:hAnsi="標楷體" w:cs="Times New Roman"/>
          <w:b/>
          <w:sz w:val="28"/>
          <w:szCs w:val="28"/>
        </w:rPr>
      </w:pPr>
      <w:r w:rsidRPr="00D05832">
        <w:rPr>
          <w:rFonts w:ascii="標楷體" w:eastAsia="標楷體" w:hAnsi="標楷體" w:cs="Times New Roman"/>
          <w:b/>
          <w:sz w:val="28"/>
          <w:szCs w:val="28"/>
        </w:rPr>
        <w:t>第十六條  契約終止解除及暫停執行</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(一)乙方履約有下列情形之一者，甲方得以書面通知乙方終止契約或解除契約之部分或全部，且不補償乙方因此所生之損失：</w:t>
      </w:r>
    </w:p>
    <w:p w:rsidR="00DF2706" w:rsidRPr="00D05832"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1.違反採購法第39條第2項或第3項規定之專案管理</w:t>
      </w:r>
      <w:r w:rsidRPr="00D05832">
        <w:rPr>
          <w:rFonts w:ascii="標楷體" w:eastAsia="標楷體" w:hAnsi="標楷體" w:cs="Times New Roman" w:hint="eastAsia"/>
          <w:sz w:val="28"/>
          <w:szCs w:val="28"/>
          <w:lang w:eastAsia="zh-HK"/>
        </w:rPr>
        <w:t>廠商</w:t>
      </w:r>
      <w:r w:rsidRPr="00D05832">
        <w:rPr>
          <w:rFonts w:ascii="標楷體" w:eastAsia="標楷體" w:hAnsi="標楷體" w:cs="Times New Roman"/>
          <w:sz w:val="28"/>
          <w:szCs w:val="28"/>
        </w:rPr>
        <w:t>。</w:t>
      </w:r>
    </w:p>
    <w:p w:rsidR="00DF2706" w:rsidRPr="00D05832"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2.有採購法第50條第2項前段規定之情形者。</w:t>
      </w:r>
    </w:p>
    <w:p w:rsidR="00DF2706" w:rsidRPr="00D05832" w:rsidRDefault="00DF2706" w:rsidP="00DF2706">
      <w:pPr>
        <w:numPr>
          <w:ilvl w:val="12"/>
          <w:numId w:val="0"/>
        </w:num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3.有採購法第59條規定得終止或解除契約之情形者。</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4.違反不得轉包之規定者。</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5.乙方或其人員犯採購法第87條至第92條規定之罪，經判決有罪確定者。</w:t>
      </w:r>
    </w:p>
    <w:p w:rsidR="003E7A62" w:rsidRPr="00D05832" w:rsidRDefault="00DF2706" w:rsidP="00751846">
      <w:pPr>
        <w:adjustRightInd w:val="0"/>
        <w:spacing w:line="400" w:lineRule="exact"/>
        <w:ind w:left="1135" w:hanging="284"/>
        <w:jc w:val="both"/>
        <w:textAlignment w:val="baseline"/>
        <w:rPr>
          <w:rFonts w:ascii="標楷體" w:eastAsia="標楷體" w:hAnsi="標楷體"/>
          <w:sz w:val="28"/>
          <w:szCs w:val="28"/>
          <w:u w:val="single"/>
        </w:rPr>
      </w:pPr>
      <w:r w:rsidRPr="00D05832">
        <w:rPr>
          <w:rFonts w:ascii="標楷體" w:eastAsia="標楷體" w:hAnsi="標楷體" w:cs="Times New Roman"/>
          <w:sz w:val="28"/>
          <w:szCs w:val="28"/>
        </w:rPr>
        <w:t>6.因可歸責於乙方之事由，致延誤履約期限，</w:t>
      </w:r>
      <w:r w:rsidR="003E7A62" w:rsidRPr="00D05832">
        <w:rPr>
          <w:rFonts w:ascii="標楷體" w:eastAsia="標楷體" w:hAnsi="標楷體" w:hint="eastAsia"/>
          <w:sz w:val="28"/>
          <w:szCs w:val="28"/>
        </w:rPr>
        <w:t>有下列情形者（由甲方於招標時勾選；未勾選者，為第1選項）：</w:t>
      </w:r>
    </w:p>
    <w:p w:rsidR="003E7A62" w:rsidRPr="00D05832" w:rsidRDefault="003657A9" w:rsidP="00751846">
      <w:pPr>
        <w:spacing w:line="400" w:lineRule="exact"/>
        <w:ind w:leftChars="453" w:left="1417" w:hangingChars="118" w:hanging="330"/>
        <w:jc w:val="both"/>
        <w:rPr>
          <w:rStyle w:val="aff8"/>
          <w:rFonts w:ascii="標楷體" w:eastAsia="標楷體" w:hAnsi="標楷體"/>
          <w:sz w:val="28"/>
          <w:szCs w:val="28"/>
        </w:rPr>
      </w:pPr>
      <w:r w:rsidRPr="00D05832">
        <w:rPr>
          <w:rFonts w:ascii="標楷體" w:eastAsia="標楷體" w:hAnsi="標楷體" w:hint="eastAsia"/>
          <w:sz w:val="28"/>
          <w:szCs w:val="28"/>
        </w:rPr>
        <w:t>■</w:t>
      </w:r>
      <w:r w:rsidR="003E7A62" w:rsidRPr="00D05832">
        <w:rPr>
          <w:rStyle w:val="aff8"/>
          <w:rFonts w:ascii="標楷體" w:eastAsia="標楷體" w:hAnsi="標楷體" w:hint="eastAsia"/>
          <w:b w:val="0"/>
          <w:bCs w:val="0"/>
          <w:sz w:val="28"/>
          <w:szCs w:val="28"/>
        </w:rPr>
        <w:t>履約進度落後</w:t>
      </w:r>
      <w:r w:rsidRPr="00D05832">
        <w:rPr>
          <w:rStyle w:val="aff8"/>
          <w:rFonts w:ascii="標楷體" w:eastAsia="標楷體" w:hAnsi="標楷體" w:hint="eastAsia"/>
          <w:b w:val="0"/>
          <w:bCs w:val="0"/>
          <w:sz w:val="28"/>
          <w:szCs w:val="28"/>
        </w:rPr>
        <w:t>2</w:t>
      </w:r>
      <w:r w:rsidRPr="00D05832">
        <w:rPr>
          <w:rStyle w:val="aff8"/>
          <w:rFonts w:ascii="標楷體" w:eastAsia="標楷體" w:hAnsi="標楷體"/>
          <w:b w:val="0"/>
          <w:bCs w:val="0"/>
          <w:sz w:val="28"/>
          <w:szCs w:val="28"/>
        </w:rPr>
        <w:t>0</w:t>
      </w:r>
      <w:r w:rsidRPr="00D05832">
        <w:rPr>
          <w:rStyle w:val="aff8"/>
          <w:rFonts w:ascii="標楷體" w:eastAsia="標楷體" w:hAnsi="標楷體" w:hint="eastAsia"/>
          <w:b w:val="0"/>
          <w:bCs w:val="0"/>
          <w:sz w:val="28"/>
          <w:szCs w:val="28"/>
        </w:rPr>
        <w:t>%以上，且日數達十日以上。</w:t>
      </w:r>
      <w:r w:rsidR="003E7A62" w:rsidRPr="00D05832">
        <w:rPr>
          <w:rStyle w:val="aff8"/>
          <w:rFonts w:ascii="標楷體" w:eastAsia="標楷體" w:hAnsi="標楷體" w:hint="eastAsia"/>
          <w:b w:val="0"/>
          <w:bCs w:val="0"/>
          <w:sz w:val="28"/>
          <w:szCs w:val="28"/>
        </w:rPr>
        <w:t>。</w:t>
      </w:r>
    </w:p>
    <w:p w:rsidR="003E7A62" w:rsidRPr="00D05832" w:rsidRDefault="003E7A62" w:rsidP="00751846">
      <w:pPr>
        <w:pStyle w:val="af"/>
        <w:snapToGrid w:val="0"/>
        <w:spacing w:after="0"/>
        <w:ind w:leftChars="84" w:left="202" w:rightChars="0" w:right="0" w:firstLineChars="434" w:firstLine="1215"/>
        <w:rPr>
          <w:rStyle w:val="aff8"/>
          <w:rFonts w:ascii="標楷體" w:eastAsia="標楷體" w:hAnsi="標楷體"/>
          <w:b w:val="0"/>
          <w:bCs w:val="0"/>
          <w:sz w:val="28"/>
          <w:szCs w:val="28"/>
        </w:rPr>
      </w:pPr>
      <w:r w:rsidRPr="00D05832">
        <w:rPr>
          <w:rStyle w:val="aff8"/>
          <w:rFonts w:ascii="標楷體" w:eastAsia="標楷體" w:hAnsi="標楷體" w:hint="eastAsia"/>
          <w:b w:val="0"/>
          <w:bCs w:val="0"/>
          <w:sz w:val="28"/>
          <w:szCs w:val="28"/>
        </w:rPr>
        <w:t>百分比之計算方式：</w:t>
      </w:r>
    </w:p>
    <w:p w:rsidR="003E7A62" w:rsidRPr="00D05832" w:rsidRDefault="003E7A62" w:rsidP="00751846">
      <w:pPr>
        <w:spacing w:line="360" w:lineRule="exact"/>
        <w:ind w:leftChars="620" w:left="1888" w:hangingChars="143" w:hanging="400"/>
        <w:jc w:val="both"/>
        <w:rPr>
          <w:rStyle w:val="aff8"/>
          <w:rFonts w:ascii="標楷體" w:eastAsia="標楷體" w:hAnsi="標楷體"/>
          <w:b w:val="0"/>
          <w:bCs w:val="0"/>
          <w:sz w:val="28"/>
          <w:szCs w:val="28"/>
        </w:rPr>
      </w:pPr>
      <w:r w:rsidRPr="00D05832">
        <w:rPr>
          <w:rStyle w:val="aff8"/>
          <w:rFonts w:ascii="標楷體" w:eastAsia="標楷體" w:hAnsi="標楷體" w:hint="eastAsia"/>
          <w:b w:val="0"/>
          <w:bCs w:val="0"/>
          <w:sz w:val="28"/>
          <w:szCs w:val="28"/>
        </w:rPr>
        <w:t>(1)屬尚未完成履約而進度落後已達百分比者，甲方應先通知乙方限期改善。屆期未改善者，如甲方訂有履約進度計算方式，其通知限期改善當日及期限末日之履約進度落後百分比，分別以各該日實際進度與甲方核定之預定進度百分比之差值計算；如甲方未訂有履約進度計算方式，依逾期日數計算之。</w:t>
      </w:r>
    </w:p>
    <w:p w:rsidR="003E7A62" w:rsidRPr="00D05832" w:rsidRDefault="003E7A62" w:rsidP="003657A9">
      <w:pPr>
        <w:spacing w:line="360" w:lineRule="exact"/>
        <w:ind w:leftChars="619" w:left="1900" w:hangingChars="148" w:hanging="414"/>
        <w:jc w:val="both"/>
        <w:rPr>
          <w:rFonts w:ascii="標楷體" w:eastAsia="標楷體" w:hAnsi="標楷體"/>
          <w:sz w:val="28"/>
          <w:szCs w:val="28"/>
        </w:rPr>
      </w:pPr>
      <w:r w:rsidRPr="00D05832">
        <w:rPr>
          <w:rStyle w:val="aff8"/>
          <w:rFonts w:ascii="標楷體" w:eastAsia="標楷體" w:hAnsi="標楷體" w:hint="eastAsia"/>
          <w:b w:val="0"/>
          <w:bCs w:val="0"/>
          <w:sz w:val="28"/>
          <w:szCs w:val="28"/>
        </w:rPr>
        <w:t>(2)屬已完成履約而逾履約期限，或逾最後履約期限尚未完成履約者，依逾期日數計算之。</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7.偽造或變造契約或履約相關文件，經查明屬實者。</w:t>
      </w:r>
    </w:p>
    <w:p w:rsidR="00DF2706" w:rsidRPr="00D05832" w:rsidRDefault="00DF2706" w:rsidP="00DF2706">
      <w:pPr>
        <w:numPr>
          <w:ilvl w:val="12"/>
          <w:numId w:val="0"/>
        </w:num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8.擅自減省工料情節重大者。</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9.無正當理由而不履行契約者。</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10.審查、查驗或驗收不合格，且未於通知期限內依規定辦理者。</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11.有破產或其他重大情事，致無法繼續履約者。</w:t>
      </w:r>
    </w:p>
    <w:p w:rsidR="00DF2706" w:rsidRPr="00D05832" w:rsidRDefault="00DF2706" w:rsidP="00DF2706">
      <w:pPr>
        <w:adjustRightInd w:val="0"/>
        <w:spacing w:line="400" w:lineRule="exact"/>
        <w:ind w:left="1260" w:hanging="409"/>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12.乙方未依契約規定履約，自接獲甲方書面通知之次日起10日內或書面通知所載較長期限內，仍未改善者。</w:t>
      </w:r>
    </w:p>
    <w:p w:rsidR="00DF2706" w:rsidRPr="00D05832"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13.違反本契約第8條第16款第1目、第2目、第3目第1子目、第17款第3目第1子目（適用勾選本子目選項者）至第3子目</w:t>
      </w:r>
      <w:r w:rsidR="00657E2B" w:rsidRPr="00D05832">
        <w:rPr>
          <w:rFonts w:ascii="標楷體" w:eastAsia="標楷體" w:hAnsi="標楷體" w:hint="eastAsia"/>
          <w:sz w:val="28"/>
          <w:szCs w:val="28"/>
        </w:rPr>
        <w:t>、第21款</w:t>
      </w:r>
      <w:r w:rsidRPr="00D05832">
        <w:rPr>
          <w:rFonts w:ascii="標楷體" w:eastAsia="標楷體" w:hAnsi="標楷體" w:cs="Times New Roman"/>
          <w:sz w:val="28"/>
          <w:szCs w:val="28"/>
        </w:rPr>
        <w:t>及第14條第1</w:t>
      </w:r>
      <w:r w:rsidR="00122ADA" w:rsidRPr="00D05832">
        <w:rPr>
          <w:rFonts w:ascii="標楷體" w:eastAsia="標楷體" w:hAnsi="標楷體" w:cs="Times New Roman" w:hint="eastAsia"/>
          <w:sz w:val="28"/>
          <w:szCs w:val="28"/>
        </w:rPr>
        <w:t>6</w:t>
      </w:r>
      <w:r w:rsidRPr="00D05832">
        <w:rPr>
          <w:rFonts w:ascii="標楷體" w:eastAsia="標楷體" w:hAnsi="標楷體" w:cs="Times New Roman"/>
          <w:sz w:val="28"/>
          <w:szCs w:val="28"/>
        </w:rPr>
        <w:t>款第3目情形之一，經甲方通知改正而未改正，情節重大者。</w:t>
      </w:r>
    </w:p>
    <w:p w:rsidR="00DF2706" w:rsidRPr="00D05832"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14.違反環境保護或職業安全衛生等有關法令，情節重大者。</w:t>
      </w:r>
    </w:p>
    <w:p w:rsidR="00DF2706" w:rsidRPr="00D05832"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15.違反法令或其他契約約定之情形，情節重大者。</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(二)甲方未依前款規定通知乙方終止或解除契約者，乙方仍應依契約規定繼續履約。</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(三)契約經依第1款規定或因可歸責於乙方之事由致終止或解除者，甲方得依其所認定之適當方式，自行或洽其他</w:t>
      </w:r>
      <w:r w:rsidRPr="00D05832">
        <w:rPr>
          <w:rFonts w:ascii="標楷體" w:eastAsia="標楷體" w:hAnsi="標楷體" w:cs="Times New Roman" w:hint="eastAsia"/>
          <w:sz w:val="28"/>
          <w:szCs w:val="28"/>
          <w:lang w:eastAsia="zh-HK"/>
        </w:rPr>
        <w:t>廠商</w:t>
      </w:r>
      <w:r w:rsidRPr="00D05832">
        <w:rPr>
          <w:rFonts w:ascii="標楷體" w:eastAsia="標楷體" w:hAnsi="標楷體" w:cs="Times New Roman"/>
          <w:sz w:val="28"/>
          <w:szCs w:val="28"/>
        </w:rPr>
        <w:t>完成被終止或解除之契約；其所增加之費用及損失，由乙方負擔。無洽其他</w:t>
      </w:r>
      <w:r w:rsidRPr="00D05832">
        <w:rPr>
          <w:rFonts w:ascii="標楷體" w:eastAsia="標楷體" w:hAnsi="標楷體" w:cs="Times New Roman" w:hint="eastAsia"/>
          <w:sz w:val="28"/>
          <w:szCs w:val="28"/>
          <w:lang w:eastAsia="zh-HK"/>
        </w:rPr>
        <w:t>廠商</w:t>
      </w:r>
      <w:r w:rsidRPr="00D05832">
        <w:rPr>
          <w:rFonts w:ascii="標楷體" w:eastAsia="標楷體" w:hAnsi="標楷體" w:cs="Times New Roman"/>
          <w:sz w:val="28"/>
          <w:szCs w:val="28"/>
        </w:rPr>
        <w:t>完成之必要者，得扣減或追償契約價金，不發還保證金。甲方有損失者亦同。</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(四)契約因政策變更，乙方依契約繼續履行反而不符公共利益者，甲方得報經上級</w:t>
      </w:r>
      <w:r w:rsidRPr="00D05832">
        <w:rPr>
          <w:rFonts w:ascii="標楷體" w:eastAsia="標楷體" w:hAnsi="標楷體" w:cs="Times New Roman" w:hint="eastAsia"/>
          <w:sz w:val="28"/>
          <w:szCs w:val="28"/>
          <w:lang w:eastAsia="zh-HK"/>
        </w:rPr>
        <w:t>機關</w:t>
      </w:r>
      <w:r w:rsidRPr="00D05832">
        <w:rPr>
          <w:rFonts w:ascii="標楷體" w:eastAsia="標楷體" w:hAnsi="標楷體" w:cs="Times New Roman"/>
          <w:sz w:val="28"/>
          <w:szCs w:val="28"/>
        </w:rPr>
        <w:t>核准，終止或解除部分或全部契約，並補償乙方因此所生之損失。但不包含所失利益。</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(五)依前款規定終止契約者，乙方於接獲甲方通知前已完成且可使用之履約標的，依契約價金給付；僅部分完成尚未能使用之履約標的，甲方得擇下列方式之一洽乙方為之：</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1.繼續予以完成，依契約價金給付。</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2.停止製造、供應或施作。但給付乙方已發生之製造、供應或施作費用及合理之利潤。</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(六)非因政策變更且非可歸責於乙方事由（例如不可抗力之事由所致）而有終止或解除契約必要者，準用前2款規定。</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(七)乙方未依契約規定履約者，甲方得隨時通知乙方部分或全部暫停執行，至情況改正後方准恢復履約。乙方不得就暫停執行請求延長履約期限或增加契約價金。</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(八)因可歸責於之情形，甲方通知乙方部分或全部暫停：</w:t>
      </w:r>
    </w:p>
    <w:p w:rsidR="003657A9" w:rsidRPr="00D05832" w:rsidRDefault="00DF2706" w:rsidP="003657A9">
      <w:pPr>
        <w:adjustRightInd w:val="0"/>
        <w:spacing w:line="360" w:lineRule="exact"/>
        <w:ind w:leftChars="294" w:left="1132" w:hangingChars="152" w:hanging="426"/>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w:t>
      </w:r>
      <w:r w:rsidR="003657A9" w:rsidRPr="00D05832">
        <w:rPr>
          <w:rFonts w:ascii="標楷體" w:eastAsia="標楷體" w:hAnsi="標楷體" w:cs="Times New Roman"/>
          <w:sz w:val="28"/>
          <w:szCs w:val="28"/>
        </w:rPr>
        <w:t>1.暫停執行期間累計逾</w:t>
      </w:r>
      <w:r w:rsidR="003657A9" w:rsidRPr="00D05832">
        <w:rPr>
          <w:rFonts w:ascii="標楷體" w:eastAsia="標楷體" w:hAnsi="標楷體" w:cs="Times New Roman" w:hint="eastAsia"/>
          <w:sz w:val="28"/>
          <w:szCs w:val="28"/>
        </w:rPr>
        <w:t>2</w:t>
      </w:r>
      <w:r w:rsidR="003657A9" w:rsidRPr="00D05832">
        <w:rPr>
          <w:rFonts w:ascii="標楷體" w:eastAsia="標楷體" w:hAnsi="標楷體" w:cs="Times New Roman"/>
          <w:sz w:val="28"/>
          <w:szCs w:val="28"/>
        </w:rPr>
        <w:t>個月者，甲方應先支付已完成履約部分之價金。</w:t>
      </w:r>
    </w:p>
    <w:p w:rsidR="00DF2706" w:rsidRPr="00D05832" w:rsidRDefault="003657A9" w:rsidP="003657A9">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2.暫停執行期間累計逾6個月者，乙方得通知甲方終止或解除部分或全部契約，並得向甲方請求賠償因契約終止或解除而生之損害。因可歸責於甲方之情形無法開始履約者，亦同。</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(九)乙方履約不得對本契約採購案任何人要求、期約、收受或給予賄賂、佣金、比例金、仲介費、後謝金、回扣、餽贈、招待或其他不正利益。分包</w:t>
      </w:r>
      <w:r w:rsidRPr="00D05832">
        <w:rPr>
          <w:rFonts w:ascii="標楷體" w:eastAsia="標楷體" w:hAnsi="標楷體" w:cs="Times New Roman" w:hint="eastAsia"/>
          <w:sz w:val="28"/>
          <w:szCs w:val="28"/>
        </w:rPr>
        <w:t>廠商</w:t>
      </w:r>
      <w:r w:rsidRPr="00D05832">
        <w:rPr>
          <w:rFonts w:ascii="標楷體" w:eastAsia="標楷體" w:hAnsi="標楷體" w:cs="Times New Roman"/>
          <w:sz w:val="28"/>
          <w:szCs w:val="28"/>
        </w:rPr>
        <w:t>亦同。</w:t>
      </w:r>
      <w:r w:rsidR="006A2EC1" w:rsidRPr="00D05832">
        <w:rPr>
          <w:rFonts w:ascii="標楷體" w:eastAsia="標楷體" w:hint="eastAsia"/>
          <w:sz w:val="28"/>
          <w:szCs w:val="28"/>
        </w:rPr>
        <w:t>違反</w:t>
      </w:r>
      <w:r w:rsidR="006A2EC1" w:rsidRPr="00D05832">
        <w:rPr>
          <w:rFonts w:ascii="標楷體" w:eastAsia="標楷體" w:hAnsi="標楷體" w:hint="eastAsia"/>
          <w:sz w:val="28"/>
          <w:szCs w:val="28"/>
        </w:rPr>
        <w:t>約定</w:t>
      </w:r>
      <w:r w:rsidR="006A2EC1" w:rsidRPr="00D05832">
        <w:rPr>
          <w:rFonts w:ascii="標楷體" w:eastAsia="標楷體" w:hint="eastAsia"/>
          <w:sz w:val="28"/>
          <w:szCs w:val="28"/>
        </w:rPr>
        <w:t>者，甲方得終止或解除契約，並將2倍</w:t>
      </w:r>
      <w:r w:rsidR="006A2EC1" w:rsidRPr="00D05832">
        <w:rPr>
          <w:rFonts w:ascii="標楷體" w:eastAsia="標楷體" w:hAnsi="標楷體" w:hint="eastAsia"/>
          <w:sz w:val="28"/>
          <w:szCs w:val="28"/>
        </w:rPr>
        <w:t>之不正</w:t>
      </w:r>
      <w:r w:rsidR="006A2EC1" w:rsidRPr="00D05832">
        <w:rPr>
          <w:rFonts w:ascii="標楷體" w:eastAsia="標楷體" w:hint="eastAsia"/>
          <w:sz w:val="28"/>
          <w:szCs w:val="28"/>
        </w:rPr>
        <w:t>利益自契約價款中扣除。</w:t>
      </w:r>
      <w:r w:rsidR="006A2EC1" w:rsidRPr="00D05832">
        <w:rPr>
          <w:rFonts w:ascii="標楷體" w:eastAsia="標楷體" w:hAnsi="標楷體" w:hint="eastAsia"/>
          <w:sz w:val="28"/>
          <w:szCs w:val="28"/>
        </w:rPr>
        <w:t>未能扣除者，通知乙方限期給付之</w:t>
      </w:r>
      <w:r w:rsidRPr="00D05832">
        <w:rPr>
          <w:rFonts w:ascii="標楷體" w:eastAsia="標楷體" w:hAnsi="標楷體" w:cs="Times New Roman"/>
          <w:sz w:val="28"/>
          <w:szCs w:val="28"/>
        </w:rPr>
        <w:t>。</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(十)本契約終止時，自終止之日起，雙方之權利義務即消滅。契約解除時，溯及契約生效日消滅。雙方並互負相關之保密義務。</w:t>
      </w:r>
    </w:p>
    <w:p w:rsidR="00DF2706" w:rsidRPr="00D05832"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(十一)因可歸責於甲方之事由，甲方有延遲付款之情形：</w:t>
      </w:r>
    </w:p>
    <w:p w:rsidR="00DF2706" w:rsidRPr="00D05832"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1.乙方得向甲方請求加計年息</w:t>
      </w:r>
      <w:r w:rsidR="007854C1" w:rsidRPr="00D05832">
        <w:rPr>
          <w:rFonts w:ascii="標楷體" w:eastAsia="標楷體" w:hAnsi="標楷體" w:cs="Times New Roman" w:hint="eastAsia"/>
          <w:sz w:val="28"/>
          <w:szCs w:val="28"/>
        </w:rPr>
        <w:t>5</w:t>
      </w:r>
      <w:r w:rsidRPr="00D05832">
        <w:rPr>
          <w:rFonts w:ascii="標楷體" w:eastAsia="標楷體" w:hAnsi="標楷體" w:cs="Times New Roman"/>
          <w:sz w:val="28"/>
          <w:szCs w:val="28"/>
        </w:rPr>
        <w:t>%之遲延利息。</w:t>
      </w:r>
    </w:p>
    <w:p w:rsidR="00DF2706" w:rsidRPr="00D05832"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2.延遲付款達</w:t>
      </w:r>
      <w:r w:rsidR="007854C1" w:rsidRPr="00D05832">
        <w:rPr>
          <w:rFonts w:ascii="標楷體" w:eastAsia="標楷體" w:hAnsi="標楷體" w:cs="Times New Roman" w:hint="eastAsia"/>
          <w:sz w:val="28"/>
          <w:szCs w:val="28"/>
        </w:rPr>
        <w:t>3</w:t>
      </w:r>
      <w:r w:rsidRPr="00D05832">
        <w:rPr>
          <w:rFonts w:ascii="標楷體" w:eastAsia="標楷體" w:hAnsi="標楷體" w:cs="Times New Roman"/>
          <w:sz w:val="28"/>
          <w:szCs w:val="28"/>
        </w:rPr>
        <w:t>個月者，乙方得通知甲方終止或解除部分或全部契約。</w:t>
      </w:r>
    </w:p>
    <w:p w:rsidR="00DF2706" w:rsidRPr="00D05832"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(十二)除契約另有約定外，履行契約需甲方之行為始能完成，因可歸責於甲方之事由而甲方不為其行為時，乙方得定相當期限催告甲方為之。甲方不於前述期限內為其行為者，乙方得通知甲方終止或解除契約。</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(十三)</w:t>
      </w:r>
      <w:r w:rsidR="007854C1" w:rsidRPr="00D05832">
        <w:rPr>
          <w:rFonts w:ascii="標楷體" w:eastAsia="標楷體" w:hAnsi="標楷體" w:cs="Times New Roman"/>
          <w:sz w:val="28"/>
          <w:szCs w:val="28"/>
        </w:rPr>
        <w:t xml:space="preserve"> 因契約約定不可抗力之事由，致全部契約暫停執行，暫停執行期間持續逾3個月或累計逾</w:t>
      </w:r>
      <w:r w:rsidR="007854C1" w:rsidRPr="00D05832">
        <w:rPr>
          <w:rFonts w:ascii="標楷體" w:eastAsia="標楷體" w:hAnsi="標楷體" w:cs="Times New Roman" w:hint="eastAsia"/>
          <w:sz w:val="28"/>
          <w:szCs w:val="28"/>
        </w:rPr>
        <w:t>6</w:t>
      </w:r>
      <w:r w:rsidR="007854C1" w:rsidRPr="00D05832">
        <w:rPr>
          <w:rFonts w:ascii="標楷體" w:eastAsia="標楷體" w:hAnsi="標楷體" w:cs="Times New Roman"/>
          <w:sz w:val="28"/>
          <w:szCs w:val="28"/>
        </w:rPr>
        <w:t>個月者，契約之一方得通知他方終止或解除契約。</w:t>
      </w:r>
    </w:p>
    <w:p w:rsidR="00DF2706" w:rsidRPr="00D05832"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D05832" w:rsidRDefault="00DF2706" w:rsidP="00DF2706">
      <w:pPr>
        <w:adjustRightInd w:val="0"/>
        <w:spacing w:line="400" w:lineRule="exact"/>
        <w:jc w:val="both"/>
        <w:textAlignment w:val="baseline"/>
        <w:rPr>
          <w:rFonts w:ascii="標楷體" w:eastAsia="標楷體" w:hAnsi="標楷體" w:cs="Times New Roman"/>
          <w:b/>
          <w:sz w:val="28"/>
          <w:szCs w:val="28"/>
        </w:rPr>
      </w:pPr>
      <w:r w:rsidRPr="00D05832">
        <w:rPr>
          <w:rFonts w:ascii="標楷體" w:eastAsia="標楷體" w:hAnsi="標楷體" w:cs="Times New Roman"/>
          <w:b/>
          <w:sz w:val="28"/>
          <w:szCs w:val="28"/>
        </w:rPr>
        <w:t>第十七條   爭議處理</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(一)甲方與乙方因履約而生爭議者，應依法令及契約規定，考量公共利益及公平合理，本誠信和諧，盡力協調解決之。其未能達成協議者，得以下列方式處理之：</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1.依採購法第85條之1規定向採購申訴審議委員會申請調解。</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2.經契約雙方同意並立訂仲裁協議書後，依本契約約定及仲裁法規定提付仲裁。</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3.提起民事訴訟。</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4.依其他法律申(聲)請調解。</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5.契約雙方合意成立爭議處理小組協調爭議。</w:t>
      </w:r>
    </w:p>
    <w:p w:rsidR="00DF2706" w:rsidRPr="00D05832"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6.依契約或雙方合意之其他方式處理。</w:t>
      </w:r>
    </w:p>
    <w:p w:rsidR="00DF2706" w:rsidRPr="00D05832"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(二)依前款第2目提付仲裁者，約定如下：</w:t>
      </w:r>
    </w:p>
    <w:p w:rsidR="00DF2706" w:rsidRPr="00D05832"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1.由甲方於招標文件及契約預先載明仲裁機構。其未載明者，由契約雙方協議擇定仲裁機構。如未能獲致協議，由甲方指定仲裁機構。上開仲裁機構，除契約雙方另有協議外，應為合法設立之國內仲裁機構。</w:t>
      </w:r>
    </w:p>
    <w:p w:rsidR="00DF2706" w:rsidRPr="00D05832"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2.仲裁人之選定：</w:t>
      </w:r>
    </w:p>
    <w:p w:rsidR="00DF2706" w:rsidRPr="00D05832"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(1)當事人雙方應於一方收受他方提付仲裁之通知之次日起14日內，各自從指定之仲裁機構之仲裁人名冊或其他具有仲裁人資格者，分別提出10位以上(含本數)之名單，交予對方。</w:t>
      </w:r>
    </w:p>
    <w:p w:rsidR="00DF2706" w:rsidRPr="00D05832"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(2)當事人之一方應於收受他方提出名單之次日起14日內，自該名單內選出1位仲裁人，作為他方選定之仲裁人。</w:t>
      </w:r>
    </w:p>
    <w:p w:rsidR="00DF2706" w:rsidRPr="00D05832"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(3)當事人之一方未依(1)提出名單者，他方得從指定之仲裁機構之仲裁人名冊或其他具有仲裁人資格者，逕行代為選定1位仲裁人。</w:t>
      </w:r>
    </w:p>
    <w:p w:rsidR="00DF2706" w:rsidRPr="00D05832"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(4)當事人之一方未依(2)自名單內選出仲裁人，作為他方選定之仲裁人者，他方得聲請□法院；</w:t>
      </w:r>
      <w:r w:rsidR="00A67023" w:rsidRPr="00D05832">
        <w:rPr>
          <w:rFonts w:ascii="標楷體" w:eastAsia="標楷體" w:hAnsi="標楷體" w:hint="eastAsia"/>
          <w:sz w:val="28"/>
          <w:szCs w:val="28"/>
        </w:rPr>
        <w:t>■</w:t>
      </w:r>
      <w:r w:rsidRPr="00D05832">
        <w:rPr>
          <w:rFonts w:ascii="標楷體" w:eastAsia="標楷體" w:hAnsi="標楷體" w:cs="Times New Roman"/>
          <w:sz w:val="28"/>
          <w:szCs w:val="28"/>
        </w:rPr>
        <w:t>指定之仲裁機構（由甲方於招標時勾選；未勾選者，為指定之仲裁機構）代為自該名單內選定1位仲裁人。</w:t>
      </w:r>
    </w:p>
    <w:p w:rsidR="00DF2706" w:rsidRPr="00D05832"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3.主任仲裁人之選定：</w:t>
      </w:r>
    </w:p>
    <w:p w:rsidR="00DF2706" w:rsidRPr="00D05832"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(1)二位仲裁人經選定之次日起30日內，由</w:t>
      </w:r>
      <w:r w:rsidR="00A67023" w:rsidRPr="00D05832">
        <w:rPr>
          <w:rFonts w:ascii="標楷體" w:eastAsia="標楷體" w:hAnsi="標楷體" w:hint="eastAsia"/>
          <w:sz w:val="28"/>
          <w:szCs w:val="28"/>
        </w:rPr>
        <w:t>■</w:t>
      </w:r>
      <w:r w:rsidRPr="00D05832">
        <w:rPr>
          <w:rFonts w:ascii="標楷體" w:eastAsia="標楷體" w:hAnsi="標楷體" w:cs="Times New Roman"/>
          <w:sz w:val="28"/>
          <w:szCs w:val="28"/>
        </w:rPr>
        <w:t>雙方共推；□雙方選定之仲裁人共推（由甲方於招標時勾選）第三仲裁人為主任仲裁人。</w:t>
      </w:r>
    </w:p>
    <w:p w:rsidR="00DF2706" w:rsidRPr="00D05832"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(2)未能依(1)共推主任仲裁人者，當事人得聲請□法院；</w:t>
      </w:r>
      <w:r w:rsidR="00A67023" w:rsidRPr="00D05832">
        <w:rPr>
          <w:rFonts w:ascii="標楷體" w:eastAsia="標楷體" w:hAnsi="標楷體" w:hint="eastAsia"/>
          <w:sz w:val="28"/>
          <w:szCs w:val="28"/>
        </w:rPr>
        <w:t>■</w:t>
      </w:r>
      <w:r w:rsidRPr="00D05832">
        <w:rPr>
          <w:rFonts w:ascii="標楷體" w:eastAsia="標楷體" w:hAnsi="標楷體" w:cs="Times New Roman"/>
          <w:sz w:val="28"/>
          <w:szCs w:val="28"/>
        </w:rPr>
        <w:t>指定之仲裁機構（由甲方於招標時勾選；未勾選者，為指定之仲裁機構）為之選定。</w:t>
      </w:r>
    </w:p>
    <w:p w:rsidR="00DF2706" w:rsidRPr="00D05832"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4.以</w:t>
      </w:r>
      <w:r w:rsidR="00A67023" w:rsidRPr="00D05832">
        <w:rPr>
          <w:rFonts w:ascii="標楷體" w:eastAsia="標楷體" w:hAnsi="標楷體" w:hint="eastAsia"/>
          <w:sz w:val="28"/>
          <w:szCs w:val="28"/>
        </w:rPr>
        <w:t>■</w:t>
      </w:r>
      <w:r w:rsidRPr="00D05832">
        <w:rPr>
          <w:rFonts w:ascii="標楷體" w:eastAsia="標楷體" w:hAnsi="標楷體" w:cs="Times New Roman"/>
          <w:sz w:val="28"/>
          <w:szCs w:val="28"/>
        </w:rPr>
        <w:t>甲方所在地；□其他：____________為仲裁地（由甲方於招標時載明；未載明者，為甲方所在地）。</w:t>
      </w:r>
    </w:p>
    <w:p w:rsidR="00DF2706" w:rsidRPr="00D05832"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5.除契約雙方另有協議外，仲裁程序應公開之，仲裁判斷書雙方均得公開，並同意仲裁機構公開於其網站。</w:t>
      </w:r>
    </w:p>
    <w:p w:rsidR="00DF2706" w:rsidRPr="00D05832"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6.仲裁程序應使用</w:t>
      </w:r>
      <w:r w:rsidR="00A67023" w:rsidRPr="00D05832">
        <w:rPr>
          <w:rFonts w:ascii="標楷體" w:eastAsia="標楷體" w:hAnsi="標楷體" w:hint="eastAsia"/>
          <w:sz w:val="28"/>
          <w:szCs w:val="28"/>
        </w:rPr>
        <w:t>■</w:t>
      </w:r>
      <w:r w:rsidRPr="00D05832">
        <w:rPr>
          <w:rFonts w:ascii="標楷體" w:eastAsia="標楷體" w:hAnsi="標楷體" w:cs="Times New Roman"/>
          <w:sz w:val="28"/>
          <w:szCs w:val="28"/>
        </w:rPr>
        <w:t>國語及中文正體字；□其他語文：___________。(由甲方於招標時載明；未載明者，為國語及中文正體字)</w:t>
      </w:r>
    </w:p>
    <w:p w:rsidR="00DF2706" w:rsidRPr="00D05832"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7.甲方□同意；</w:t>
      </w:r>
      <w:r w:rsidR="00A67023" w:rsidRPr="00D05832">
        <w:rPr>
          <w:rFonts w:ascii="標楷體" w:eastAsia="標楷體" w:hAnsi="標楷體" w:hint="eastAsia"/>
          <w:sz w:val="28"/>
          <w:szCs w:val="28"/>
        </w:rPr>
        <w:t>■</w:t>
      </w:r>
      <w:r w:rsidRPr="00D05832">
        <w:rPr>
          <w:rFonts w:ascii="標楷體" w:eastAsia="標楷體" w:hAnsi="標楷體" w:cs="Times New Roman"/>
          <w:sz w:val="28"/>
          <w:szCs w:val="28"/>
        </w:rPr>
        <w:t>不同意（由甲方於招標時勾選；未勾選者，為不同意）仲裁庭適用衡平原則為判斷。</w:t>
      </w:r>
    </w:p>
    <w:p w:rsidR="00DF2706" w:rsidRPr="00D05832" w:rsidRDefault="00DF2706" w:rsidP="00DF2706">
      <w:pPr>
        <w:adjustRightInd w:val="0"/>
        <w:spacing w:line="400" w:lineRule="exact"/>
        <w:ind w:rightChars="10" w:right="2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8.仲裁判斷書應記載事實及理由。</w:t>
      </w:r>
    </w:p>
    <w:p w:rsidR="00DF2706" w:rsidRPr="00D05832" w:rsidRDefault="00DF2706" w:rsidP="00DF2706">
      <w:pPr>
        <w:adjustRightInd w:val="0"/>
        <w:spacing w:line="400" w:lineRule="exact"/>
        <w:ind w:leftChars="61" w:left="717" w:hangingChars="204" w:hanging="571"/>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(三)依第1款第5目成立爭議處理小組者，約定如下：</w:t>
      </w:r>
    </w:p>
    <w:p w:rsidR="00DF2706" w:rsidRPr="00D05832"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1.爭議處理小組於爭議發生時成立，得為常設性，或於爭議作成決議後解散。</w:t>
      </w:r>
    </w:p>
    <w:p w:rsidR="00DF2706" w:rsidRPr="00D05832"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2.爭議處理小組委員之選定：</w:t>
      </w:r>
    </w:p>
    <w:p w:rsidR="00DF2706" w:rsidRPr="00D05832"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(1)當事人雙方應於協議成立爭議處理小組之次日起10日內，各自提出5位以上(含本數)之名單，交予對方。</w:t>
      </w:r>
    </w:p>
    <w:p w:rsidR="00DF2706" w:rsidRPr="00D05832"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(2)當事人之一方應於收受他方提出名單之次日起10日內，自該名單內選出1位作為委員。</w:t>
      </w:r>
    </w:p>
    <w:p w:rsidR="00DF2706" w:rsidRPr="00D05832"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(3)當事人之一方未依(1)提出名單者，為無法合意成立爭議處理小組。</w:t>
      </w:r>
    </w:p>
    <w:p w:rsidR="00DF2706" w:rsidRPr="00D05832"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(4)當事人之一方未能依(2)自名單內選出委員，且他方不願變更名單者，為無法合意成立爭議處理小組。</w:t>
      </w:r>
    </w:p>
    <w:p w:rsidR="00DF2706" w:rsidRPr="00D05832" w:rsidRDefault="00DF2706" w:rsidP="00DF2706">
      <w:pPr>
        <w:adjustRightInd w:val="0"/>
        <w:spacing w:line="400" w:lineRule="exact"/>
        <w:ind w:leftChars="236" w:left="793" w:hangingChars="81" w:hanging="22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3.爭議處理小組召集委員之選定：</w:t>
      </w:r>
    </w:p>
    <w:p w:rsidR="00DF2706" w:rsidRPr="00D05832"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(1)二位委員經選定之次日起10日內，由雙方或雙方選定之委員自前目(1)名單中共推1人作為召集委員。</w:t>
      </w:r>
    </w:p>
    <w:p w:rsidR="00DF2706" w:rsidRPr="00D05832"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(2)未能依(1)共推召集委員者，為無法合意成立爭議處理小組。</w:t>
      </w:r>
    </w:p>
    <w:p w:rsidR="00DF2706" w:rsidRPr="00D05832" w:rsidRDefault="00DF2706" w:rsidP="00DF2706">
      <w:pPr>
        <w:adjustRightInd w:val="0"/>
        <w:spacing w:line="400" w:lineRule="exact"/>
        <w:ind w:leftChars="236" w:left="793" w:hangingChars="81" w:hanging="22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DF2706" w:rsidRPr="00D05832"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5.爭議處理小組會議：</w:t>
      </w:r>
    </w:p>
    <w:p w:rsidR="00DF2706" w:rsidRPr="00D05832" w:rsidRDefault="00DF2706" w:rsidP="00DF2706">
      <w:pPr>
        <w:adjustRightInd w:val="0"/>
        <w:spacing w:line="400" w:lineRule="exact"/>
        <w:ind w:leftChars="250" w:left="1275" w:hangingChars="241" w:hanging="675"/>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(1)召集委員應於收受協調請求之次日起30日內召開會議，並擔任主席。委員應親自出席會議，獨立、公正處理爭議，並保守秘密。</w:t>
      </w:r>
    </w:p>
    <w:p w:rsidR="00DF2706" w:rsidRPr="00D05832"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(2)會議應通知當事人到場陳述意見，並得視需要邀請專家、學者或其他必要人員列席，會議之過程應作成書面紀錄。</w:t>
      </w:r>
    </w:p>
    <w:p w:rsidR="00DF2706" w:rsidRPr="00D05832"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(3)小組應於收受協調請求之次日起90日內作成合理之決議，並以書面通知雙方。</w:t>
      </w:r>
    </w:p>
    <w:p w:rsidR="00DF2706" w:rsidRPr="00D05832"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6.爭議處理小組委員應迴避之事由，參照採購申訴審議委員會組織準則第13條規定。委員因迴避或其他事由出缺者，依第2目、第3目辦理。</w:t>
      </w:r>
    </w:p>
    <w:p w:rsidR="00DF2706" w:rsidRPr="00D05832"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DF2706" w:rsidRPr="00D05832"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8.爭議事項經一方請求協調，爭議處理小組未能依第5目或當事人協議之期限召開會議或作成決議，或任一方於收受決議後14日內以書面表示異議者，協調不成立，雙方得依第1款所定其他方式辦理。</w:t>
      </w:r>
    </w:p>
    <w:p w:rsidR="00DF2706" w:rsidRPr="00D05832"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9.爭議處理小組運作所需經費，由契約雙方平均負擔。</w:t>
      </w:r>
    </w:p>
    <w:p w:rsidR="00DF2706" w:rsidRPr="00D05832"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10.本款所定期限及其他必要事項，得由雙方另行協議。</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(四)依採購法規定受理調解或申訴之</w:t>
      </w:r>
      <w:r w:rsidRPr="00D05832">
        <w:rPr>
          <w:rFonts w:ascii="標楷體" w:eastAsia="標楷體" w:hAnsi="標楷體" w:cs="Times New Roman" w:hint="eastAsia"/>
          <w:sz w:val="28"/>
          <w:szCs w:val="28"/>
        </w:rPr>
        <w:t>機關</w:t>
      </w:r>
      <w:r w:rsidRPr="00D05832">
        <w:rPr>
          <w:rFonts w:ascii="標楷體" w:eastAsia="標楷體" w:hAnsi="標楷體" w:cs="Times New Roman"/>
          <w:sz w:val="28"/>
          <w:szCs w:val="28"/>
        </w:rPr>
        <w:t>名稱：行政院公共工程委員會採購申訴審議委員會；地址：臺北市信義區松仁路3號9樓；電話：（02）87897530。</w:t>
      </w:r>
    </w:p>
    <w:p w:rsidR="00DF2706" w:rsidRPr="00D0583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(五)履約爭議發生後，履約事項之處理原則如下：</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1.</w:t>
      </w:r>
      <w:r w:rsidRPr="00D05832">
        <w:rPr>
          <w:rFonts w:ascii="標楷體" w:eastAsia="標楷體" w:hAnsi="標楷體" w:cs="Times New Roman"/>
          <w:spacing w:val="-4"/>
          <w:sz w:val="28"/>
          <w:szCs w:val="28"/>
        </w:rPr>
        <w:t>與爭議無關或不受影響之部分應繼續履約。但經甲方同意無須履約者不在此限。</w:t>
      </w:r>
    </w:p>
    <w:p w:rsidR="00DF2706" w:rsidRPr="00D05832"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2.乙方因爭議而暫停履約，其經爭議處理結果被認定無理由者，不得就暫停履約之部分要求延長履約期限或免除契約責任。</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(六)本契約以中華民國法律為準據法，並以甲方所在地之地方法院為第一審管轄法院。</w:t>
      </w:r>
    </w:p>
    <w:p w:rsidR="00DF2706" w:rsidRPr="00D05832"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p>
    <w:p w:rsidR="00DF2706" w:rsidRPr="00D05832"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D05832">
        <w:rPr>
          <w:rFonts w:ascii="標楷體" w:eastAsia="標楷體" w:hAnsi="標楷體" w:cs="Times New Roman"/>
          <w:b/>
          <w:sz w:val="28"/>
          <w:szCs w:val="28"/>
        </w:rPr>
        <w:t>第十八條  其他</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(一)乙方對於履約所僱用之人員，不得有歧視性別、原住民、身心障礙或弱勢團體人士之情事。</w:t>
      </w:r>
    </w:p>
    <w:p w:rsidR="00DF2706" w:rsidRPr="00D05832"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(二)乙方履約時不得僱用甲方之人員或受甲方委託辦理契約事項之機構之人員。</w:t>
      </w:r>
    </w:p>
    <w:p w:rsidR="00DF2706" w:rsidRPr="00D05832"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(三)乙方授權之代表應通曉中文或甲方同意之其他語文。未通曉者，乙方應備翻譯人員。</w:t>
      </w:r>
    </w:p>
    <w:p w:rsidR="00DF2706" w:rsidRPr="00D05832"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(四)甲方與乙方間之履約事項，其涉及國際運輸或信用狀等事項，契約未予載明者，依國際貿易慣例。</w:t>
      </w:r>
    </w:p>
    <w:p w:rsidR="00DF2706" w:rsidRPr="00D05832"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(五)甲方及乙方於履約期間應分別指定授權代表，為履約期間雙方協調與契約有關事項之代表人。</w:t>
      </w:r>
    </w:p>
    <w:p w:rsidR="00DF2706"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(六)依據「政治獻金法」第7條第1項第2款規定，與政府</w:t>
      </w:r>
      <w:r w:rsidRPr="00D05832">
        <w:rPr>
          <w:rFonts w:ascii="標楷體" w:eastAsia="標楷體" w:hAnsi="標楷體" w:cs="Times New Roman" w:hint="eastAsia"/>
          <w:sz w:val="28"/>
          <w:szCs w:val="28"/>
        </w:rPr>
        <w:t>機關</w:t>
      </w:r>
      <w:r w:rsidRPr="00D05832">
        <w:rPr>
          <w:rFonts w:ascii="標楷體" w:eastAsia="標楷體" w:hAnsi="標楷體" w:cs="Times New Roman"/>
          <w:sz w:val="28"/>
          <w:szCs w:val="28"/>
        </w:rPr>
        <w:t>（構）有巨額採購契約，且於履約期間之乙方，不得捐贈政治獻金。</w:t>
      </w:r>
    </w:p>
    <w:p w:rsidR="00BF46AA" w:rsidRPr="00BF46AA" w:rsidRDefault="00BF46AA"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BF46AA">
        <w:rPr>
          <w:rFonts w:ascii="標楷體" w:eastAsia="標楷體" w:hAnsi="標楷體" w:cs="Times New Roman"/>
          <w:sz w:val="28"/>
          <w:szCs w:val="28"/>
        </w:rPr>
        <w:t>(七)</w:t>
      </w:r>
      <w:r w:rsidRPr="00BF46AA">
        <w:rPr>
          <w:rFonts w:ascii="標楷體" w:eastAsia="標楷體" w:hAnsi="標楷體" w:hint="eastAsia"/>
          <w:sz w:val="28"/>
          <w:szCs w:val="28"/>
        </w:rPr>
        <w:t>若因110年度預算經立法院刪除、凍結或有其他不可抗力因素，致本局無法履行契約給付義務者，視為不可歸責之事由，本局得終止或變更契約，並依政府採購法第六十四條規定辦理。</w:t>
      </w:r>
    </w:p>
    <w:p w:rsidR="00DF2706" w:rsidRPr="00D05832"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r w:rsidRPr="00D05832">
        <w:rPr>
          <w:rFonts w:ascii="標楷體" w:eastAsia="標楷體" w:hAnsi="標楷體" w:cs="Times New Roman"/>
          <w:sz w:val="28"/>
          <w:szCs w:val="28"/>
        </w:rPr>
        <w:t>(</w:t>
      </w:r>
      <w:r w:rsidR="00BF46AA">
        <w:rPr>
          <w:rFonts w:ascii="標楷體" w:eastAsia="標楷體" w:hAnsi="標楷體" w:cs="Times New Roman" w:hint="eastAsia"/>
          <w:sz w:val="28"/>
          <w:szCs w:val="28"/>
        </w:rPr>
        <w:t>八</w:t>
      </w:r>
      <w:r w:rsidRPr="00D05832">
        <w:rPr>
          <w:rFonts w:ascii="標楷體" w:eastAsia="標楷體" w:hAnsi="標楷體" w:cs="Times New Roman"/>
          <w:sz w:val="28"/>
          <w:szCs w:val="28"/>
        </w:rPr>
        <w:t>)本契約未載明之事項，依採購法及民法等相關法令。</w:t>
      </w:r>
      <w:r w:rsidRPr="00D05832">
        <w:rPr>
          <w:rFonts w:ascii="標楷體" w:eastAsia="標楷體" w:hAnsi="標楷體" w:cs="Times New Roman"/>
          <w:sz w:val="28"/>
          <w:szCs w:val="20"/>
        </w:rPr>
        <w:t xml:space="preserve"> </w:t>
      </w:r>
    </w:p>
    <w:p w:rsidR="007C3BF7" w:rsidRPr="00D05832" w:rsidRDefault="007C3BF7">
      <w:pPr>
        <w:widowControl/>
        <w:rPr>
          <w:rFonts w:ascii="標楷體" w:eastAsia="標楷體" w:hAnsi="標楷體" w:cs="Times New Roman"/>
          <w:sz w:val="28"/>
          <w:szCs w:val="20"/>
        </w:rPr>
      </w:pPr>
    </w:p>
    <w:p w:rsidR="00A67023" w:rsidRDefault="00A67023">
      <w:pPr>
        <w:widowControl/>
        <w:rPr>
          <w:rFonts w:ascii="標楷體" w:eastAsia="標楷體" w:hAnsi="標楷體" w:cs="Times New Roman"/>
          <w:sz w:val="28"/>
          <w:szCs w:val="20"/>
        </w:rPr>
      </w:pPr>
    </w:p>
    <w:p w:rsidR="00A222C3" w:rsidRDefault="00A222C3">
      <w:pPr>
        <w:widowControl/>
        <w:rPr>
          <w:rFonts w:ascii="標楷體" w:eastAsia="標楷體" w:hAnsi="標楷體" w:cs="Times New Roman"/>
          <w:sz w:val="28"/>
          <w:szCs w:val="20"/>
        </w:rPr>
      </w:pPr>
    </w:p>
    <w:p w:rsidR="00A222C3" w:rsidRDefault="00A222C3">
      <w:pPr>
        <w:widowControl/>
        <w:rPr>
          <w:rFonts w:ascii="標楷體" w:eastAsia="標楷體" w:hAnsi="標楷體" w:cs="Times New Roman"/>
          <w:sz w:val="28"/>
          <w:szCs w:val="20"/>
        </w:rPr>
      </w:pPr>
    </w:p>
    <w:p w:rsidR="00A222C3" w:rsidRDefault="00A222C3">
      <w:pPr>
        <w:widowControl/>
        <w:rPr>
          <w:rFonts w:ascii="標楷體" w:eastAsia="標楷體" w:hAnsi="標楷體" w:cs="Times New Roman"/>
          <w:sz w:val="28"/>
          <w:szCs w:val="20"/>
        </w:rPr>
      </w:pPr>
    </w:p>
    <w:p w:rsidR="00A222C3" w:rsidRDefault="00A222C3">
      <w:pPr>
        <w:widowControl/>
        <w:rPr>
          <w:rFonts w:ascii="標楷體" w:eastAsia="標楷體" w:hAnsi="標楷體" w:cs="Times New Roman"/>
          <w:sz w:val="28"/>
          <w:szCs w:val="20"/>
        </w:rPr>
      </w:pPr>
    </w:p>
    <w:p w:rsidR="00A222C3" w:rsidRDefault="00A222C3">
      <w:pPr>
        <w:widowControl/>
        <w:rPr>
          <w:rFonts w:ascii="標楷體" w:eastAsia="標楷體" w:hAnsi="標楷體" w:cs="Times New Roman"/>
          <w:sz w:val="28"/>
          <w:szCs w:val="20"/>
        </w:rPr>
      </w:pPr>
    </w:p>
    <w:p w:rsidR="00A222C3" w:rsidRPr="00D05832" w:rsidRDefault="00A222C3">
      <w:pPr>
        <w:widowControl/>
        <w:rPr>
          <w:rFonts w:ascii="標楷體" w:eastAsia="標楷體" w:hAnsi="標楷體" w:cs="Times New Roman"/>
          <w:sz w:val="28"/>
          <w:szCs w:val="20"/>
        </w:rPr>
      </w:pPr>
    </w:p>
    <w:p w:rsidR="00A67023" w:rsidRPr="00D05832" w:rsidRDefault="00A67023">
      <w:pPr>
        <w:widowControl/>
        <w:rPr>
          <w:rFonts w:ascii="標楷體" w:eastAsia="標楷體" w:hAnsi="標楷體" w:cs="Times New Roman"/>
          <w:sz w:val="28"/>
          <w:szCs w:val="20"/>
        </w:rPr>
      </w:pPr>
    </w:p>
    <w:p w:rsidR="00A222C3" w:rsidRPr="00EB4084" w:rsidRDefault="00A222C3" w:rsidP="00A222C3">
      <w:pPr>
        <w:pStyle w:val="afc"/>
        <w:tabs>
          <w:tab w:val="left" w:pos="900"/>
        </w:tabs>
        <w:spacing w:line="380" w:lineRule="exact"/>
        <w:ind w:left="480"/>
        <w:rPr>
          <w:color w:val="000000" w:themeColor="text1"/>
          <w:sz w:val="24"/>
        </w:rPr>
      </w:pPr>
      <w:r w:rsidRPr="00EB4084">
        <w:rPr>
          <w:color w:val="000000" w:themeColor="text1"/>
          <w:sz w:val="24"/>
        </w:rPr>
        <w:t>立契約書人</w:t>
      </w:r>
    </w:p>
    <w:p w:rsidR="00A222C3" w:rsidRPr="00EB4084" w:rsidRDefault="00A222C3" w:rsidP="00A222C3">
      <w:pPr>
        <w:pStyle w:val="afc"/>
        <w:tabs>
          <w:tab w:val="left" w:pos="900"/>
        </w:tabs>
        <w:spacing w:line="380" w:lineRule="exact"/>
        <w:ind w:left="480"/>
        <w:rPr>
          <w:sz w:val="24"/>
        </w:rPr>
      </w:pPr>
      <w:r w:rsidRPr="00EB4084">
        <w:rPr>
          <w:sz w:val="24"/>
        </w:rPr>
        <w:t>甲</w:t>
      </w:r>
      <w:r>
        <w:rPr>
          <w:rFonts w:hint="eastAsia"/>
          <w:sz w:val="24"/>
        </w:rPr>
        <w:t xml:space="preserve">  </w:t>
      </w:r>
      <w:r w:rsidRPr="00EB4084">
        <w:rPr>
          <w:sz w:val="24"/>
        </w:rPr>
        <w:t>方：</w:t>
      </w:r>
      <w:r w:rsidRPr="00EB4084">
        <w:rPr>
          <w:rFonts w:hint="eastAsia"/>
          <w:sz w:val="24"/>
        </w:rPr>
        <w:t>文化部影視及流行音樂產業局</w:t>
      </w:r>
    </w:p>
    <w:p w:rsidR="00A222C3" w:rsidRPr="00EB4084" w:rsidRDefault="00A222C3" w:rsidP="00A222C3">
      <w:pPr>
        <w:pStyle w:val="afc"/>
        <w:spacing w:line="380" w:lineRule="exact"/>
        <w:ind w:left="480"/>
        <w:rPr>
          <w:sz w:val="24"/>
        </w:rPr>
      </w:pPr>
      <w:r w:rsidRPr="00EB4084">
        <w:rPr>
          <w:sz w:val="24"/>
        </w:rPr>
        <w:t>代表人：</w:t>
      </w:r>
      <w:r w:rsidRPr="00EB4084">
        <w:rPr>
          <w:rFonts w:hint="eastAsia"/>
          <w:sz w:val="24"/>
        </w:rPr>
        <w:t>局長 徐宜君</w:t>
      </w:r>
    </w:p>
    <w:p w:rsidR="00A222C3" w:rsidRPr="00EB4084" w:rsidRDefault="00A222C3" w:rsidP="00A222C3">
      <w:pPr>
        <w:pStyle w:val="afc"/>
        <w:tabs>
          <w:tab w:val="left" w:pos="900"/>
        </w:tabs>
        <w:spacing w:line="380" w:lineRule="exact"/>
        <w:ind w:left="480"/>
        <w:rPr>
          <w:sz w:val="24"/>
        </w:rPr>
      </w:pPr>
      <w:r w:rsidRPr="00EB4084">
        <w:rPr>
          <w:sz w:val="24"/>
        </w:rPr>
        <w:t>授權代理人：廣播電視</w:t>
      </w:r>
      <w:r w:rsidRPr="00EB4084">
        <w:rPr>
          <w:rFonts w:hint="eastAsia"/>
          <w:sz w:val="24"/>
        </w:rPr>
        <w:t>產業組組</w:t>
      </w:r>
      <w:r w:rsidRPr="00EB4084">
        <w:rPr>
          <w:sz w:val="24"/>
        </w:rPr>
        <w:t>長</w:t>
      </w:r>
      <w:r w:rsidRPr="00EB4084">
        <w:rPr>
          <w:rFonts w:hint="eastAsia"/>
          <w:sz w:val="24"/>
        </w:rPr>
        <w:t xml:space="preserve"> 陳淑滿　　　　　　　　　(簽章)</w:t>
      </w:r>
    </w:p>
    <w:p w:rsidR="00A222C3" w:rsidRPr="00EB4084" w:rsidRDefault="00A222C3" w:rsidP="00A222C3">
      <w:pPr>
        <w:pStyle w:val="afc"/>
        <w:tabs>
          <w:tab w:val="left" w:pos="900"/>
        </w:tabs>
        <w:spacing w:line="380" w:lineRule="exact"/>
        <w:ind w:left="480"/>
        <w:rPr>
          <w:sz w:val="24"/>
        </w:rPr>
      </w:pPr>
      <w:r w:rsidRPr="00EB4084">
        <w:rPr>
          <w:sz w:val="24"/>
        </w:rPr>
        <w:t>地</w:t>
      </w:r>
      <w:r w:rsidRPr="00EB4084">
        <w:rPr>
          <w:rFonts w:hint="eastAsia"/>
          <w:sz w:val="24"/>
        </w:rPr>
        <w:t xml:space="preserve">  </w:t>
      </w:r>
      <w:r w:rsidRPr="00EB4084">
        <w:rPr>
          <w:sz w:val="24"/>
        </w:rPr>
        <w:t>址：臺北市</w:t>
      </w:r>
      <w:r w:rsidRPr="00EB4084">
        <w:rPr>
          <w:rFonts w:hint="eastAsia"/>
          <w:sz w:val="24"/>
        </w:rPr>
        <w:t>中正區開封街一</w:t>
      </w:r>
      <w:r w:rsidRPr="00E71EDE">
        <w:rPr>
          <w:rFonts w:ascii="Times New Roman"/>
          <w:sz w:val="24"/>
        </w:rPr>
        <w:t>段</w:t>
      </w:r>
      <w:r w:rsidRPr="00E71EDE">
        <w:rPr>
          <w:rFonts w:ascii="Times New Roman"/>
          <w:sz w:val="24"/>
        </w:rPr>
        <w:t>3</w:t>
      </w:r>
      <w:r w:rsidRPr="00EB4084">
        <w:rPr>
          <w:rFonts w:hint="eastAsia"/>
          <w:sz w:val="24"/>
        </w:rPr>
        <w:t>號</w:t>
      </w:r>
    </w:p>
    <w:p w:rsidR="00A222C3" w:rsidRPr="00EB4084" w:rsidRDefault="00A222C3" w:rsidP="00A222C3">
      <w:pPr>
        <w:pStyle w:val="afc"/>
        <w:tabs>
          <w:tab w:val="left" w:pos="900"/>
        </w:tabs>
        <w:spacing w:line="380" w:lineRule="exact"/>
        <w:ind w:left="480"/>
        <w:rPr>
          <w:color w:val="000000" w:themeColor="text1"/>
          <w:sz w:val="24"/>
        </w:rPr>
      </w:pPr>
    </w:p>
    <w:p w:rsidR="00A222C3" w:rsidRPr="00EB4084" w:rsidRDefault="00A222C3" w:rsidP="00A222C3">
      <w:pPr>
        <w:pStyle w:val="afc"/>
        <w:tabs>
          <w:tab w:val="left" w:pos="900"/>
        </w:tabs>
        <w:spacing w:line="380" w:lineRule="exact"/>
        <w:ind w:left="480"/>
        <w:rPr>
          <w:color w:val="000000" w:themeColor="text1"/>
          <w:sz w:val="24"/>
        </w:rPr>
      </w:pPr>
    </w:p>
    <w:p w:rsidR="00A222C3" w:rsidRPr="00742964" w:rsidRDefault="00A222C3" w:rsidP="00A222C3">
      <w:pPr>
        <w:pStyle w:val="afc"/>
        <w:spacing w:line="380" w:lineRule="exact"/>
        <w:ind w:left="480"/>
        <w:rPr>
          <w:sz w:val="24"/>
        </w:rPr>
      </w:pPr>
      <w:r w:rsidRPr="00742964">
        <w:rPr>
          <w:sz w:val="24"/>
        </w:rPr>
        <w:t>乙</w:t>
      </w:r>
      <w:r w:rsidRPr="00742964">
        <w:rPr>
          <w:rFonts w:hint="eastAsia"/>
          <w:sz w:val="24"/>
        </w:rPr>
        <w:t xml:space="preserve">  </w:t>
      </w:r>
      <w:r w:rsidRPr="00742964">
        <w:rPr>
          <w:sz w:val="24"/>
        </w:rPr>
        <w:t>方：</w:t>
      </w:r>
    </w:p>
    <w:p w:rsidR="00A222C3" w:rsidRPr="00742964" w:rsidRDefault="00A222C3" w:rsidP="00A222C3">
      <w:pPr>
        <w:pStyle w:val="afc"/>
        <w:tabs>
          <w:tab w:val="left" w:pos="900"/>
        </w:tabs>
        <w:spacing w:line="380" w:lineRule="exact"/>
        <w:ind w:left="480"/>
        <w:rPr>
          <w:sz w:val="24"/>
        </w:rPr>
      </w:pPr>
      <w:r w:rsidRPr="00742964">
        <w:rPr>
          <w:sz w:val="24"/>
        </w:rPr>
        <w:t>負責人：</w:t>
      </w:r>
      <w:r w:rsidRPr="00EB4084">
        <w:rPr>
          <w:rFonts w:hint="eastAsia"/>
          <w:sz w:val="24"/>
        </w:rPr>
        <w:t xml:space="preserve">　　　　　</w:t>
      </w:r>
      <w:r>
        <w:rPr>
          <w:rFonts w:hint="eastAsia"/>
          <w:sz w:val="24"/>
        </w:rPr>
        <w:t xml:space="preserve">                       </w:t>
      </w:r>
      <w:r w:rsidRPr="00EB4084">
        <w:rPr>
          <w:rFonts w:hint="eastAsia"/>
          <w:sz w:val="24"/>
        </w:rPr>
        <w:t xml:space="preserve">　</w:t>
      </w:r>
      <w:r w:rsidRPr="00742964">
        <w:rPr>
          <w:rFonts w:hint="eastAsia"/>
          <w:color w:val="FF0000"/>
          <w:sz w:val="24"/>
        </w:rPr>
        <w:t xml:space="preserve">　　</w:t>
      </w:r>
      <w:r>
        <w:rPr>
          <w:rFonts w:hint="eastAsia"/>
          <w:color w:val="FF0000"/>
          <w:sz w:val="24"/>
        </w:rPr>
        <w:t xml:space="preserve">      </w:t>
      </w:r>
      <w:r w:rsidRPr="007D5165">
        <w:rPr>
          <w:rFonts w:hint="eastAsia"/>
          <w:sz w:val="24"/>
        </w:rPr>
        <w:t xml:space="preserve">　(簽章)</w:t>
      </w:r>
    </w:p>
    <w:p w:rsidR="00A222C3" w:rsidRPr="00742964" w:rsidRDefault="00A222C3" w:rsidP="00A222C3">
      <w:pPr>
        <w:pStyle w:val="afc"/>
        <w:tabs>
          <w:tab w:val="left" w:pos="900"/>
        </w:tabs>
        <w:spacing w:line="380" w:lineRule="exact"/>
        <w:ind w:left="480"/>
        <w:rPr>
          <w:sz w:val="24"/>
        </w:rPr>
      </w:pPr>
      <w:r w:rsidRPr="00742964">
        <w:rPr>
          <w:sz w:val="24"/>
        </w:rPr>
        <w:t>身分證字號：</w:t>
      </w:r>
    </w:p>
    <w:p w:rsidR="00A222C3" w:rsidRPr="00742964" w:rsidRDefault="00A222C3" w:rsidP="00A222C3">
      <w:pPr>
        <w:pStyle w:val="afc"/>
        <w:spacing w:line="380" w:lineRule="exact"/>
        <w:ind w:left="480"/>
        <w:rPr>
          <w:sz w:val="24"/>
        </w:rPr>
      </w:pPr>
      <w:r w:rsidRPr="00742964">
        <w:rPr>
          <w:sz w:val="24"/>
        </w:rPr>
        <w:t>登記地址：</w:t>
      </w:r>
    </w:p>
    <w:p w:rsidR="00A222C3" w:rsidRPr="00742964" w:rsidRDefault="00A222C3" w:rsidP="00A222C3">
      <w:pPr>
        <w:pStyle w:val="afc"/>
        <w:tabs>
          <w:tab w:val="left" w:pos="900"/>
        </w:tabs>
        <w:spacing w:line="380" w:lineRule="exact"/>
        <w:ind w:left="480"/>
        <w:rPr>
          <w:sz w:val="24"/>
        </w:rPr>
      </w:pPr>
      <w:r w:rsidRPr="00742964">
        <w:rPr>
          <w:sz w:val="24"/>
        </w:rPr>
        <w:t>統一編號：</w:t>
      </w:r>
    </w:p>
    <w:p w:rsidR="00A222C3" w:rsidRPr="00EB4084" w:rsidRDefault="00A222C3" w:rsidP="00A222C3">
      <w:pPr>
        <w:pStyle w:val="afc"/>
        <w:tabs>
          <w:tab w:val="left" w:pos="900"/>
        </w:tabs>
        <w:spacing w:line="400" w:lineRule="exact"/>
        <w:ind w:left="480"/>
        <w:rPr>
          <w:color w:val="000000" w:themeColor="text1"/>
          <w:spacing w:val="198"/>
          <w:sz w:val="24"/>
        </w:rPr>
      </w:pPr>
    </w:p>
    <w:p w:rsidR="00A222C3" w:rsidRPr="00EB4084" w:rsidRDefault="00A222C3" w:rsidP="00A222C3">
      <w:pPr>
        <w:jc w:val="distribute"/>
        <w:rPr>
          <w:rFonts w:ascii="標楷體" w:eastAsia="標楷體" w:hAnsi="標楷體"/>
          <w:color w:val="000000" w:themeColor="text1"/>
        </w:rPr>
      </w:pPr>
      <w:r w:rsidRPr="00EB4084">
        <w:rPr>
          <w:rFonts w:ascii="標楷體" w:eastAsia="標楷體" w:hAnsi="標楷體"/>
          <w:color w:val="000000" w:themeColor="text1"/>
          <w:spacing w:val="140"/>
        </w:rPr>
        <w:t>中華民國</w:t>
      </w:r>
      <w:r>
        <w:rPr>
          <w:rFonts w:ascii="標楷體" w:eastAsia="標楷體" w:hAnsi="標楷體" w:hint="eastAsia"/>
          <w:color w:val="000000" w:themeColor="text1"/>
        </w:rPr>
        <w:t xml:space="preserve">○○○ </w:t>
      </w:r>
      <w:r w:rsidRPr="00EB4084">
        <w:rPr>
          <w:rFonts w:ascii="標楷體" w:eastAsia="標楷體" w:hAnsi="標楷體"/>
          <w:spacing w:val="140"/>
        </w:rPr>
        <w:t>年</w:t>
      </w:r>
      <w:r>
        <w:rPr>
          <w:rFonts w:ascii="標楷體" w:eastAsia="標楷體" w:hAnsi="標楷體" w:hint="eastAsia"/>
          <w:color w:val="000000" w:themeColor="text1"/>
        </w:rPr>
        <w:t xml:space="preserve">○○ </w:t>
      </w:r>
      <w:r w:rsidRPr="00EB4084">
        <w:rPr>
          <w:rFonts w:ascii="標楷體" w:eastAsia="標楷體" w:hAnsi="標楷體"/>
          <w:spacing w:val="140"/>
        </w:rPr>
        <w:t>月</w:t>
      </w:r>
      <w:r>
        <w:rPr>
          <w:rFonts w:ascii="標楷體" w:eastAsia="標楷體" w:hAnsi="標楷體" w:hint="eastAsia"/>
          <w:color w:val="000000" w:themeColor="text1"/>
        </w:rPr>
        <w:t>○○</w:t>
      </w:r>
      <w:r w:rsidRPr="00EB4084">
        <w:rPr>
          <w:rFonts w:ascii="標楷體" w:eastAsia="標楷體" w:hAnsi="標楷體"/>
          <w:color w:val="000000" w:themeColor="text1"/>
          <w:spacing w:val="140"/>
        </w:rPr>
        <w:t>日</w:t>
      </w:r>
    </w:p>
    <w:p w:rsidR="00A67023" w:rsidRPr="00A222C3" w:rsidRDefault="00A67023">
      <w:pPr>
        <w:widowControl/>
        <w:rPr>
          <w:rFonts w:ascii="標楷體" w:eastAsia="標楷體" w:hAnsi="標楷體" w:cs="Times New Roman"/>
          <w:sz w:val="28"/>
          <w:szCs w:val="20"/>
        </w:rPr>
      </w:pPr>
    </w:p>
    <w:p w:rsidR="0052085E" w:rsidRPr="00A4520A" w:rsidRDefault="0052085E" w:rsidP="0052085E">
      <w:pPr>
        <w:pageBreakBefore/>
        <w:spacing w:line="280" w:lineRule="exact"/>
        <w:jc w:val="center"/>
        <w:rPr>
          <w:b/>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663360" behindDoc="0" locked="0" layoutInCell="1" allowOverlap="1" wp14:anchorId="52B02D65" wp14:editId="4BCA638B">
                <wp:simplePos x="0" y="0"/>
                <wp:positionH relativeFrom="column">
                  <wp:posOffset>17028</wp:posOffset>
                </wp:positionH>
                <wp:positionV relativeFrom="paragraph">
                  <wp:posOffset>-281551</wp:posOffset>
                </wp:positionV>
                <wp:extent cx="681135" cy="335902"/>
                <wp:effectExtent l="0" t="0" r="24130" b="26670"/>
                <wp:wrapNone/>
                <wp:docPr id="1" name="文字方塊 1"/>
                <wp:cNvGraphicFramePr/>
                <a:graphic xmlns:a="http://schemas.openxmlformats.org/drawingml/2006/main">
                  <a:graphicData uri="http://schemas.microsoft.com/office/word/2010/wordprocessingShape">
                    <wps:wsp>
                      <wps:cNvSpPr txBox="1"/>
                      <wps:spPr>
                        <a:xfrm>
                          <a:off x="0" y="0"/>
                          <a:ext cx="681135" cy="335902"/>
                        </a:xfrm>
                        <a:prstGeom prst="rect">
                          <a:avLst/>
                        </a:prstGeom>
                        <a:solidFill>
                          <a:schemeClr val="lt1"/>
                        </a:solidFill>
                        <a:ln w="6350">
                          <a:solidFill>
                            <a:prstClr val="black"/>
                          </a:solidFill>
                        </a:ln>
                      </wps:spPr>
                      <wps:txbx>
                        <w:txbxContent>
                          <w:p w:rsidR="00D76E21" w:rsidRPr="00196ADB" w:rsidRDefault="00D76E21" w:rsidP="0052085E">
                            <w:pPr>
                              <w:rPr>
                                <w:rFonts w:ascii="標楷體" w:eastAsia="標楷體" w:hAnsi="標楷體"/>
                                <w:b/>
                              </w:rPr>
                            </w:pPr>
                            <w:r>
                              <w:rPr>
                                <w:rFonts w:ascii="標楷體" w:eastAsia="標楷體" w:hAnsi="標楷體" w:hint="eastAsia"/>
                                <w:b/>
                              </w:rPr>
                              <w:t>附件1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02D65" id="_x0000_t202" coordsize="21600,21600" o:spt="202" path="m,l,21600r21600,l21600,xe">
                <v:stroke joinstyle="miter"/>
                <v:path gradientshapeok="t" o:connecttype="rect"/>
              </v:shapetype>
              <v:shape id="文字方塊 1" o:spid="_x0000_s1026" type="#_x0000_t202" style="position:absolute;left:0;text-align:left;margin-left:1.35pt;margin-top:-22.15pt;width:53.65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" fillcolor="white [3201]" strokeweight=".5pt">
                <v:textbox>
                  <w:txbxContent>
                    <w:p w:rsidR="00D76E21" w:rsidRPr="00196ADB" w:rsidRDefault="00D76E21" w:rsidP="0052085E">
                      <w:pPr>
                        <w:rPr>
                          <w:rFonts w:ascii="標楷體" w:eastAsia="標楷體" w:hAnsi="標楷體"/>
                          <w:b/>
                        </w:rPr>
                      </w:pPr>
                      <w:r>
                        <w:rPr>
                          <w:rFonts w:ascii="標楷體" w:eastAsia="標楷體" w:hAnsi="標楷體" w:hint="eastAsia"/>
                          <w:b/>
                        </w:rPr>
                        <w:t>附件1</w:t>
                      </w:r>
                    </w:p>
                  </w:txbxContent>
                </v:textbox>
              </v:shape>
            </w:pict>
          </mc:Fallback>
        </mc:AlternateContent>
      </w:r>
      <w:r w:rsidRPr="00A4520A">
        <w:rPr>
          <w:rFonts w:ascii="標楷體" w:eastAsia="標楷體" w:hAnsi="標楷體" w:hint="eastAsia"/>
          <w:b/>
          <w:sz w:val="36"/>
          <w:szCs w:val="36"/>
        </w:rPr>
        <w:t>文化部影視及流行音樂產業局</w:t>
      </w:r>
    </w:p>
    <w:p w:rsidR="0052085E" w:rsidRPr="00A4520A" w:rsidRDefault="0052085E" w:rsidP="0052085E">
      <w:pPr>
        <w:spacing w:line="360" w:lineRule="exact"/>
        <w:rPr>
          <w:b/>
        </w:rPr>
      </w:pPr>
    </w:p>
    <w:p w:rsidR="0052085E" w:rsidRPr="00A4520A" w:rsidRDefault="0052085E" w:rsidP="0052085E">
      <w:pPr>
        <w:spacing w:line="360" w:lineRule="exact"/>
        <w:jc w:val="center"/>
        <w:rPr>
          <w:rFonts w:ascii="標楷體" w:eastAsia="標楷體" w:hAnsi="標楷體"/>
          <w:b/>
          <w:bCs/>
          <w:sz w:val="32"/>
          <w:szCs w:val="32"/>
        </w:rPr>
      </w:pPr>
      <w:r w:rsidRPr="00A4520A">
        <w:rPr>
          <w:rFonts w:ascii="標楷體" w:eastAsia="標楷體" w:hAnsi="標楷體" w:hint="eastAsia"/>
          <w:b/>
          <w:bCs/>
          <w:sz w:val="32"/>
          <w:szCs w:val="32"/>
        </w:rPr>
        <w:t>「109年度節目模式(TV Format)撰寫指南」採購案</w:t>
      </w:r>
    </w:p>
    <w:p w:rsidR="0052085E" w:rsidRPr="00A4520A" w:rsidRDefault="0052085E" w:rsidP="0052085E">
      <w:pPr>
        <w:spacing w:line="360" w:lineRule="exact"/>
        <w:jc w:val="center"/>
        <w:rPr>
          <w:rFonts w:ascii="標楷體" w:eastAsia="標楷體" w:hAnsi="標楷體" w:cs="___-Bold"/>
          <w:b/>
          <w:bCs/>
          <w:kern w:val="0"/>
          <w:sz w:val="32"/>
          <w:szCs w:val="32"/>
        </w:rPr>
      </w:pPr>
      <w:r w:rsidRPr="00A4520A">
        <w:rPr>
          <w:rFonts w:ascii="標楷體" w:eastAsia="標楷體" w:hAnsi="標楷體" w:cs="___-Bold" w:hint="eastAsia"/>
          <w:b/>
          <w:bCs/>
          <w:kern w:val="0"/>
          <w:sz w:val="32"/>
          <w:szCs w:val="32"/>
        </w:rPr>
        <w:t>活動注意事項檢核表</w:t>
      </w:r>
    </w:p>
    <w:p w:rsidR="0052085E" w:rsidRDefault="0052085E" w:rsidP="0052085E">
      <w:pPr>
        <w:spacing w:line="400" w:lineRule="exact"/>
        <w:rPr>
          <w:rFonts w:ascii="標楷體" w:eastAsia="標楷體" w:hAnsi="標楷體" w:cs="___-Bold"/>
          <w:bCs/>
          <w:kern w:val="0"/>
          <w:sz w:val="32"/>
          <w:szCs w:val="32"/>
        </w:rPr>
      </w:pPr>
    </w:p>
    <w:p w:rsidR="0052085E" w:rsidRDefault="0052085E" w:rsidP="0052085E">
      <w:pPr>
        <w:spacing w:line="400" w:lineRule="exact"/>
        <w:rPr>
          <w:rFonts w:ascii="標楷體" w:eastAsia="標楷體" w:hAnsi="標楷體" w:cs="___-Bold"/>
          <w:bCs/>
          <w:kern w:val="0"/>
          <w:sz w:val="32"/>
          <w:szCs w:val="32"/>
        </w:rPr>
      </w:pPr>
      <w:r>
        <w:rPr>
          <w:rFonts w:ascii="標楷體" w:eastAsia="標楷體" w:hAnsi="標楷體" w:cs="___-Bold" w:hint="eastAsia"/>
          <w:bCs/>
          <w:kern w:val="0"/>
          <w:sz w:val="32"/>
          <w:szCs w:val="32"/>
        </w:rPr>
        <w:t>主辦單位：</w:t>
      </w:r>
    </w:p>
    <w:p w:rsidR="0052085E" w:rsidRDefault="0052085E" w:rsidP="0052085E">
      <w:pPr>
        <w:spacing w:line="400" w:lineRule="exact"/>
        <w:rPr>
          <w:rFonts w:ascii="標楷體" w:eastAsia="標楷體" w:hAnsi="標楷體" w:cs="___-Bold"/>
          <w:bCs/>
          <w:kern w:val="0"/>
          <w:sz w:val="32"/>
          <w:szCs w:val="32"/>
        </w:rPr>
      </w:pPr>
      <w:r>
        <w:rPr>
          <w:rFonts w:ascii="標楷體" w:eastAsia="標楷體" w:hAnsi="標楷體" w:cs="___-Bold" w:hint="eastAsia"/>
          <w:bCs/>
          <w:kern w:val="0"/>
          <w:sz w:val="32"/>
          <w:szCs w:val="32"/>
        </w:rPr>
        <w:t>承辦廠商：</w:t>
      </w:r>
    </w:p>
    <w:p w:rsidR="0052085E" w:rsidRDefault="0052085E" w:rsidP="0052085E">
      <w:pPr>
        <w:spacing w:line="360" w:lineRule="exact"/>
        <w:rPr>
          <w:rFonts w:ascii="標楷體" w:eastAsia="標楷體" w:hAnsi="標楷體" w:cs="___-Bold"/>
          <w:bCs/>
          <w:kern w:val="0"/>
          <w:sz w:val="32"/>
          <w:szCs w:val="32"/>
        </w:rPr>
      </w:pPr>
    </w:p>
    <w:tbl>
      <w:tblPr>
        <w:tblStyle w:val="a9"/>
        <w:tblW w:w="9782" w:type="dxa"/>
        <w:tblInd w:w="-431" w:type="dxa"/>
        <w:tblLook w:val="04A0" w:firstRow="1" w:lastRow="0" w:firstColumn="1" w:lastColumn="0" w:noHBand="0" w:noVBand="1"/>
      </w:tblPr>
      <w:tblGrid>
        <w:gridCol w:w="2082"/>
        <w:gridCol w:w="1488"/>
        <w:gridCol w:w="1553"/>
        <w:gridCol w:w="1553"/>
        <w:gridCol w:w="1553"/>
        <w:gridCol w:w="1553"/>
      </w:tblGrid>
      <w:tr w:rsidR="0052085E" w:rsidTr="001F120A">
        <w:trPr>
          <w:trHeight w:val="1014"/>
        </w:trPr>
        <w:tc>
          <w:tcPr>
            <w:tcW w:w="2082" w:type="dxa"/>
            <w:tcBorders>
              <w:tl2br w:val="single" w:sz="4" w:space="0" w:color="auto"/>
            </w:tcBorders>
          </w:tcPr>
          <w:p w:rsidR="0052085E" w:rsidRPr="008A5687" w:rsidRDefault="0052085E" w:rsidP="001F120A">
            <w:pPr>
              <w:rPr>
                <w:rFonts w:ascii="標楷體" w:eastAsia="標楷體" w:hAnsi="標楷體"/>
                <w:szCs w:val="24"/>
              </w:rPr>
            </w:pPr>
            <w:r>
              <w:rPr>
                <w:rFonts w:hint="eastAsia"/>
                <w:szCs w:val="24"/>
              </w:rPr>
              <w:t xml:space="preserve">     </w:t>
            </w:r>
            <w:r w:rsidRPr="008A5687">
              <w:rPr>
                <w:rFonts w:ascii="標楷體" w:eastAsia="標楷體" w:hAnsi="標楷體" w:hint="eastAsia"/>
                <w:szCs w:val="24"/>
              </w:rPr>
              <w:t>檢核</w:t>
            </w:r>
          </w:p>
          <w:p w:rsidR="0052085E" w:rsidRDefault="0052085E" w:rsidP="001F120A">
            <w:pPr>
              <w:rPr>
                <w:rFonts w:ascii="標楷體" w:eastAsia="標楷體" w:hAnsi="標楷體"/>
                <w:szCs w:val="24"/>
              </w:rPr>
            </w:pPr>
          </w:p>
          <w:p w:rsidR="0052085E" w:rsidRPr="008A5687" w:rsidRDefault="0052085E" w:rsidP="001F120A">
            <w:pPr>
              <w:rPr>
                <w:szCs w:val="24"/>
              </w:rPr>
            </w:pPr>
            <w:r w:rsidRPr="008A5687">
              <w:rPr>
                <w:rFonts w:ascii="標楷體" w:eastAsia="標楷體" w:hAnsi="標楷體" w:hint="eastAsia"/>
                <w:szCs w:val="24"/>
              </w:rPr>
              <w:t>項目</w:t>
            </w:r>
          </w:p>
        </w:tc>
        <w:tc>
          <w:tcPr>
            <w:tcW w:w="1488" w:type="dxa"/>
          </w:tcPr>
          <w:p w:rsidR="0052085E" w:rsidRPr="008A5687" w:rsidRDefault="0052085E" w:rsidP="001F120A">
            <w:pPr>
              <w:jc w:val="center"/>
              <w:rPr>
                <w:rFonts w:ascii="標楷體" w:eastAsia="標楷體" w:hAnsi="標楷體"/>
                <w:sz w:val="32"/>
                <w:szCs w:val="32"/>
              </w:rPr>
            </w:pPr>
            <w:r w:rsidRPr="008A5687">
              <w:rPr>
                <w:rFonts w:ascii="標楷體" w:eastAsia="標楷體" w:hAnsi="標楷體" w:hint="eastAsia"/>
                <w:sz w:val="32"/>
                <w:szCs w:val="32"/>
              </w:rPr>
              <w:t>合</w:t>
            </w:r>
            <w:r>
              <w:rPr>
                <w:rFonts w:ascii="標楷體" w:eastAsia="標楷體" w:hAnsi="標楷體" w:hint="eastAsia"/>
                <w:sz w:val="32"/>
                <w:szCs w:val="32"/>
              </w:rPr>
              <w:t>法</w:t>
            </w:r>
          </w:p>
        </w:tc>
        <w:tc>
          <w:tcPr>
            <w:tcW w:w="1553" w:type="dxa"/>
          </w:tcPr>
          <w:p w:rsidR="0052085E" w:rsidRPr="008A5687" w:rsidRDefault="0052085E" w:rsidP="001F120A">
            <w:pPr>
              <w:jc w:val="center"/>
              <w:rPr>
                <w:rFonts w:ascii="標楷體" w:eastAsia="標楷體" w:hAnsi="標楷體"/>
                <w:sz w:val="32"/>
                <w:szCs w:val="32"/>
              </w:rPr>
            </w:pPr>
            <w:r>
              <w:rPr>
                <w:rFonts w:ascii="標楷體" w:eastAsia="標楷體" w:hAnsi="標楷體" w:hint="eastAsia"/>
                <w:sz w:val="32"/>
                <w:szCs w:val="32"/>
              </w:rPr>
              <w:t>安全</w:t>
            </w:r>
          </w:p>
        </w:tc>
        <w:tc>
          <w:tcPr>
            <w:tcW w:w="1553" w:type="dxa"/>
            <w:vAlign w:val="center"/>
          </w:tcPr>
          <w:p w:rsidR="0052085E" w:rsidRDefault="0052085E" w:rsidP="001F120A">
            <w:pPr>
              <w:spacing w:line="280" w:lineRule="exact"/>
              <w:jc w:val="center"/>
              <w:rPr>
                <w:rFonts w:ascii="標楷體" w:eastAsia="標楷體" w:hAnsi="標楷體"/>
                <w:sz w:val="32"/>
                <w:szCs w:val="32"/>
              </w:rPr>
            </w:pPr>
            <w:r>
              <w:rPr>
                <w:rFonts w:ascii="標楷體" w:eastAsia="標楷體" w:hAnsi="標楷體" w:hint="eastAsia"/>
                <w:sz w:val="32"/>
                <w:szCs w:val="32"/>
              </w:rPr>
              <w:t>教育</w:t>
            </w:r>
          </w:p>
          <w:p w:rsidR="0052085E" w:rsidRPr="008A5687" w:rsidRDefault="0052085E" w:rsidP="001F120A">
            <w:pPr>
              <w:spacing w:line="280" w:lineRule="exact"/>
              <w:jc w:val="center"/>
              <w:rPr>
                <w:rFonts w:ascii="標楷體" w:eastAsia="標楷體" w:hAnsi="標楷體"/>
                <w:sz w:val="32"/>
                <w:szCs w:val="32"/>
              </w:rPr>
            </w:pPr>
            <w:r>
              <w:rPr>
                <w:rFonts w:ascii="標楷體" w:eastAsia="標楷體" w:hAnsi="標楷體" w:hint="eastAsia"/>
                <w:sz w:val="32"/>
                <w:szCs w:val="32"/>
              </w:rPr>
              <w:t>訓練</w:t>
            </w:r>
          </w:p>
        </w:tc>
        <w:tc>
          <w:tcPr>
            <w:tcW w:w="1553" w:type="dxa"/>
          </w:tcPr>
          <w:p w:rsidR="0052085E" w:rsidRPr="008A5687" w:rsidRDefault="0052085E" w:rsidP="001F120A">
            <w:pPr>
              <w:jc w:val="center"/>
              <w:rPr>
                <w:rFonts w:ascii="標楷體" w:eastAsia="標楷體" w:hAnsi="標楷體"/>
                <w:sz w:val="32"/>
                <w:szCs w:val="32"/>
              </w:rPr>
            </w:pPr>
            <w:r>
              <w:rPr>
                <w:rFonts w:ascii="標楷體" w:eastAsia="標楷體" w:hAnsi="標楷體" w:hint="eastAsia"/>
                <w:sz w:val="32"/>
                <w:szCs w:val="32"/>
              </w:rPr>
              <w:t>保險</w:t>
            </w:r>
          </w:p>
        </w:tc>
        <w:tc>
          <w:tcPr>
            <w:tcW w:w="1553" w:type="dxa"/>
          </w:tcPr>
          <w:p w:rsidR="0052085E" w:rsidRPr="008A5687" w:rsidRDefault="0052085E" w:rsidP="001F120A">
            <w:pPr>
              <w:jc w:val="center"/>
              <w:rPr>
                <w:rFonts w:ascii="標楷體" w:eastAsia="標楷體" w:hAnsi="標楷體"/>
                <w:sz w:val="32"/>
                <w:szCs w:val="32"/>
              </w:rPr>
            </w:pPr>
            <w:r>
              <w:rPr>
                <w:rFonts w:ascii="標楷體" w:eastAsia="標楷體" w:hAnsi="標楷體" w:hint="eastAsia"/>
                <w:sz w:val="32"/>
                <w:szCs w:val="32"/>
              </w:rPr>
              <w:t>備註</w:t>
            </w:r>
          </w:p>
        </w:tc>
      </w:tr>
      <w:tr w:rsidR="0052085E" w:rsidTr="001F120A">
        <w:trPr>
          <w:trHeight w:val="756"/>
        </w:trPr>
        <w:tc>
          <w:tcPr>
            <w:tcW w:w="2082" w:type="dxa"/>
            <w:vAlign w:val="center"/>
          </w:tcPr>
          <w:p w:rsidR="0052085E" w:rsidRDefault="0052085E" w:rsidP="001F120A">
            <w:pPr>
              <w:jc w:val="both"/>
              <w:rPr>
                <w:sz w:val="32"/>
                <w:szCs w:val="32"/>
              </w:rPr>
            </w:pPr>
            <w:r w:rsidRPr="00A13A4B">
              <w:rPr>
                <w:rFonts w:ascii="標楷體" w:eastAsia="標楷體" w:hAnsi="標楷體" w:hint="eastAsia"/>
                <w:sz w:val="32"/>
                <w:szCs w:val="32"/>
              </w:rPr>
              <w:t>場地</w:t>
            </w:r>
          </w:p>
        </w:tc>
        <w:tc>
          <w:tcPr>
            <w:tcW w:w="1488" w:type="dxa"/>
          </w:tcPr>
          <w:p w:rsidR="0052085E" w:rsidRPr="00B44525" w:rsidRDefault="0052085E" w:rsidP="001F120A">
            <w:pPr>
              <w:spacing w:line="240" w:lineRule="exact"/>
              <w:rPr>
                <w:rFonts w:ascii="標楷體" w:eastAsia="標楷體" w:hAnsi="標楷體"/>
                <w:szCs w:val="24"/>
              </w:rPr>
            </w:pPr>
            <w:r>
              <w:rPr>
                <w:rFonts w:ascii="標楷體" w:eastAsia="標楷體" w:hAnsi="標楷體" w:hint="eastAsia"/>
                <w:szCs w:val="24"/>
              </w:rPr>
              <w:t>〈</w:t>
            </w:r>
            <w:r w:rsidRPr="00B44525">
              <w:rPr>
                <w:rFonts w:ascii="標楷體" w:eastAsia="標楷體" w:hAnsi="標楷體" w:hint="eastAsia"/>
                <w:szCs w:val="24"/>
              </w:rPr>
              <w:t>簡述內容，無則免</w:t>
            </w:r>
            <w:r>
              <w:rPr>
                <w:rFonts w:ascii="標楷體" w:eastAsia="標楷體" w:hAnsi="標楷體" w:hint="eastAsia"/>
                <w:szCs w:val="24"/>
              </w:rPr>
              <w:t>填</w:t>
            </w:r>
            <w:r w:rsidRPr="00B44525">
              <w:rPr>
                <w:rFonts w:ascii="標楷體" w:eastAsia="標楷體" w:hAnsi="標楷體" w:hint="eastAsia"/>
                <w:szCs w:val="24"/>
              </w:rPr>
              <w:t>或詳企晝書第○頁</w:t>
            </w:r>
            <w:r>
              <w:rPr>
                <w:rFonts w:ascii="標楷體" w:eastAsia="標楷體" w:hAnsi="標楷體" w:hint="eastAsia"/>
                <w:szCs w:val="24"/>
              </w:rPr>
              <w:t>〉</w:t>
            </w:r>
          </w:p>
        </w:tc>
        <w:tc>
          <w:tcPr>
            <w:tcW w:w="1553" w:type="dxa"/>
          </w:tcPr>
          <w:p w:rsidR="0052085E" w:rsidRDefault="0052085E" w:rsidP="001F120A">
            <w:pPr>
              <w:rPr>
                <w:sz w:val="32"/>
                <w:szCs w:val="32"/>
              </w:rPr>
            </w:pPr>
          </w:p>
        </w:tc>
        <w:tc>
          <w:tcPr>
            <w:tcW w:w="1553" w:type="dxa"/>
          </w:tcPr>
          <w:p w:rsidR="0052085E" w:rsidRDefault="0052085E" w:rsidP="001F120A">
            <w:pPr>
              <w:rPr>
                <w:sz w:val="32"/>
                <w:szCs w:val="32"/>
              </w:rPr>
            </w:pPr>
          </w:p>
        </w:tc>
        <w:tc>
          <w:tcPr>
            <w:tcW w:w="1553" w:type="dxa"/>
          </w:tcPr>
          <w:p w:rsidR="0052085E" w:rsidRDefault="0052085E" w:rsidP="001F120A">
            <w:pPr>
              <w:rPr>
                <w:sz w:val="32"/>
                <w:szCs w:val="32"/>
              </w:rPr>
            </w:pPr>
          </w:p>
        </w:tc>
        <w:tc>
          <w:tcPr>
            <w:tcW w:w="1553" w:type="dxa"/>
          </w:tcPr>
          <w:p w:rsidR="0052085E" w:rsidRDefault="0052085E" w:rsidP="001F120A">
            <w:pPr>
              <w:rPr>
                <w:sz w:val="32"/>
                <w:szCs w:val="32"/>
              </w:rPr>
            </w:pPr>
          </w:p>
        </w:tc>
      </w:tr>
      <w:tr w:rsidR="0052085E" w:rsidTr="001F120A">
        <w:trPr>
          <w:trHeight w:val="772"/>
        </w:trPr>
        <w:tc>
          <w:tcPr>
            <w:tcW w:w="2082" w:type="dxa"/>
            <w:vAlign w:val="center"/>
          </w:tcPr>
          <w:p w:rsidR="0052085E" w:rsidRDefault="0052085E" w:rsidP="001F120A">
            <w:pPr>
              <w:jc w:val="both"/>
              <w:rPr>
                <w:sz w:val="32"/>
                <w:szCs w:val="32"/>
              </w:rPr>
            </w:pPr>
            <w:r w:rsidRPr="00A13A4B">
              <w:rPr>
                <w:rFonts w:ascii="標楷體" w:eastAsia="標楷體" w:hAnsi="標楷體" w:hint="eastAsia"/>
                <w:sz w:val="32"/>
                <w:szCs w:val="32"/>
              </w:rPr>
              <w:t>器材使用</w:t>
            </w:r>
          </w:p>
        </w:tc>
        <w:tc>
          <w:tcPr>
            <w:tcW w:w="1488" w:type="dxa"/>
          </w:tcPr>
          <w:p w:rsidR="0052085E" w:rsidRDefault="0052085E" w:rsidP="001F120A">
            <w:pPr>
              <w:rPr>
                <w:sz w:val="32"/>
                <w:szCs w:val="32"/>
              </w:rPr>
            </w:pPr>
          </w:p>
        </w:tc>
        <w:tc>
          <w:tcPr>
            <w:tcW w:w="1553" w:type="dxa"/>
          </w:tcPr>
          <w:p w:rsidR="0052085E" w:rsidRDefault="0052085E" w:rsidP="001F120A">
            <w:pPr>
              <w:rPr>
                <w:sz w:val="32"/>
                <w:szCs w:val="32"/>
              </w:rPr>
            </w:pPr>
          </w:p>
        </w:tc>
        <w:tc>
          <w:tcPr>
            <w:tcW w:w="1553" w:type="dxa"/>
          </w:tcPr>
          <w:p w:rsidR="0052085E" w:rsidRDefault="0052085E" w:rsidP="001F120A">
            <w:pPr>
              <w:rPr>
                <w:sz w:val="32"/>
                <w:szCs w:val="32"/>
              </w:rPr>
            </w:pPr>
          </w:p>
        </w:tc>
        <w:tc>
          <w:tcPr>
            <w:tcW w:w="1553" w:type="dxa"/>
          </w:tcPr>
          <w:p w:rsidR="0052085E" w:rsidRDefault="0052085E" w:rsidP="001F120A">
            <w:pPr>
              <w:rPr>
                <w:sz w:val="32"/>
                <w:szCs w:val="32"/>
              </w:rPr>
            </w:pPr>
          </w:p>
        </w:tc>
        <w:tc>
          <w:tcPr>
            <w:tcW w:w="1553" w:type="dxa"/>
          </w:tcPr>
          <w:p w:rsidR="0052085E" w:rsidRDefault="0052085E" w:rsidP="001F120A">
            <w:pPr>
              <w:rPr>
                <w:sz w:val="32"/>
                <w:szCs w:val="32"/>
              </w:rPr>
            </w:pPr>
          </w:p>
        </w:tc>
      </w:tr>
      <w:tr w:rsidR="0052085E" w:rsidTr="001F120A">
        <w:trPr>
          <w:trHeight w:val="772"/>
        </w:trPr>
        <w:tc>
          <w:tcPr>
            <w:tcW w:w="2082" w:type="dxa"/>
            <w:vAlign w:val="center"/>
          </w:tcPr>
          <w:p w:rsidR="0052085E" w:rsidRPr="00A13A4B" w:rsidRDefault="0052085E" w:rsidP="001F120A">
            <w:pPr>
              <w:jc w:val="both"/>
              <w:rPr>
                <w:rFonts w:ascii="標楷體" w:eastAsia="標楷體" w:hAnsi="標楷體"/>
                <w:sz w:val="32"/>
                <w:szCs w:val="32"/>
              </w:rPr>
            </w:pPr>
            <w:r w:rsidRPr="00A13A4B">
              <w:rPr>
                <w:rFonts w:ascii="標楷體" w:eastAsia="標楷體" w:hAnsi="標楷體" w:hint="eastAsia"/>
                <w:sz w:val="32"/>
                <w:szCs w:val="32"/>
              </w:rPr>
              <w:t>交通管控</w:t>
            </w:r>
          </w:p>
        </w:tc>
        <w:tc>
          <w:tcPr>
            <w:tcW w:w="1488" w:type="dxa"/>
          </w:tcPr>
          <w:p w:rsidR="0052085E" w:rsidRDefault="0052085E" w:rsidP="001F120A">
            <w:pPr>
              <w:rPr>
                <w:sz w:val="32"/>
                <w:szCs w:val="32"/>
              </w:rPr>
            </w:pPr>
          </w:p>
        </w:tc>
        <w:tc>
          <w:tcPr>
            <w:tcW w:w="1553" w:type="dxa"/>
          </w:tcPr>
          <w:p w:rsidR="0052085E" w:rsidRDefault="0052085E" w:rsidP="001F120A">
            <w:pPr>
              <w:rPr>
                <w:sz w:val="32"/>
                <w:szCs w:val="32"/>
              </w:rPr>
            </w:pPr>
          </w:p>
        </w:tc>
        <w:tc>
          <w:tcPr>
            <w:tcW w:w="1553" w:type="dxa"/>
          </w:tcPr>
          <w:p w:rsidR="0052085E" w:rsidRDefault="0052085E" w:rsidP="001F120A">
            <w:pPr>
              <w:rPr>
                <w:sz w:val="32"/>
                <w:szCs w:val="32"/>
              </w:rPr>
            </w:pPr>
          </w:p>
        </w:tc>
        <w:tc>
          <w:tcPr>
            <w:tcW w:w="1553" w:type="dxa"/>
          </w:tcPr>
          <w:p w:rsidR="0052085E" w:rsidRDefault="0052085E" w:rsidP="001F120A">
            <w:pPr>
              <w:rPr>
                <w:sz w:val="32"/>
                <w:szCs w:val="32"/>
              </w:rPr>
            </w:pPr>
          </w:p>
        </w:tc>
        <w:tc>
          <w:tcPr>
            <w:tcW w:w="1553" w:type="dxa"/>
          </w:tcPr>
          <w:p w:rsidR="0052085E" w:rsidRDefault="0052085E" w:rsidP="001F120A">
            <w:pPr>
              <w:rPr>
                <w:sz w:val="32"/>
                <w:szCs w:val="32"/>
              </w:rPr>
            </w:pPr>
          </w:p>
        </w:tc>
      </w:tr>
      <w:tr w:rsidR="0052085E" w:rsidTr="001F120A">
        <w:trPr>
          <w:trHeight w:val="886"/>
        </w:trPr>
        <w:tc>
          <w:tcPr>
            <w:tcW w:w="2082" w:type="dxa"/>
            <w:vAlign w:val="center"/>
          </w:tcPr>
          <w:p w:rsidR="0052085E" w:rsidRPr="00A13A4B" w:rsidRDefault="0052085E" w:rsidP="001F120A">
            <w:pPr>
              <w:spacing w:line="280" w:lineRule="exact"/>
              <w:jc w:val="both"/>
              <w:rPr>
                <w:rFonts w:ascii="標楷體" w:eastAsia="標楷體" w:hAnsi="標楷體"/>
                <w:sz w:val="32"/>
                <w:szCs w:val="32"/>
              </w:rPr>
            </w:pPr>
            <w:r w:rsidRPr="00A13A4B">
              <w:rPr>
                <w:rFonts w:ascii="標楷體" w:eastAsia="標楷體" w:hAnsi="標楷體" w:hint="eastAsia"/>
                <w:sz w:val="32"/>
                <w:szCs w:val="32"/>
              </w:rPr>
              <w:t>人員動線及管控</w:t>
            </w:r>
          </w:p>
        </w:tc>
        <w:tc>
          <w:tcPr>
            <w:tcW w:w="1488" w:type="dxa"/>
          </w:tcPr>
          <w:p w:rsidR="0052085E" w:rsidRDefault="0052085E" w:rsidP="001F120A">
            <w:pPr>
              <w:rPr>
                <w:sz w:val="32"/>
                <w:szCs w:val="32"/>
              </w:rPr>
            </w:pPr>
          </w:p>
        </w:tc>
        <w:tc>
          <w:tcPr>
            <w:tcW w:w="1553" w:type="dxa"/>
          </w:tcPr>
          <w:p w:rsidR="0052085E" w:rsidRDefault="0052085E" w:rsidP="001F120A">
            <w:pPr>
              <w:rPr>
                <w:sz w:val="32"/>
                <w:szCs w:val="32"/>
              </w:rPr>
            </w:pPr>
          </w:p>
        </w:tc>
        <w:tc>
          <w:tcPr>
            <w:tcW w:w="1553" w:type="dxa"/>
          </w:tcPr>
          <w:p w:rsidR="0052085E" w:rsidRDefault="0052085E" w:rsidP="001F120A">
            <w:pPr>
              <w:rPr>
                <w:sz w:val="32"/>
                <w:szCs w:val="32"/>
              </w:rPr>
            </w:pPr>
          </w:p>
        </w:tc>
        <w:tc>
          <w:tcPr>
            <w:tcW w:w="1553" w:type="dxa"/>
          </w:tcPr>
          <w:p w:rsidR="0052085E" w:rsidRDefault="0052085E" w:rsidP="001F120A">
            <w:pPr>
              <w:rPr>
                <w:sz w:val="32"/>
                <w:szCs w:val="32"/>
              </w:rPr>
            </w:pPr>
          </w:p>
        </w:tc>
        <w:tc>
          <w:tcPr>
            <w:tcW w:w="1553" w:type="dxa"/>
          </w:tcPr>
          <w:p w:rsidR="0052085E" w:rsidRDefault="0052085E" w:rsidP="001F120A">
            <w:pPr>
              <w:rPr>
                <w:sz w:val="32"/>
                <w:szCs w:val="32"/>
              </w:rPr>
            </w:pPr>
          </w:p>
        </w:tc>
      </w:tr>
      <w:tr w:rsidR="0052085E" w:rsidTr="001F120A">
        <w:trPr>
          <w:trHeight w:val="902"/>
        </w:trPr>
        <w:tc>
          <w:tcPr>
            <w:tcW w:w="2082" w:type="dxa"/>
            <w:vAlign w:val="center"/>
          </w:tcPr>
          <w:p w:rsidR="0052085E" w:rsidRDefault="0052085E" w:rsidP="001F120A">
            <w:pPr>
              <w:spacing w:line="280" w:lineRule="exact"/>
              <w:jc w:val="both"/>
              <w:rPr>
                <w:rFonts w:ascii="標楷體" w:eastAsia="標楷體" w:hAnsi="標楷體"/>
                <w:sz w:val="32"/>
                <w:szCs w:val="32"/>
              </w:rPr>
            </w:pPr>
            <w:r w:rsidRPr="00A13A4B">
              <w:rPr>
                <w:rFonts w:ascii="標楷體" w:eastAsia="標楷體" w:hAnsi="標楷體" w:hint="eastAsia"/>
                <w:sz w:val="32"/>
                <w:szCs w:val="32"/>
              </w:rPr>
              <w:t>安全防護及緊急救護措施</w:t>
            </w:r>
          </w:p>
        </w:tc>
        <w:tc>
          <w:tcPr>
            <w:tcW w:w="1488" w:type="dxa"/>
          </w:tcPr>
          <w:p w:rsidR="0052085E" w:rsidRDefault="0052085E" w:rsidP="001F120A">
            <w:pPr>
              <w:rPr>
                <w:sz w:val="32"/>
                <w:szCs w:val="32"/>
              </w:rPr>
            </w:pPr>
          </w:p>
        </w:tc>
        <w:tc>
          <w:tcPr>
            <w:tcW w:w="1553" w:type="dxa"/>
          </w:tcPr>
          <w:p w:rsidR="0052085E" w:rsidRDefault="0052085E" w:rsidP="001F120A">
            <w:pPr>
              <w:rPr>
                <w:sz w:val="32"/>
                <w:szCs w:val="32"/>
              </w:rPr>
            </w:pPr>
          </w:p>
        </w:tc>
        <w:tc>
          <w:tcPr>
            <w:tcW w:w="1553" w:type="dxa"/>
          </w:tcPr>
          <w:p w:rsidR="0052085E" w:rsidRDefault="0052085E" w:rsidP="001F120A">
            <w:pPr>
              <w:rPr>
                <w:sz w:val="32"/>
                <w:szCs w:val="32"/>
              </w:rPr>
            </w:pPr>
          </w:p>
        </w:tc>
        <w:tc>
          <w:tcPr>
            <w:tcW w:w="1553" w:type="dxa"/>
          </w:tcPr>
          <w:p w:rsidR="0052085E" w:rsidRDefault="0052085E" w:rsidP="001F120A">
            <w:pPr>
              <w:rPr>
                <w:sz w:val="32"/>
                <w:szCs w:val="32"/>
              </w:rPr>
            </w:pPr>
          </w:p>
        </w:tc>
        <w:tc>
          <w:tcPr>
            <w:tcW w:w="1553" w:type="dxa"/>
          </w:tcPr>
          <w:p w:rsidR="0052085E" w:rsidRDefault="0052085E" w:rsidP="001F120A">
            <w:pPr>
              <w:rPr>
                <w:sz w:val="32"/>
                <w:szCs w:val="32"/>
              </w:rPr>
            </w:pPr>
          </w:p>
        </w:tc>
      </w:tr>
      <w:tr w:rsidR="0052085E" w:rsidTr="001F120A">
        <w:trPr>
          <w:trHeight w:val="756"/>
        </w:trPr>
        <w:tc>
          <w:tcPr>
            <w:tcW w:w="2082" w:type="dxa"/>
            <w:vAlign w:val="center"/>
          </w:tcPr>
          <w:p w:rsidR="0052085E" w:rsidRPr="00A13A4B" w:rsidRDefault="0052085E" w:rsidP="001F120A">
            <w:pPr>
              <w:spacing w:line="280" w:lineRule="exact"/>
              <w:jc w:val="both"/>
              <w:rPr>
                <w:rFonts w:ascii="標楷體" w:eastAsia="標楷體" w:hAnsi="標楷體"/>
                <w:sz w:val="32"/>
                <w:szCs w:val="32"/>
              </w:rPr>
            </w:pPr>
            <w:r w:rsidRPr="00A13A4B">
              <w:rPr>
                <w:rFonts w:ascii="標楷體" w:eastAsia="標楷體" w:hAnsi="標楷體" w:hint="eastAsia"/>
                <w:sz w:val="32"/>
                <w:szCs w:val="32"/>
              </w:rPr>
              <w:t>特殊考量部分</w:t>
            </w:r>
          </w:p>
        </w:tc>
        <w:tc>
          <w:tcPr>
            <w:tcW w:w="1488" w:type="dxa"/>
          </w:tcPr>
          <w:p w:rsidR="0052085E" w:rsidRDefault="0052085E" w:rsidP="001F120A">
            <w:pPr>
              <w:rPr>
                <w:sz w:val="32"/>
                <w:szCs w:val="32"/>
              </w:rPr>
            </w:pPr>
          </w:p>
        </w:tc>
        <w:tc>
          <w:tcPr>
            <w:tcW w:w="1553" w:type="dxa"/>
          </w:tcPr>
          <w:p w:rsidR="0052085E" w:rsidRDefault="0052085E" w:rsidP="001F120A">
            <w:pPr>
              <w:rPr>
                <w:sz w:val="32"/>
                <w:szCs w:val="32"/>
              </w:rPr>
            </w:pPr>
          </w:p>
        </w:tc>
        <w:tc>
          <w:tcPr>
            <w:tcW w:w="1553" w:type="dxa"/>
          </w:tcPr>
          <w:p w:rsidR="0052085E" w:rsidRDefault="0052085E" w:rsidP="001F120A">
            <w:pPr>
              <w:rPr>
                <w:sz w:val="32"/>
                <w:szCs w:val="32"/>
              </w:rPr>
            </w:pPr>
          </w:p>
        </w:tc>
        <w:tc>
          <w:tcPr>
            <w:tcW w:w="1553" w:type="dxa"/>
          </w:tcPr>
          <w:p w:rsidR="0052085E" w:rsidRDefault="0052085E" w:rsidP="001F120A">
            <w:pPr>
              <w:rPr>
                <w:sz w:val="32"/>
                <w:szCs w:val="32"/>
              </w:rPr>
            </w:pPr>
          </w:p>
        </w:tc>
        <w:tc>
          <w:tcPr>
            <w:tcW w:w="1553" w:type="dxa"/>
          </w:tcPr>
          <w:p w:rsidR="0052085E" w:rsidRDefault="0052085E" w:rsidP="001F120A">
            <w:pPr>
              <w:rPr>
                <w:sz w:val="32"/>
                <w:szCs w:val="32"/>
              </w:rPr>
            </w:pPr>
          </w:p>
        </w:tc>
      </w:tr>
    </w:tbl>
    <w:p w:rsidR="0052085E" w:rsidRDefault="0052085E" w:rsidP="0052085E">
      <w:pPr>
        <w:spacing w:line="440" w:lineRule="exact"/>
        <w:rPr>
          <w:rFonts w:ascii="標楷體" w:eastAsia="標楷體" w:hAnsi="標楷體" w:cs="___-Bold"/>
          <w:bCs/>
          <w:kern w:val="0"/>
          <w:szCs w:val="24"/>
        </w:rPr>
      </w:pPr>
      <w:r w:rsidRPr="006C321E">
        <w:rPr>
          <w:rFonts w:ascii="標楷體" w:eastAsia="標楷體" w:hAnsi="標楷體" w:cs="___-Bold" w:hint="eastAsia"/>
          <w:bCs/>
          <w:kern w:val="0"/>
          <w:szCs w:val="24"/>
        </w:rPr>
        <w:t>（</w:t>
      </w:r>
      <w:r w:rsidRPr="00880D28">
        <w:rPr>
          <w:rFonts w:ascii="標楷體" w:eastAsia="標楷體" w:hAnsi="標楷體" w:cs="___-Bold" w:hint="eastAsia"/>
          <w:bCs/>
          <w:kern w:val="0"/>
          <w:szCs w:val="24"/>
        </w:rPr>
        <w:t>請依案情需要增減</w:t>
      </w:r>
      <w:r>
        <w:rPr>
          <w:rFonts w:ascii="標楷體" w:eastAsia="標楷體" w:hAnsi="標楷體" w:cs="___-Bold" w:hint="eastAsia"/>
          <w:bCs/>
          <w:kern w:val="0"/>
          <w:szCs w:val="24"/>
        </w:rPr>
        <w:t>應於○年○月○日第○次查驗送局核備</w:t>
      </w:r>
      <w:r w:rsidRPr="00880D28">
        <w:rPr>
          <w:rFonts w:ascii="標楷體" w:eastAsia="標楷體" w:hAnsi="標楷體" w:cs="___-Bold" w:hint="eastAsia"/>
          <w:bCs/>
          <w:kern w:val="0"/>
          <w:szCs w:val="24"/>
        </w:rPr>
        <w:t>）</w:t>
      </w:r>
    </w:p>
    <w:p w:rsidR="0052085E" w:rsidRDefault="0052085E" w:rsidP="0052085E">
      <w:pPr>
        <w:spacing w:line="440" w:lineRule="exact"/>
        <w:rPr>
          <w:rFonts w:ascii="標楷體" w:eastAsia="標楷體" w:hAnsi="標楷體" w:cs="___-Bold"/>
          <w:bCs/>
          <w:kern w:val="0"/>
          <w:szCs w:val="24"/>
        </w:rPr>
      </w:pPr>
      <w:r>
        <w:rPr>
          <w:rFonts w:ascii="標楷體" w:eastAsia="標楷體" w:hAnsi="標楷體" w:cs="___-Bold" w:hint="eastAsia"/>
          <w:bCs/>
          <w:kern w:val="0"/>
          <w:szCs w:val="24"/>
        </w:rPr>
        <w:t>一、依據：</w:t>
      </w:r>
    </w:p>
    <w:p w:rsidR="0052085E" w:rsidRPr="00880D28" w:rsidRDefault="0052085E" w:rsidP="0052085E">
      <w:pPr>
        <w:spacing w:line="440" w:lineRule="exact"/>
        <w:rPr>
          <w:rFonts w:ascii="標楷體" w:eastAsia="標楷體" w:hAnsi="標楷體" w:cs="___-Bold"/>
          <w:bCs/>
          <w:kern w:val="0"/>
          <w:szCs w:val="24"/>
        </w:rPr>
      </w:pPr>
      <w:r>
        <w:rPr>
          <w:rFonts w:ascii="標楷體" w:eastAsia="標楷體" w:hAnsi="標楷體" w:hint="eastAsia"/>
          <w:b/>
          <w:szCs w:val="24"/>
        </w:rPr>
        <w:t>1.</w:t>
      </w:r>
      <w:r w:rsidRPr="00880D28">
        <w:rPr>
          <w:rFonts w:ascii="標楷體" w:eastAsia="標楷體" w:hAnsi="標楷體" w:hint="eastAsia"/>
          <w:b/>
          <w:szCs w:val="24"/>
        </w:rPr>
        <w:t>文化部及所屬各機關辦理活動安全風險管理須知</w:t>
      </w:r>
      <w:r>
        <w:rPr>
          <w:rFonts w:ascii="標楷體" w:eastAsia="標楷體" w:hAnsi="標楷體" w:hint="eastAsia"/>
          <w:b/>
          <w:szCs w:val="24"/>
        </w:rPr>
        <w:t xml:space="preserve"> </w:t>
      </w:r>
      <w:r w:rsidRPr="006C321E">
        <w:rPr>
          <w:rFonts w:ascii="標楷體" w:eastAsia="標楷體" w:hAnsi="標楷體" w:cs="___-Bold" w:hint="eastAsia"/>
          <w:bCs/>
          <w:kern w:val="0"/>
          <w:szCs w:val="24"/>
        </w:rPr>
        <w:t>（</w:t>
      </w:r>
      <w:r w:rsidRPr="001D0748">
        <w:rPr>
          <w:rFonts w:ascii="標楷體" w:eastAsia="標楷體" w:hAnsi="標楷體" w:hint="eastAsia"/>
          <w:sz w:val="22"/>
        </w:rPr>
        <w:t>中華民國104年</w:t>
      </w:r>
      <w:r>
        <w:rPr>
          <w:rFonts w:ascii="標楷體" w:eastAsia="標楷體" w:hAnsi="標楷體"/>
          <w:sz w:val="22"/>
        </w:rPr>
        <w:t>8</w:t>
      </w:r>
      <w:r w:rsidRPr="001D0748">
        <w:rPr>
          <w:rFonts w:ascii="標楷體" w:eastAsia="標楷體" w:hAnsi="標楷體" w:hint="eastAsia"/>
          <w:sz w:val="22"/>
        </w:rPr>
        <w:t>月</w:t>
      </w:r>
      <w:r>
        <w:rPr>
          <w:rFonts w:ascii="標楷體" w:eastAsia="標楷體" w:hAnsi="標楷體" w:hint="eastAsia"/>
          <w:sz w:val="22"/>
        </w:rPr>
        <w:t>5</w:t>
      </w:r>
      <w:r w:rsidRPr="001D0748">
        <w:rPr>
          <w:rFonts w:ascii="標楷體" w:eastAsia="標楷體" w:hAnsi="標楷體" w:hint="eastAsia"/>
          <w:sz w:val="22"/>
        </w:rPr>
        <w:t>日文綜字第</w:t>
      </w:r>
      <w:r>
        <w:rPr>
          <w:rFonts w:ascii="標楷體" w:eastAsia="標楷體" w:hAnsi="標楷體" w:hint="eastAsia"/>
          <w:sz w:val="22"/>
        </w:rPr>
        <w:t>1043021350號</w:t>
      </w:r>
      <w:r w:rsidRPr="001D0748">
        <w:rPr>
          <w:rFonts w:ascii="標楷體" w:eastAsia="標楷體" w:hAnsi="標楷體" w:hint="eastAsia"/>
          <w:sz w:val="22"/>
        </w:rPr>
        <w:t>函訂定</w:t>
      </w:r>
      <w:r w:rsidRPr="00880D28">
        <w:rPr>
          <w:rFonts w:ascii="標楷體" w:eastAsia="標楷體" w:hAnsi="標楷體" w:cs="___-Bold" w:hint="eastAsia"/>
          <w:bCs/>
          <w:kern w:val="0"/>
          <w:szCs w:val="24"/>
        </w:rPr>
        <w:t>）</w:t>
      </w:r>
    </w:p>
    <w:p w:rsidR="0052085E" w:rsidRDefault="0052085E" w:rsidP="0052085E">
      <w:pPr>
        <w:snapToGrid w:val="0"/>
        <w:spacing w:line="400" w:lineRule="exact"/>
        <w:rPr>
          <w:rFonts w:ascii="標楷體" w:eastAsia="標楷體" w:hAnsi="標楷體"/>
        </w:rPr>
      </w:pPr>
      <w:r>
        <w:rPr>
          <w:rFonts w:ascii="標楷體" w:eastAsia="標楷體" w:hAnsi="標楷體" w:hint="eastAsia"/>
          <w:b/>
          <w:szCs w:val="24"/>
        </w:rPr>
        <w:t>2.</w:t>
      </w:r>
      <w:r w:rsidRPr="00880D28">
        <w:rPr>
          <w:rFonts w:ascii="標楷體" w:eastAsia="標楷體" w:hAnsi="標楷體" w:hint="eastAsia"/>
          <w:b/>
          <w:szCs w:val="24"/>
        </w:rPr>
        <w:t>內政部各項活動安管理指導綱領</w:t>
      </w:r>
      <w:r w:rsidRPr="00E617FA">
        <w:rPr>
          <w:rFonts w:ascii="標楷體" w:eastAsia="標楷體" w:hAnsi="標楷體" w:hint="eastAsia"/>
        </w:rPr>
        <w:t>(中華民國96年12月17</w:t>
      </w:r>
      <w:r>
        <w:rPr>
          <w:rFonts w:ascii="標楷體" w:eastAsia="標楷體" w:hAnsi="標楷體" w:hint="eastAsia"/>
        </w:rPr>
        <w:t>日內政部內授消字</w:t>
      </w:r>
      <w:r w:rsidRPr="00E617FA">
        <w:rPr>
          <w:rFonts w:ascii="標楷體" w:eastAsia="標楷體" w:hAnsi="標楷體" w:hint="eastAsia"/>
        </w:rPr>
        <w:t>09608263452號函修正發布)</w:t>
      </w:r>
    </w:p>
    <w:p w:rsidR="0052085E" w:rsidRPr="00E617FA" w:rsidRDefault="0052085E" w:rsidP="0052085E">
      <w:pPr>
        <w:snapToGrid w:val="0"/>
        <w:spacing w:line="400" w:lineRule="exact"/>
        <w:rPr>
          <w:rFonts w:ascii="標楷體" w:eastAsia="標楷體" w:hAnsi="標楷體"/>
        </w:rPr>
      </w:pPr>
      <w:r>
        <w:rPr>
          <w:rFonts w:ascii="標楷體" w:eastAsia="標楷體" w:hAnsi="標楷體" w:hint="eastAsia"/>
        </w:rPr>
        <w:t>二、企畫案應有安全管理事項，所需費用請列入報價清單。</w:t>
      </w:r>
    </w:p>
    <w:p w:rsidR="0052085E" w:rsidRDefault="0052085E" w:rsidP="0052085E">
      <w:pPr>
        <w:widowControl/>
        <w:rPr>
          <w:rFonts w:ascii="標楷體" w:eastAsia="標楷體" w:hAnsi="標楷體" w:cs="Times New Roman"/>
          <w:sz w:val="28"/>
          <w:szCs w:val="20"/>
        </w:rPr>
      </w:pPr>
    </w:p>
    <w:p w:rsidR="0052085E" w:rsidRDefault="0052085E" w:rsidP="0052085E">
      <w:pPr>
        <w:widowControl/>
        <w:rPr>
          <w:rFonts w:ascii="標楷體" w:eastAsia="標楷體" w:hAnsi="標楷體" w:cs="Times New Roman"/>
          <w:sz w:val="28"/>
          <w:szCs w:val="20"/>
        </w:rPr>
      </w:pPr>
    </w:p>
    <w:p w:rsidR="0052085E" w:rsidRDefault="0052085E" w:rsidP="0052085E">
      <w:pPr>
        <w:widowControl/>
        <w:rPr>
          <w:rFonts w:ascii="標楷體" w:eastAsia="標楷體" w:hAnsi="標楷體" w:cs="Times New Roman"/>
          <w:sz w:val="28"/>
          <w:szCs w:val="20"/>
        </w:rPr>
      </w:pPr>
    </w:p>
    <w:p w:rsidR="0052085E" w:rsidRDefault="0052085E" w:rsidP="0052085E">
      <w:pPr>
        <w:widowControl/>
        <w:rPr>
          <w:rFonts w:ascii="標楷體" w:eastAsia="標楷體" w:hAnsi="標楷體" w:cs="Times New Roman"/>
          <w:sz w:val="28"/>
          <w:szCs w:val="20"/>
        </w:rPr>
      </w:pPr>
    </w:p>
    <w:p w:rsidR="0052085E" w:rsidRDefault="0052085E" w:rsidP="0052085E">
      <w:pPr>
        <w:widowControl/>
        <w:rPr>
          <w:rFonts w:ascii="標楷體" w:eastAsia="標楷體" w:hAnsi="標楷體" w:cs="Times New Roman"/>
          <w:sz w:val="28"/>
          <w:szCs w:val="20"/>
        </w:rPr>
      </w:pPr>
    </w:p>
    <w:p w:rsidR="0052085E" w:rsidRDefault="0052085E" w:rsidP="0052085E">
      <w:pPr>
        <w:widowControl/>
        <w:rPr>
          <w:rFonts w:ascii="標楷體" w:eastAsia="標楷體" w:hAnsi="標楷體" w:cs="Times New Roman"/>
          <w:sz w:val="28"/>
          <w:szCs w:val="20"/>
        </w:rPr>
      </w:pPr>
    </w:p>
    <w:p w:rsidR="0052085E" w:rsidRDefault="0052085E" w:rsidP="0052085E">
      <w:pPr>
        <w:jc w:val="center"/>
        <w:rPr>
          <w:rFonts w:ascii="Times New Roman" w:eastAsia="標楷體" w:hAnsi="Times New Roman" w:cs="Times New Roman"/>
        </w:rPr>
      </w:pPr>
      <w:r>
        <w:rPr>
          <w:rFonts w:ascii="Times New Roman" w:eastAsia="標楷體" w:hAnsi="Times New Roman" w:cs="Times New Roman"/>
          <w:b/>
          <w:bCs/>
          <w:noProof/>
          <w:sz w:val="36"/>
          <w:szCs w:val="36"/>
        </w:rPr>
        <mc:AlternateContent>
          <mc:Choice Requires="wps">
            <w:drawing>
              <wp:anchor distT="0" distB="0" distL="114300" distR="114300" simplePos="0" relativeHeight="251664384" behindDoc="0" locked="0" layoutInCell="1" allowOverlap="1" wp14:anchorId="2E599BE5" wp14:editId="3EBE7636">
                <wp:simplePos x="0" y="0"/>
                <wp:positionH relativeFrom="margin">
                  <wp:align>left</wp:align>
                </wp:positionH>
                <wp:positionV relativeFrom="paragraph">
                  <wp:posOffset>-384123</wp:posOffset>
                </wp:positionV>
                <wp:extent cx="653143" cy="354563"/>
                <wp:effectExtent l="0" t="0" r="13970" b="26670"/>
                <wp:wrapNone/>
                <wp:docPr id="2" name="文字方塊 2"/>
                <wp:cNvGraphicFramePr/>
                <a:graphic xmlns:a="http://schemas.openxmlformats.org/drawingml/2006/main">
                  <a:graphicData uri="http://schemas.microsoft.com/office/word/2010/wordprocessingShape">
                    <wps:wsp>
                      <wps:cNvSpPr txBox="1"/>
                      <wps:spPr>
                        <a:xfrm>
                          <a:off x="0" y="0"/>
                          <a:ext cx="653143" cy="354563"/>
                        </a:xfrm>
                        <a:prstGeom prst="rect">
                          <a:avLst/>
                        </a:prstGeom>
                        <a:solidFill>
                          <a:schemeClr val="lt1"/>
                        </a:solidFill>
                        <a:ln w="6350">
                          <a:solidFill>
                            <a:prstClr val="black"/>
                          </a:solidFill>
                        </a:ln>
                      </wps:spPr>
                      <wps:txbx>
                        <w:txbxContent>
                          <w:p w:rsidR="00D76E21" w:rsidRPr="00196ADB" w:rsidRDefault="00D76E21" w:rsidP="0052085E">
                            <w:pPr>
                              <w:rPr>
                                <w:rFonts w:ascii="標楷體" w:eastAsia="標楷體" w:hAnsi="標楷體"/>
                                <w:b/>
                              </w:rPr>
                            </w:pPr>
                            <w:r>
                              <w:rPr>
                                <w:rFonts w:ascii="標楷體" w:eastAsia="標楷體" w:hAnsi="標楷體" w:hint="eastAsia"/>
                                <w:b/>
                              </w:rPr>
                              <w:t>附件2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599BE5" id="文字方塊 2" o:spid="_x0000_s1027" type="#_x0000_t202" style="position:absolute;left:0;text-align:left;margin-left:0;margin-top:-30.25pt;width:51.45pt;height:27.9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" fillcolor="white [3201]" strokeweight=".5pt">
                <v:textbox>
                  <w:txbxContent>
                    <w:p w:rsidR="00D76E21" w:rsidRPr="00196ADB" w:rsidRDefault="00D76E21" w:rsidP="0052085E">
                      <w:pPr>
                        <w:rPr>
                          <w:rFonts w:ascii="標楷體" w:eastAsia="標楷體" w:hAnsi="標楷體"/>
                          <w:b/>
                        </w:rPr>
                      </w:pPr>
                      <w:r>
                        <w:rPr>
                          <w:rFonts w:ascii="標楷體" w:eastAsia="標楷體" w:hAnsi="標楷體" w:hint="eastAsia"/>
                          <w:b/>
                        </w:rPr>
                        <w:t>附件2</w:t>
                      </w:r>
                    </w:p>
                  </w:txbxContent>
                </v:textbox>
                <w10:wrap anchorx="margin"/>
              </v:shape>
            </w:pict>
          </mc:Fallback>
        </mc:AlternateContent>
      </w:r>
      <w:r w:rsidRPr="00DA2557">
        <w:rPr>
          <w:rFonts w:ascii="Times New Roman" w:eastAsia="標楷體" w:hAnsi="Times New Roman" w:cs="Times New Roman"/>
          <w:b/>
          <w:bCs/>
          <w:sz w:val="36"/>
          <w:szCs w:val="36"/>
        </w:rPr>
        <w:t>大型群聚活動安全管理要點</w:t>
      </w:r>
    </w:p>
    <w:p w:rsidR="0052085E" w:rsidRDefault="0052085E" w:rsidP="0052085E">
      <w:pPr>
        <w:jc w:val="both"/>
        <w:rPr>
          <w:rFonts w:ascii="Times New Roman" w:eastAsia="標楷體" w:hAnsi="Times New Roman" w:cs="Times New Roman"/>
        </w:rPr>
      </w:pPr>
    </w:p>
    <w:p w:rsidR="0052085E" w:rsidRPr="000D61FE" w:rsidRDefault="0052085E" w:rsidP="00C56056">
      <w:pPr>
        <w:pStyle w:val="a4"/>
        <w:numPr>
          <w:ilvl w:val="0"/>
          <w:numId w:val="6"/>
        </w:numPr>
        <w:ind w:leftChars="0"/>
        <w:jc w:val="both"/>
        <w:rPr>
          <w:rFonts w:eastAsia="標楷體"/>
          <w:sz w:val="28"/>
          <w:szCs w:val="28"/>
        </w:rPr>
      </w:pPr>
      <w:r w:rsidRPr="000D61FE">
        <w:rPr>
          <w:rFonts w:eastAsia="標楷體"/>
          <w:sz w:val="28"/>
          <w:szCs w:val="28"/>
        </w:rPr>
        <w:t>為確保大型群聚活動之安全，避免災害發生與強化緊急應變功能，保護人民生命財產，特訂定本要點。</w:t>
      </w:r>
    </w:p>
    <w:p w:rsidR="0052085E" w:rsidRPr="000D61FE" w:rsidRDefault="0052085E" w:rsidP="00C56056">
      <w:pPr>
        <w:pStyle w:val="a4"/>
        <w:numPr>
          <w:ilvl w:val="0"/>
          <w:numId w:val="6"/>
        </w:numPr>
        <w:ind w:leftChars="0"/>
        <w:jc w:val="both"/>
        <w:rPr>
          <w:rFonts w:eastAsia="標楷體"/>
        </w:rPr>
      </w:pPr>
      <w:r w:rsidRPr="00167B22">
        <w:rPr>
          <w:rFonts w:eastAsia="標楷體" w:hint="eastAsia"/>
          <w:color w:val="000000" w:themeColor="text1"/>
          <w:sz w:val="28"/>
          <w:szCs w:val="28"/>
        </w:rPr>
        <w:t>本要點適用於各級政府機關、公營事業機構及公</w:t>
      </w:r>
      <w:r>
        <w:rPr>
          <w:rFonts w:eastAsia="標楷體" w:hint="eastAsia"/>
          <w:color w:val="000000" w:themeColor="text1"/>
          <w:sz w:val="28"/>
          <w:szCs w:val="28"/>
        </w:rPr>
        <w:t>私</w:t>
      </w:r>
      <w:r w:rsidRPr="00167B22">
        <w:rPr>
          <w:rFonts w:eastAsia="標楷體" w:hint="eastAsia"/>
          <w:color w:val="000000" w:themeColor="text1"/>
          <w:sz w:val="28"/>
          <w:szCs w:val="28"/>
        </w:rPr>
        <w:t>立學校辦理之大型群聚活動。</w:t>
      </w:r>
    </w:p>
    <w:p w:rsidR="0052085E" w:rsidRPr="000D61FE" w:rsidRDefault="0052085E" w:rsidP="0052085E">
      <w:pPr>
        <w:pStyle w:val="a4"/>
        <w:ind w:leftChars="0" w:left="570"/>
        <w:jc w:val="both"/>
        <w:rPr>
          <w:rFonts w:eastAsia="標楷體"/>
        </w:rPr>
      </w:pPr>
      <w:r w:rsidRPr="00167B22">
        <w:rPr>
          <w:rFonts w:eastAsia="標楷體" w:hint="eastAsia"/>
          <w:color w:val="000000" w:themeColor="text1"/>
          <w:sz w:val="28"/>
          <w:szCs w:val="28"/>
        </w:rPr>
        <w:t>直轄市、縣</w:t>
      </w:r>
      <w:r w:rsidRPr="00167B22">
        <w:rPr>
          <w:rFonts w:eastAsia="標楷體"/>
          <w:color w:val="000000" w:themeColor="text1"/>
          <w:sz w:val="28"/>
          <w:szCs w:val="28"/>
        </w:rPr>
        <w:t>(</w:t>
      </w:r>
      <w:r w:rsidRPr="00167B22">
        <w:rPr>
          <w:rFonts w:eastAsia="標楷體"/>
          <w:color w:val="000000" w:themeColor="text1"/>
          <w:sz w:val="28"/>
          <w:szCs w:val="28"/>
        </w:rPr>
        <w:t>市</w:t>
      </w:r>
      <w:r w:rsidRPr="00167B22">
        <w:rPr>
          <w:rFonts w:eastAsia="標楷體"/>
          <w:color w:val="000000" w:themeColor="text1"/>
          <w:sz w:val="28"/>
          <w:szCs w:val="28"/>
        </w:rPr>
        <w:t>)</w:t>
      </w:r>
      <w:r w:rsidRPr="00167B22">
        <w:rPr>
          <w:rFonts w:eastAsia="標楷體"/>
          <w:color w:val="000000" w:themeColor="text1"/>
          <w:sz w:val="28"/>
          <w:szCs w:val="28"/>
        </w:rPr>
        <w:t>政府得參照本要點規定，依轄區緊急應變能力及活動特性，訂定自治法規管理大型群聚活動。</w:t>
      </w:r>
    </w:p>
    <w:p w:rsidR="0052085E" w:rsidRPr="00167B22" w:rsidRDefault="0052085E" w:rsidP="00C56056">
      <w:pPr>
        <w:pStyle w:val="a4"/>
        <w:numPr>
          <w:ilvl w:val="0"/>
          <w:numId w:val="6"/>
        </w:numPr>
        <w:ind w:leftChars="0"/>
        <w:jc w:val="both"/>
        <w:rPr>
          <w:rFonts w:eastAsia="標楷體"/>
          <w:color w:val="000000" w:themeColor="text1"/>
          <w:sz w:val="28"/>
          <w:szCs w:val="28"/>
        </w:rPr>
      </w:pPr>
      <w:r w:rsidRPr="00167B22">
        <w:rPr>
          <w:rFonts w:eastAsia="標楷體"/>
          <w:color w:val="000000" w:themeColor="text1"/>
          <w:sz w:val="28"/>
          <w:szCs w:val="28"/>
        </w:rPr>
        <w:t>本要點所稱大型群聚活動，指舉辦每場次預計參加或聚集人數達一千人以上，且持續二小時以上之下列活動：</w:t>
      </w:r>
    </w:p>
    <w:p w:rsidR="0052085E" w:rsidRPr="00167B22" w:rsidRDefault="0052085E" w:rsidP="0052085E">
      <w:pPr>
        <w:pStyle w:val="Web"/>
        <w:spacing w:before="0" w:beforeAutospacing="0" w:after="0" w:afterAutospacing="0"/>
        <w:ind w:leftChars="150" w:left="850" w:hangingChars="175" w:hanging="49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（一）體育競技活動。</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（二）演唱會、音樂會等演出</w:t>
      </w:r>
      <w:r w:rsidRPr="00167B22">
        <w:rPr>
          <w:rFonts w:ascii="Times New Roman" w:eastAsia="標楷體" w:hAnsi="Times New Roman" w:cs="Times New Roman" w:hint="eastAsia"/>
          <w:color w:val="000000" w:themeColor="text1"/>
          <w:sz w:val="28"/>
          <w:szCs w:val="28"/>
        </w:rPr>
        <w:t>或類似之娛樂</w:t>
      </w:r>
      <w:r w:rsidRPr="00167B22">
        <w:rPr>
          <w:rFonts w:ascii="Times New Roman" w:eastAsia="標楷體" w:hAnsi="Times New Roman" w:cs="Times New Roman"/>
          <w:color w:val="000000" w:themeColor="text1"/>
          <w:sz w:val="28"/>
          <w:szCs w:val="28"/>
        </w:rPr>
        <w:t>活動</w:t>
      </w:r>
      <w:r w:rsidRPr="00167B22">
        <w:rPr>
          <w:rFonts w:cs="Times New Roman" w:hint="eastAsia"/>
          <w:color w:val="000000" w:themeColor="text1"/>
          <w:sz w:val="28"/>
          <w:szCs w:val="28"/>
        </w:rPr>
        <w:t>（</w:t>
      </w:r>
      <w:r w:rsidRPr="00167B22">
        <w:rPr>
          <w:rFonts w:ascii="Times New Roman" w:eastAsia="標楷體" w:hAnsi="Times New Roman" w:cs="Times New Roman" w:hint="eastAsia"/>
          <w:color w:val="000000" w:themeColor="text1"/>
          <w:sz w:val="28"/>
          <w:szCs w:val="28"/>
        </w:rPr>
        <w:t>派對、祭、季等</w:t>
      </w:r>
      <w:r w:rsidRPr="00167B22">
        <w:rPr>
          <w:rFonts w:cs="Times New Roman" w:hint="eastAsia"/>
          <w:color w:val="000000" w:themeColor="text1"/>
          <w:sz w:val="28"/>
          <w:szCs w:val="28"/>
        </w:rPr>
        <w:t>）</w:t>
      </w:r>
      <w:r w:rsidRPr="00167B22">
        <w:rPr>
          <w:rFonts w:ascii="Times New Roman" w:eastAsia="標楷體" w:hAnsi="Times New Roman" w:cs="Times New Roman"/>
          <w:color w:val="000000" w:themeColor="text1"/>
          <w:sz w:val="28"/>
          <w:szCs w:val="28"/>
        </w:rPr>
        <w:t>。</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（三）展覽（售）、人才招募會、博覽會等活動。</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（四）燈會、花會、廟會、煙火晚會等活動。</w:t>
      </w:r>
    </w:p>
    <w:p w:rsidR="0052085E" w:rsidRPr="00167B22" w:rsidRDefault="0052085E" w:rsidP="0052085E">
      <w:pPr>
        <w:pStyle w:val="Web"/>
        <w:spacing w:before="0" w:beforeAutospacing="0" w:after="0" w:afterAutospacing="0"/>
        <w:ind w:leftChars="150" w:left="850" w:hangingChars="175" w:hanging="49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（五）民俗節慶、原住民慶典等活動。</w:t>
      </w:r>
    </w:p>
    <w:p w:rsidR="0052085E" w:rsidRPr="00167B22" w:rsidRDefault="0052085E" w:rsidP="0052085E">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下列活動，不適用本要點之規定：</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（一）體育場館、影劇院、音樂廳、宗教場所、娛樂場所、百貨商場、展覽場、觀光遊樂業園區等，於其建築使用用途、營業項目、興辦事業計畫之範圍內舉辦之活動。</w:t>
      </w:r>
    </w:p>
    <w:p w:rsidR="0052085E"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（二）人民之婚、喪等社交、習俗活動。</w:t>
      </w:r>
    </w:p>
    <w:p w:rsidR="0052085E"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（三）集會遊行法規範之集會、遊行等活動。</w:t>
      </w:r>
    </w:p>
    <w:p w:rsidR="0052085E" w:rsidRPr="00167B22" w:rsidRDefault="0052085E" w:rsidP="0052085E">
      <w:pPr>
        <w:pStyle w:val="Web"/>
        <w:spacing w:before="0" w:beforeAutospacing="0" w:after="0" w:afterAutospacing="0"/>
        <w:ind w:leftChars="238" w:left="571" w:firstLineChars="10" w:firstLine="28"/>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活動有新穎表演、助興手段而有發生危險之虞，或有超出直轄市、縣（市）政府應變能力之虞，或屬聚集眾多人群之非日常活動者，直轄市、縣（市）政府得指定為大型群聚活動，予以管理。</w:t>
      </w:r>
    </w:p>
    <w:p w:rsidR="0052085E" w:rsidRPr="00167B22" w:rsidRDefault="0052085E" w:rsidP="0052085E">
      <w:pPr>
        <w:pStyle w:val="Web"/>
        <w:spacing w:before="0" w:beforeAutospacing="0" w:after="0" w:afterAutospacing="0"/>
        <w:ind w:leftChars="249" w:left="600" w:hanging="2"/>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第二項第三款不適用本要點之活動，其安全管理事項得參酌直轄市、縣（市）政府訂定之自治規定或本要點辦理。</w:t>
      </w:r>
    </w:p>
    <w:p w:rsidR="0052085E" w:rsidRPr="000D61FE" w:rsidRDefault="0052085E" w:rsidP="00C56056">
      <w:pPr>
        <w:pStyle w:val="a4"/>
        <w:numPr>
          <w:ilvl w:val="0"/>
          <w:numId w:val="6"/>
        </w:numPr>
        <w:ind w:leftChars="0"/>
        <w:jc w:val="both"/>
        <w:rPr>
          <w:rFonts w:eastAsia="標楷體"/>
        </w:rPr>
      </w:pPr>
      <w:r w:rsidRPr="00167B22">
        <w:rPr>
          <w:rFonts w:eastAsia="標楷體"/>
          <w:color w:val="000000" w:themeColor="text1"/>
          <w:sz w:val="28"/>
          <w:szCs w:val="28"/>
        </w:rPr>
        <w:t>大型群聚活動之主辦者，應負責活動安全，與活動場所管理者及其他</w:t>
      </w:r>
      <w:r w:rsidRPr="00167B22">
        <w:rPr>
          <w:rFonts w:eastAsia="標楷體" w:hint="eastAsia"/>
          <w:color w:val="000000" w:themeColor="text1"/>
          <w:sz w:val="28"/>
          <w:szCs w:val="28"/>
        </w:rPr>
        <w:t>協辦單</w:t>
      </w:r>
      <w:r w:rsidRPr="00167B22">
        <w:rPr>
          <w:rFonts w:eastAsia="標楷體"/>
          <w:color w:val="000000" w:themeColor="text1"/>
          <w:sz w:val="28"/>
          <w:szCs w:val="28"/>
        </w:rPr>
        <w:t>位簽訂安全協定，明確各自安全責任。</w:t>
      </w:r>
    </w:p>
    <w:p w:rsidR="0052085E" w:rsidRPr="00167B22" w:rsidRDefault="0052085E" w:rsidP="00C56056">
      <w:pPr>
        <w:pStyle w:val="a4"/>
        <w:numPr>
          <w:ilvl w:val="0"/>
          <w:numId w:val="6"/>
        </w:numPr>
        <w:ind w:leftChars="0"/>
        <w:jc w:val="both"/>
        <w:rPr>
          <w:rFonts w:eastAsia="標楷體"/>
          <w:color w:val="000000" w:themeColor="text1"/>
          <w:sz w:val="28"/>
          <w:szCs w:val="28"/>
        </w:rPr>
      </w:pPr>
      <w:r w:rsidRPr="00167B22">
        <w:rPr>
          <w:rFonts w:eastAsia="標楷體" w:hint="eastAsia"/>
          <w:color w:val="000000" w:themeColor="text1"/>
          <w:sz w:val="28"/>
          <w:szCs w:val="28"/>
        </w:rPr>
        <w:t>大型群聚活動之</w:t>
      </w:r>
      <w:r w:rsidRPr="00167B22">
        <w:rPr>
          <w:rFonts w:eastAsia="標楷體"/>
          <w:color w:val="000000" w:themeColor="text1"/>
          <w:sz w:val="28"/>
          <w:szCs w:val="28"/>
        </w:rPr>
        <w:t>主辦者應執行下列安全管理事項：</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（一）選擇安全之場地及器材。</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（二）制定安全措施、安全工作人員職責，及參與人員之安全宣導教育，並落實執行。</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（三）依活動需要，配置或協調派駐保全、警察、消防、醫療救護或其他安全工作人員。</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（四）確保臨時搭建之設施、建築（構造）物之安全。</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（五）規劃活動場所交通、容納人數、劃定區域、出入、疏散、救援等動線，並予以標示與管制。</w:t>
      </w:r>
    </w:p>
    <w:p w:rsidR="0052085E"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（六）落實醫療救護、滅火、緊急疏散等救援措施，並組織工作人員與演練。</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（七）其他有關安全工作事項。</w:t>
      </w:r>
    </w:p>
    <w:p w:rsidR="0052085E" w:rsidRPr="00167B22" w:rsidRDefault="0052085E" w:rsidP="00C56056">
      <w:pPr>
        <w:pStyle w:val="a4"/>
        <w:numPr>
          <w:ilvl w:val="0"/>
          <w:numId w:val="6"/>
        </w:numPr>
        <w:ind w:leftChars="0"/>
        <w:jc w:val="both"/>
        <w:rPr>
          <w:rFonts w:eastAsia="標楷體"/>
          <w:color w:val="000000" w:themeColor="text1"/>
          <w:sz w:val="28"/>
          <w:szCs w:val="28"/>
        </w:rPr>
      </w:pPr>
      <w:r w:rsidRPr="00167B22">
        <w:rPr>
          <w:rFonts w:eastAsia="標楷體"/>
          <w:color w:val="000000" w:themeColor="text1"/>
          <w:sz w:val="28"/>
          <w:szCs w:val="28"/>
        </w:rPr>
        <w:t>依</w:t>
      </w:r>
      <w:r w:rsidRPr="00167B22">
        <w:rPr>
          <w:rFonts w:eastAsia="標楷體" w:hint="eastAsia"/>
          <w:color w:val="000000" w:themeColor="text1"/>
          <w:sz w:val="28"/>
          <w:szCs w:val="28"/>
        </w:rPr>
        <w:t>第五</w:t>
      </w:r>
      <w:r w:rsidRPr="00167B22">
        <w:rPr>
          <w:rFonts w:eastAsia="標楷體"/>
          <w:color w:val="000000" w:themeColor="text1"/>
          <w:sz w:val="28"/>
          <w:szCs w:val="28"/>
        </w:rPr>
        <w:t>點第一款及第四款選擇安全之場地與器材，及搭建臨時設施、建築（構造）物，應注意下列事項：</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（一）活動場所為室內者宜寬敞，並應為合法建築物且依法辦理或設置相關安全設備及設施。</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（二）活動場所為室外者宜空曠，並應選擇安全無虞之處所（例如於海上或靠近水邊，應有救生員、救生圈或救生艇等救生裝備；活動海域內之水母、油漬等可能產生危害之生物或物品</w:t>
      </w:r>
      <w:r w:rsidRPr="00167B22">
        <w:rPr>
          <w:rFonts w:ascii="Times New Roman" w:eastAsia="標楷體" w:hAnsi="Times New Roman" w:cs="Times New Roman" w:hint="eastAsia"/>
          <w:color w:val="000000" w:themeColor="text1"/>
          <w:sz w:val="28"/>
          <w:szCs w:val="28"/>
        </w:rPr>
        <w:t>應</w:t>
      </w:r>
      <w:r w:rsidRPr="00167B22">
        <w:rPr>
          <w:rFonts w:ascii="Times New Roman" w:eastAsia="標楷體" w:hAnsi="Times New Roman" w:cs="Times New Roman"/>
          <w:color w:val="000000" w:themeColor="text1"/>
          <w:sz w:val="28"/>
          <w:szCs w:val="28"/>
        </w:rPr>
        <w:t>清除完畢）。</w:t>
      </w:r>
    </w:p>
    <w:p w:rsidR="0052085E"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（三）使用合法器材，必要時應進行實地安全測試，發電機及空飄氣球等大型器材、裝備及設施應固定，並避免使用易</w:t>
      </w:r>
      <w:r w:rsidRPr="00167B22">
        <w:rPr>
          <w:rFonts w:ascii="Times New Roman" w:eastAsia="標楷體" w:hAnsi="Times New Roman" w:cs="Times New Roman" w:hint="eastAsia"/>
          <w:color w:val="000000" w:themeColor="text1"/>
          <w:sz w:val="28"/>
          <w:szCs w:val="28"/>
        </w:rPr>
        <w:t>致</w:t>
      </w:r>
      <w:r w:rsidRPr="00167B22">
        <w:rPr>
          <w:rFonts w:ascii="Times New Roman" w:eastAsia="標楷體" w:hAnsi="Times New Roman" w:cs="Times New Roman"/>
          <w:color w:val="000000" w:themeColor="text1"/>
          <w:sz w:val="28"/>
          <w:szCs w:val="28"/>
        </w:rPr>
        <w:t>災害之物品（例如氫氣氣球等）。</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（四）搭蓋臨時性設施、建築（構造）物者，應依建築相關法規辦理。</w:t>
      </w:r>
    </w:p>
    <w:p w:rsidR="0052085E" w:rsidRPr="00167B22" w:rsidRDefault="0052085E" w:rsidP="00C56056">
      <w:pPr>
        <w:pStyle w:val="a4"/>
        <w:numPr>
          <w:ilvl w:val="0"/>
          <w:numId w:val="6"/>
        </w:numPr>
        <w:ind w:leftChars="0"/>
        <w:jc w:val="both"/>
        <w:rPr>
          <w:rFonts w:eastAsia="標楷體"/>
          <w:color w:val="000000" w:themeColor="text1"/>
          <w:sz w:val="28"/>
          <w:szCs w:val="28"/>
        </w:rPr>
      </w:pPr>
      <w:r w:rsidRPr="00167B22">
        <w:rPr>
          <w:rFonts w:eastAsia="標楷體"/>
          <w:color w:val="000000" w:themeColor="text1"/>
          <w:sz w:val="28"/>
          <w:szCs w:val="28"/>
        </w:rPr>
        <w:t>依第</w:t>
      </w:r>
      <w:r w:rsidRPr="00167B22">
        <w:rPr>
          <w:rFonts w:eastAsia="標楷體" w:hint="eastAsia"/>
          <w:color w:val="000000" w:themeColor="text1"/>
          <w:sz w:val="28"/>
          <w:szCs w:val="28"/>
        </w:rPr>
        <w:t>五</w:t>
      </w:r>
      <w:r w:rsidRPr="00167B22">
        <w:rPr>
          <w:rFonts w:eastAsia="標楷體"/>
          <w:color w:val="000000" w:themeColor="text1"/>
          <w:sz w:val="28"/>
          <w:szCs w:val="28"/>
        </w:rPr>
        <w:t>點第五款規劃交通、出入及疏散動線，應注意下列事項：</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（一）應考量對附近交通之衝擊程度、規劃交通管制措施、行人安全、公車行駛路線、停車及載送參加人員之輸運能量、宣傳措施。</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（二）應事先履勘場地，依現場實際狀況規劃人員出入動線，以明顯指標或標記清楚標示動線方向及主要出入口，必要時應派專人引導。</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（三）規劃安全空間、緊急疏散路線、避難處所及救護車進出動線，事先製作緊急疏散等指示，標示於明顯適當位置，指定專人於緊急時管制、引導及疏散。</w:t>
      </w:r>
    </w:p>
    <w:p w:rsidR="0052085E"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（四）活動場所出入動線、緊急疏散路線及救護車進出動線事先告知所有參與活動人員，並於活動場所明顯處所設置大型看板、電視或螢幕宣導及標明之。</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活動場所收容之人數，應符合容留人數管制、建築物防火避難綜合檢討報告書或性能設計計畫書等相關規定；法令未規定者，應依現場出入口大小、人員出入動線、活動空間、安全空間、緊急疏散路線及避難處所等因素，規劃安全之人數。容留人數管制適用之建議如附件一。</w:t>
      </w:r>
    </w:p>
    <w:p w:rsidR="0052085E" w:rsidRPr="00167B22" w:rsidRDefault="0052085E" w:rsidP="00C56056">
      <w:pPr>
        <w:pStyle w:val="a4"/>
        <w:numPr>
          <w:ilvl w:val="0"/>
          <w:numId w:val="6"/>
        </w:numPr>
        <w:ind w:leftChars="0"/>
        <w:jc w:val="both"/>
        <w:rPr>
          <w:rFonts w:eastAsia="標楷體"/>
          <w:color w:val="000000" w:themeColor="text1"/>
          <w:sz w:val="28"/>
          <w:szCs w:val="28"/>
        </w:rPr>
      </w:pPr>
      <w:r w:rsidRPr="00167B22">
        <w:rPr>
          <w:rFonts w:eastAsia="標楷體"/>
          <w:color w:val="000000" w:themeColor="text1"/>
          <w:sz w:val="28"/>
          <w:szCs w:val="28"/>
        </w:rPr>
        <w:t>依第</w:t>
      </w:r>
      <w:r w:rsidRPr="00167B22">
        <w:rPr>
          <w:rFonts w:eastAsia="標楷體" w:hint="eastAsia"/>
          <w:color w:val="000000" w:themeColor="text1"/>
          <w:sz w:val="28"/>
          <w:szCs w:val="28"/>
        </w:rPr>
        <w:t>五</w:t>
      </w:r>
      <w:r w:rsidRPr="00167B22">
        <w:rPr>
          <w:rFonts w:eastAsia="標楷體"/>
          <w:color w:val="000000" w:themeColor="text1"/>
          <w:sz w:val="28"/>
          <w:szCs w:val="28"/>
        </w:rPr>
        <w:t>點第六款落實醫療救護、滅火、緊急疏散等救援措施，並組織工作人員與演練，應注意下列事項：</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（一）針對活動性質及場地特性，事先就活動可能發生之災害或意外事故等原因，研訂相關緊急應變計畫，內容如下：</w:t>
      </w:r>
    </w:p>
    <w:p w:rsidR="0052085E" w:rsidRPr="00167B22" w:rsidRDefault="0052085E" w:rsidP="0052085E">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1.</w:t>
      </w:r>
      <w:r w:rsidRPr="00167B22">
        <w:rPr>
          <w:rFonts w:ascii="Times New Roman" w:eastAsia="標楷體" w:hAnsi="Times New Roman" w:cs="Times New Roman"/>
          <w:color w:val="000000" w:themeColor="text1"/>
          <w:sz w:val="28"/>
          <w:szCs w:val="28"/>
        </w:rPr>
        <w:t>工作人員編組：依活動規模，得參考事故現場指揮體系（</w:t>
      </w:r>
      <w:r w:rsidRPr="00167B22">
        <w:rPr>
          <w:rFonts w:ascii="Times New Roman" w:eastAsia="標楷體" w:hAnsi="Times New Roman" w:cs="Times New Roman"/>
          <w:color w:val="000000" w:themeColor="text1"/>
          <w:sz w:val="28"/>
          <w:szCs w:val="28"/>
        </w:rPr>
        <w:t>Incident Command System, ICS</w:t>
      </w:r>
      <w:r w:rsidRPr="00167B22">
        <w:rPr>
          <w:rFonts w:ascii="Times New Roman" w:eastAsia="標楷體" w:hAnsi="Times New Roman" w:cs="Times New Roman"/>
          <w:color w:val="000000" w:themeColor="text1"/>
          <w:sz w:val="28"/>
          <w:szCs w:val="28"/>
        </w:rPr>
        <w:t>）將工作人員編組成指揮、作業、計畫、後勤、財務或行政等小組（各編組之任務內容得參考內政部消防署全球資訊網防救災數位學習網）。</w:t>
      </w:r>
    </w:p>
    <w:p w:rsidR="0052085E" w:rsidRPr="00167B22" w:rsidRDefault="0052085E" w:rsidP="0052085E">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2.</w:t>
      </w:r>
      <w:r w:rsidRPr="00167B22">
        <w:rPr>
          <w:rFonts w:ascii="Times New Roman" w:eastAsia="標楷體" w:hAnsi="Times New Roman" w:cs="Times New Roman"/>
          <w:color w:val="000000" w:themeColor="text1"/>
          <w:sz w:val="28"/>
          <w:szCs w:val="28"/>
        </w:rPr>
        <w:t>活動前實地模擬演練發生火災及其他災害之滅火行動、通報連絡及避難引導等。</w:t>
      </w:r>
    </w:p>
    <w:p w:rsidR="0052085E" w:rsidRPr="00167B22" w:rsidRDefault="0052085E" w:rsidP="0052085E">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3.</w:t>
      </w:r>
      <w:r w:rsidRPr="00167B22">
        <w:rPr>
          <w:rFonts w:ascii="Times New Roman" w:eastAsia="標楷體" w:hAnsi="Times New Roman" w:cs="Times New Roman"/>
          <w:color w:val="000000" w:themeColor="text1"/>
          <w:sz w:val="28"/>
          <w:szCs w:val="28"/>
        </w:rPr>
        <w:t>活動現場之用火及用電監督管理。</w:t>
      </w:r>
    </w:p>
    <w:p w:rsidR="0052085E" w:rsidRPr="00167B22" w:rsidRDefault="0052085E" w:rsidP="0052085E">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4.</w:t>
      </w:r>
      <w:r w:rsidRPr="00167B22">
        <w:rPr>
          <w:rFonts w:ascii="Times New Roman" w:eastAsia="標楷體" w:hAnsi="Times New Roman" w:cs="Times New Roman"/>
          <w:color w:val="000000" w:themeColor="text1"/>
          <w:sz w:val="28"/>
          <w:szCs w:val="28"/>
        </w:rPr>
        <w:t>防止縱火及恐怖活動措施。</w:t>
      </w:r>
    </w:p>
    <w:p w:rsidR="0052085E" w:rsidRPr="00167B22" w:rsidRDefault="0052085E" w:rsidP="0052085E">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5.</w:t>
      </w:r>
      <w:r w:rsidRPr="00167B22">
        <w:rPr>
          <w:rFonts w:ascii="Times New Roman" w:eastAsia="標楷體" w:hAnsi="Times New Roman" w:cs="Times New Roman"/>
          <w:color w:val="000000" w:themeColor="text1"/>
          <w:sz w:val="28"/>
          <w:szCs w:val="28"/>
        </w:rPr>
        <w:t>活動場所之位置圖、疏散（避難）路線圖及平面圖。</w:t>
      </w:r>
    </w:p>
    <w:p w:rsidR="0052085E" w:rsidRPr="00167B22" w:rsidRDefault="0052085E" w:rsidP="0052085E">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6.</w:t>
      </w:r>
      <w:r w:rsidRPr="00167B22">
        <w:rPr>
          <w:rFonts w:ascii="Times New Roman" w:eastAsia="標楷體" w:hAnsi="Times New Roman" w:cs="Times New Roman"/>
          <w:color w:val="000000" w:themeColor="text1"/>
          <w:sz w:val="28"/>
          <w:szCs w:val="28"/>
        </w:rPr>
        <w:t>其他有關安全防護必要之事項。</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（二）視活動性質及場地特性，選定適當、安全、通風且陰涼處（室內或具遮棚處）設置醫護站，並有清楚標示及指示牌。</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（三）應規劃緊急醫療救護事宜。</w:t>
      </w:r>
      <w:r w:rsidRPr="00167B22">
        <w:rPr>
          <w:rFonts w:ascii="Times New Roman" w:eastAsia="標楷體" w:hAnsi="Times New Roman" w:cs="Times New Roman" w:hint="eastAsia"/>
          <w:color w:val="000000" w:themeColor="text1"/>
          <w:sz w:val="28"/>
          <w:szCs w:val="28"/>
        </w:rPr>
        <w:t>並</w:t>
      </w:r>
      <w:r w:rsidRPr="00167B22">
        <w:rPr>
          <w:rFonts w:ascii="Times New Roman" w:eastAsia="標楷體" w:hAnsi="Times New Roman" w:cs="Times New Roman"/>
          <w:color w:val="000000" w:themeColor="text1"/>
          <w:sz w:val="28"/>
          <w:szCs w:val="28"/>
        </w:rPr>
        <w:t>得向轄區衛生主管機關申請救護支援，支援所需經費由主辦者負擔。</w:t>
      </w:r>
    </w:p>
    <w:p w:rsidR="0052085E"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（四）活動現場之救護站應配置救護人員、救護車、救護機動車及自動體外心臟去顫器（</w:t>
      </w:r>
      <w:r w:rsidRPr="00167B22">
        <w:rPr>
          <w:rFonts w:ascii="Times New Roman" w:eastAsia="標楷體" w:hAnsi="Times New Roman" w:cs="Times New Roman"/>
          <w:color w:val="000000" w:themeColor="text1"/>
          <w:sz w:val="28"/>
          <w:szCs w:val="28"/>
        </w:rPr>
        <w:t>AED</w:t>
      </w:r>
      <w:r w:rsidRPr="00167B22">
        <w:rPr>
          <w:rFonts w:ascii="Times New Roman" w:eastAsia="標楷體" w:hAnsi="Times New Roman" w:cs="Times New Roman"/>
          <w:color w:val="000000" w:themeColor="text1"/>
          <w:sz w:val="28"/>
          <w:szCs w:val="28"/>
        </w:rPr>
        <w:t>），救護站之配置數量與地點，以事故發生後四分鐘至六分鐘內，救護人員、救護設備得以抵達或投入事故現場處理為原則；如</w:t>
      </w:r>
      <w:r w:rsidRPr="00167B22">
        <w:rPr>
          <w:rFonts w:ascii="Times New Roman" w:eastAsia="標楷體" w:hAnsi="Times New Roman" w:cs="Times New Roman" w:hint="eastAsia"/>
          <w:color w:val="000000" w:themeColor="text1"/>
          <w:sz w:val="28"/>
          <w:szCs w:val="28"/>
        </w:rPr>
        <w:t>有</w:t>
      </w:r>
      <w:r w:rsidRPr="00167B22">
        <w:rPr>
          <w:rFonts w:ascii="Times New Roman" w:eastAsia="標楷體" w:hAnsi="Times New Roman" w:cs="Times New Roman"/>
          <w:color w:val="000000" w:themeColor="text1"/>
          <w:sz w:val="28"/>
          <w:szCs w:val="28"/>
        </w:rPr>
        <w:t>重大傷</w:t>
      </w:r>
      <w:r w:rsidRPr="00167B22">
        <w:rPr>
          <w:rFonts w:ascii="Times New Roman" w:eastAsia="標楷體" w:hAnsi="Times New Roman" w:cs="Times New Roman" w:hint="eastAsia"/>
          <w:color w:val="000000" w:themeColor="text1"/>
          <w:sz w:val="28"/>
          <w:szCs w:val="28"/>
        </w:rPr>
        <w:t>病</w:t>
      </w:r>
      <w:r w:rsidRPr="00167B22">
        <w:rPr>
          <w:rFonts w:ascii="Times New Roman" w:eastAsia="標楷體" w:hAnsi="Times New Roman" w:cs="Times New Roman"/>
          <w:color w:val="000000" w:themeColor="text1"/>
          <w:sz w:val="28"/>
          <w:szCs w:val="28"/>
        </w:rPr>
        <w:t>患者，主辦單位應通知</w:t>
      </w:r>
      <w:r w:rsidRPr="00167B22">
        <w:rPr>
          <w:rFonts w:ascii="Times New Roman" w:eastAsia="標楷體" w:hAnsi="Times New Roman" w:cs="Times New Roman" w:hint="eastAsia"/>
          <w:color w:val="000000" w:themeColor="text1"/>
          <w:sz w:val="28"/>
          <w:szCs w:val="28"/>
        </w:rPr>
        <w:t>當</w:t>
      </w:r>
      <w:r w:rsidRPr="00167B22">
        <w:rPr>
          <w:rFonts w:ascii="Times New Roman" w:eastAsia="標楷體" w:hAnsi="Times New Roman" w:cs="Times New Roman"/>
          <w:color w:val="000000" w:themeColor="text1"/>
          <w:sz w:val="28"/>
          <w:szCs w:val="28"/>
        </w:rPr>
        <w:t>地消防機關之救災救護指揮中心（</w:t>
      </w:r>
      <w:r w:rsidRPr="00167B22">
        <w:rPr>
          <w:rFonts w:ascii="Times New Roman" w:eastAsia="標楷體" w:hAnsi="Times New Roman" w:cs="Times New Roman"/>
          <w:color w:val="000000" w:themeColor="text1"/>
          <w:sz w:val="28"/>
          <w:szCs w:val="28"/>
        </w:rPr>
        <w:t>119</w:t>
      </w:r>
      <w:r w:rsidRPr="00167B22">
        <w:rPr>
          <w:rFonts w:ascii="Times New Roman" w:eastAsia="標楷體" w:hAnsi="Times New Roman" w:cs="Times New Roman"/>
          <w:color w:val="000000" w:themeColor="text1"/>
          <w:sz w:val="28"/>
          <w:szCs w:val="28"/>
        </w:rPr>
        <w:t>）。</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（五）活動現場有大量傷病患發生時，主辦者應立即通知當地消防機關之救災救護指揮中心（</w:t>
      </w:r>
      <w:r w:rsidRPr="00167B22">
        <w:rPr>
          <w:rFonts w:ascii="Times New Roman" w:eastAsia="標楷體" w:hAnsi="Times New Roman" w:cs="Times New Roman"/>
          <w:color w:val="000000" w:themeColor="text1"/>
          <w:sz w:val="28"/>
          <w:szCs w:val="28"/>
        </w:rPr>
        <w:t>119</w:t>
      </w:r>
      <w:r w:rsidRPr="00167B22">
        <w:rPr>
          <w:rFonts w:ascii="Times New Roman" w:eastAsia="標楷體" w:hAnsi="Times New Roman" w:cs="Times New Roman"/>
          <w:color w:val="000000" w:themeColor="text1"/>
          <w:sz w:val="28"/>
          <w:szCs w:val="28"/>
        </w:rPr>
        <w:t>），並副知當地衛生主管機關，依大量傷病患救護辦法及作業程序施行緊急救護。</w:t>
      </w:r>
    </w:p>
    <w:p w:rsidR="0052085E" w:rsidRPr="00167B22" w:rsidRDefault="0052085E" w:rsidP="00C56056">
      <w:pPr>
        <w:pStyle w:val="a4"/>
        <w:numPr>
          <w:ilvl w:val="0"/>
          <w:numId w:val="6"/>
        </w:numPr>
        <w:ind w:leftChars="0"/>
        <w:jc w:val="both"/>
        <w:rPr>
          <w:rFonts w:eastAsia="標楷體"/>
          <w:color w:val="000000" w:themeColor="text1"/>
          <w:sz w:val="28"/>
          <w:szCs w:val="28"/>
        </w:rPr>
      </w:pPr>
      <w:r w:rsidRPr="00167B22">
        <w:rPr>
          <w:rFonts w:eastAsia="標楷體"/>
          <w:color w:val="000000" w:themeColor="text1"/>
          <w:sz w:val="28"/>
          <w:szCs w:val="28"/>
        </w:rPr>
        <w:t>第</w:t>
      </w:r>
      <w:r w:rsidRPr="00167B22">
        <w:rPr>
          <w:rFonts w:eastAsia="標楷體" w:hint="eastAsia"/>
          <w:color w:val="000000" w:themeColor="text1"/>
          <w:sz w:val="28"/>
          <w:szCs w:val="28"/>
        </w:rPr>
        <w:t>五</w:t>
      </w:r>
      <w:r w:rsidRPr="00167B22">
        <w:rPr>
          <w:rFonts w:eastAsia="標楷體"/>
          <w:color w:val="000000" w:themeColor="text1"/>
          <w:sz w:val="28"/>
          <w:szCs w:val="28"/>
        </w:rPr>
        <w:t>點第七款所定其他有關安全</w:t>
      </w:r>
      <w:r w:rsidRPr="00167B22">
        <w:rPr>
          <w:rFonts w:eastAsia="標楷體" w:hint="eastAsia"/>
          <w:color w:val="000000" w:themeColor="text1"/>
          <w:sz w:val="28"/>
          <w:szCs w:val="28"/>
        </w:rPr>
        <w:t>工作</w:t>
      </w:r>
      <w:r w:rsidRPr="00167B22">
        <w:rPr>
          <w:rFonts w:eastAsia="標楷體"/>
          <w:color w:val="000000" w:themeColor="text1"/>
          <w:sz w:val="28"/>
          <w:szCs w:val="28"/>
        </w:rPr>
        <w:t>事項如下：</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（一）活動主題或內容有多數兒童、年長者、身心障礙者參與時，應強化下列事項：</w:t>
      </w:r>
    </w:p>
    <w:p w:rsidR="0052085E" w:rsidRPr="00167B22" w:rsidRDefault="0052085E" w:rsidP="0052085E">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1.</w:t>
      </w:r>
      <w:r w:rsidRPr="00167B22">
        <w:rPr>
          <w:rFonts w:ascii="Times New Roman" w:eastAsia="標楷體" w:hAnsi="Times New Roman" w:cs="Times New Roman"/>
          <w:color w:val="000000" w:themeColor="text1"/>
          <w:sz w:val="28"/>
          <w:szCs w:val="28"/>
        </w:rPr>
        <w:t>無障礙設施、輔助器具（輪椅、助行器等）、流動廁所、防滑地磚、止滑墊、扶手及安全護欄等。</w:t>
      </w:r>
    </w:p>
    <w:p w:rsidR="0052085E" w:rsidRPr="00167B22" w:rsidRDefault="0052085E" w:rsidP="0052085E">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2.</w:t>
      </w:r>
      <w:r w:rsidRPr="00167B22">
        <w:rPr>
          <w:rFonts w:ascii="Times New Roman" w:eastAsia="標楷體" w:hAnsi="Times New Roman" w:cs="Times New Roman"/>
          <w:color w:val="000000" w:themeColor="text1"/>
          <w:sz w:val="28"/>
          <w:szCs w:val="28"/>
        </w:rPr>
        <w:t>遇有緊急事故發生時，應優先對兒童、年長者、身心障礙者等予以疏散。</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（二）活動需要之安全管理人力、器材、裝備及相關設施之配置比例，應視場地特性、活動規模、性質及參與活動人數規模與男女比例，做適當及合理之規劃。</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（三）活動主辦者應於活動前與轄區災害應變機關相互聯繫並建立緊急通報機制。</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（四）活動現場餐飲之提供，應注意飲食衛生並符合食品衛生相關規定。</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（五）活動前預知有颱風警報、豪雨特報或不適舉辦之天候，或活動進行時遇天然災害發生時，得參酌天然災害停止</w:t>
      </w:r>
      <w:r w:rsidRPr="00167B22">
        <w:rPr>
          <w:rFonts w:ascii="Times New Roman" w:eastAsia="標楷體" w:hAnsi="Times New Roman" w:cs="Times New Roman" w:hint="eastAsia"/>
          <w:color w:val="000000" w:themeColor="text1"/>
          <w:sz w:val="28"/>
          <w:szCs w:val="28"/>
        </w:rPr>
        <w:t>上班</w:t>
      </w:r>
      <w:r w:rsidRPr="00167B22">
        <w:rPr>
          <w:rFonts w:ascii="Times New Roman" w:eastAsia="標楷體" w:hAnsi="Times New Roman" w:cs="Times New Roman"/>
          <w:color w:val="000000" w:themeColor="text1"/>
          <w:sz w:val="28"/>
          <w:szCs w:val="28"/>
        </w:rPr>
        <w:t>及上課作業</w:t>
      </w:r>
      <w:r w:rsidRPr="00167B22">
        <w:rPr>
          <w:rFonts w:ascii="Times New Roman" w:eastAsia="標楷體" w:hAnsi="Times New Roman" w:cs="Times New Roman" w:hint="eastAsia"/>
          <w:color w:val="000000" w:themeColor="text1"/>
          <w:sz w:val="28"/>
          <w:szCs w:val="28"/>
        </w:rPr>
        <w:t>辦法</w:t>
      </w:r>
      <w:r w:rsidRPr="00167B22">
        <w:rPr>
          <w:rFonts w:ascii="Times New Roman" w:eastAsia="標楷體" w:hAnsi="Times New Roman" w:cs="Times New Roman"/>
          <w:color w:val="000000" w:themeColor="text1"/>
          <w:sz w:val="28"/>
          <w:szCs w:val="28"/>
        </w:rPr>
        <w:t>，視情形順延或取消活動之進行。</w:t>
      </w:r>
    </w:p>
    <w:p w:rsidR="0052085E"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六）針對活動之內容及相關安全管理，應於活動前召集相關工作人員辦理講習，講解活動應注意事項及各種災害、緊急事故或突發狀況之應變及處置措施，並於活動前完成各項勘查、檢查、模擬、實地訓練及演練，以保障參與活動人員之安全。</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七</w:t>
      </w:r>
      <w:r w:rsidRPr="00167B22">
        <w:rPr>
          <w:rFonts w:ascii="Times New Roman" w:eastAsia="標楷體" w:hAnsi="Times New Roman" w:cs="Times New Roman"/>
          <w:color w:val="000000" w:themeColor="text1"/>
          <w:sz w:val="28"/>
          <w:szCs w:val="28"/>
        </w:rPr>
        <w:t>）對參加活動者事前宣導安全訊息並公告周知，如管制飲酒、禁止攜帶危險（爆裂）物品等，必要時於出入口實施安全檢查，強化服務人員之人群管理訓練。</w:t>
      </w:r>
    </w:p>
    <w:p w:rsidR="0052085E" w:rsidRPr="00867B1D" w:rsidRDefault="0052085E" w:rsidP="00C56056">
      <w:pPr>
        <w:pStyle w:val="a4"/>
        <w:numPr>
          <w:ilvl w:val="0"/>
          <w:numId w:val="6"/>
        </w:numPr>
        <w:ind w:leftChars="0"/>
        <w:jc w:val="both"/>
        <w:rPr>
          <w:rFonts w:eastAsia="標楷體"/>
        </w:rPr>
      </w:pPr>
      <w:r w:rsidRPr="00167B22">
        <w:rPr>
          <w:rFonts w:eastAsia="標楷體" w:hint="eastAsia"/>
          <w:color w:val="000000" w:themeColor="text1"/>
          <w:sz w:val="28"/>
          <w:szCs w:val="28"/>
        </w:rPr>
        <w:t>大型群聚活動之</w:t>
      </w:r>
      <w:r w:rsidRPr="00167B22">
        <w:rPr>
          <w:rFonts w:eastAsia="標楷體"/>
          <w:color w:val="000000" w:themeColor="text1"/>
          <w:sz w:val="28"/>
          <w:szCs w:val="28"/>
        </w:rPr>
        <w:t>主辦者應依活動性質及規模，投保公共意外責任險，適足保險金額建議方案如附件二。</w:t>
      </w:r>
    </w:p>
    <w:p w:rsidR="0052085E" w:rsidRPr="00167B22" w:rsidRDefault="0052085E" w:rsidP="00C56056">
      <w:pPr>
        <w:pStyle w:val="a4"/>
        <w:numPr>
          <w:ilvl w:val="0"/>
          <w:numId w:val="6"/>
        </w:numPr>
        <w:ind w:leftChars="0"/>
        <w:jc w:val="both"/>
        <w:rPr>
          <w:rFonts w:eastAsia="標楷體"/>
          <w:color w:val="000000" w:themeColor="text1"/>
          <w:sz w:val="28"/>
          <w:szCs w:val="28"/>
        </w:rPr>
      </w:pPr>
      <w:r w:rsidRPr="00167B22">
        <w:rPr>
          <w:rFonts w:eastAsia="標楷體"/>
          <w:color w:val="000000" w:themeColor="text1"/>
          <w:sz w:val="28"/>
          <w:szCs w:val="28"/>
        </w:rPr>
        <w:t>大型群聚活動之主辦者，應依下列規定向活動所在地之直轄市或縣（市）政府報備或申請許可：</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（一）預計參加或聚集人數一千人以上，未達三千人者，於活動舉行七日前報備。</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（二）預計參加或聚集人數達三千</w:t>
      </w:r>
      <w:r>
        <w:rPr>
          <w:rFonts w:ascii="Times New Roman" w:eastAsia="標楷體" w:hAnsi="Times New Roman" w:cs="Times New Roman" w:hint="eastAsia"/>
          <w:color w:val="000000" w:themeColor="text1"/>
          <w:sz w:val="28"/>
          <w:szCs w:val="28"/>
        </w:rPr>
        <w:t>人</w:t>
      </w:r>
      <w:r w:rsidRPr="00167B22">
        <w:rPr>
          <w:rFonts w:ascii="Times New Roman" w:eastAsia="標楷體" w:hAnsi="Times New Roman" w:cs="Times New Roman"/>
          <w:color w:val="000000" w:themeColor="text1"/>
          <w:sz w:val="28"/>
          <w:szCs w:val="28"/>
        </w:rPr>
        <w:t>以上者，於活動舉行三十日前申請許可。</w:t>
      </w:r>
    </w:p>
    <w:p w:rsidR="0052085E" w:rsidRPr="00167B22" w:rsidRDefault="0052085E" w:rsidP="0052085E">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大型群聚活動</w:t>
      </w:r>
      <w:r w:rsidRPr="00167B22">
        <w:rPr>
          <w:rFonts w:ascii="Times New Roman" w:eastAsia="標楷體" w:hAnsi="Times New Roman" w:cs="Times New Roman" w:hint="eastAsia"/>
          <w:color w:val="000000" w:themeColor="text1"/>
          <w:sz w:val="28"/>
          <w:szCs w:val="28"/>
        </w:rPr>
        <w:t>有二</w:t>
      </w:r>
      <w:r w:rsidRPr="00167B22">
        <w:rPr>
          <w:rFonts w:ascii="Times New Roman" w:eastAsia="標楷體" w:hAnsi="Times New Roman" w:cs="Times New Roman"/>
          <w:color w:val="000000" w:themeColor="text1"/>
          <w:sz w:val="28"/>
          <w:szCs w:val="28"/>
        </w:rPr>
        <w:t>個以上之主辦者，應</w:t>
      </w:r>
      <w:r w:rsidRPr="00167B22">
        <w:rPr>
          <w:rFonts w:ascii="Times New Roman" w:eastAsia="標楷體" w:hAnsi="Times New Roman" w:cs="Times New Roman" w:hint="eastAsia"/>
          <w:color w:val="000000" w:themeColor="text1"/>
          <w:sz w:val="28"/>
          <w:szCs w:val="28"/>
        </w:rPr>
        <w:t>協議指定</w:t>
      </w:r>
      <w:r w:rsidRPr="00167B22">
        <w:rPr>
          <w:rFonts w:ascii="Times New Roman" w:eastAsia="標楷體" w:hAnsi="Times New Roman" w:cs="Times New Roman"/>
          <w:color w:val="000000" w:themeColor="text1"/>
          <w:sz w:val="28"/>
          <w:szCs w:val="28"/>
        </w:rPr>
        <w:t>一</w:t>
      </w:r>
      <w:r w:rsidRPr="00167B22">
        <w:rPr>
          <w:rFonts w:ascii="Times New Roman" w:eastAsia="標楷體" w:hAnsi="Times New Roman" w:cs="Times New Roman" w:hint="eastAsia"/>
          <w:color w:val="000000" w:themeColor="text1"/>
          <w:sz w:val="28"/>
          <w:szCs w:val="28"/>
        </w:rPr>
        <w:t>主辦者</w:t>
      </w:r>
      <w:r w:rsidRPr="00167B22">
        <w:rPr>
          <w:rFonts w:ascii="Times New Roman" w:eastAsia="標楷體" w:hAnsi="Times New Roman" w:cs="Times New Roman"/>
          <w:color w:val="000000" w:themeColor="text1"/>
          <w:sz w:val="28"/>
          <w:szCs w:val="28"/>
        </w:rPr>
        <w:t>辦理前項之報備或申請。</w:t>
      </w:r>
    </w:p>
    <w:p w:rsidR="0052085E" w:rsidRPr="00167B22" w:rsidRDefault="0052085E" w:rsidP="0052085E">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依第一項第一款規定報備之活動，如有超出直轄市、縣（市）政府應變能力之虞或所附文件缺漏致有影響活動安全之虞時，直轄市、縣（市）政府得依下列規定辦理，並於活動舉行四日前，以書面敘明原因通知</w:t>
      </w:r>
      <w:r w:rsidRPr="00167B22">
        <w:rPr>
          <w:rFonts w:ascii="Times New Roman" w:eastAsia="標楷體" w:hAnsi="Times New Roman" w:cs="Times New Roman" w:hint="eastAsia"/>
          <w:color w:val="000000" w:themeColor="text1"/>
          <w:sz w:val="28"/>
          <w:szCs w:val="28"/>
        </w:rPr>
        <w:t>報備之</w:t>
      </w:r>
      <w:r w:rsidRPr="00167B22">
        <w:rPr>
          <w:rFonts w:ascii="Times New Roman" w:eastAsia="標楷體" w:hAnsi="Times New Roman" w:cs="Times New Roman"/>
          <w:color w:val="000000" w:themeColor="text1"/>
          <w:sz w:val="28"/>
          <w:szCs w:val="28"/>
        </w:rPr>
        <w:t>主辦者：</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（一）要求比照第一項第二款申請許可，不受該款申請時間之限制。</w:t>
      </w:r>
    </w:p>
    <w:p w:rsidR="0052085E" w:rsidRPr="00167B22" w:rsidRDefault="0052085E" w:rsidP="0052085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（二）要求調整辦理時間、規模、活動內容，或自行增設應變人力及設備。</w:t>
      </w:r>
    </w:p>
    <w:p w:rsidR="0052085E" w:rsidRDefault="0052085E" w:rsidP="0052085E">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臨時性國際活動或其他類似之大型群聚活動，基於促進社會發展、國際交流有實質之助益時，得不受第一項報備或申請許可時間之限制。</w:t>
      </w:r>
    </w:p>
    <w:p w:rsidR="0052085E" w:rsidRPr="00167B22" w:rsidRDefault="0052085E" w:rsidP="0052085E">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直轄市、縣（市）政府因審查機制、活動類型、危險程度、地區特性及應變能力等因素，基於公共利益之必要，得另訂管理方式。</w:t>
      </w:r>
    </w:p>
    <w:p w:rsidR="0052085E" w:rsidRPr="00167B22" w:rsidRDefault="0052085E" w:rsidP="00C56056">
      <w:pPr>
        <w:pStyle w:val="a4"/>
        <w:numPr>
          <w:ilvl w:val="0"/>
          <w:numId w:val="6"/>
        </w:numPr>
        <w:ind w:leftChars="0"/>
        <w:jc w:val="both"/>
        <w:rPr>
          <w:rFonts w:eastAsia="標楷體"/>
          <w:color w:val="000000" w:themeColor="text1"/>
          <w:sz w:val="28"/>
          <w:szCs w:val="28"/>
        </w:rPr>
      </w:pPr>
      <w:r w:rsidRPr="00167B22">
        <w:rPr>
          <w:rFonts w:eastAsia="標楷體"/>
          <w:color w:val="000000" w:themeColor="text1"/>
          <w:sz w:val="28"/>
          <w:szCs w:val="28"/>
        </w:rPr>
        <w:t>大型群聚活動之主辦者向直轄市、縣（市）政府報備或申請許可，</w:t>
      </w:r>
      <w:r w:rsidRPr="00167B22">
        <w:rPr>
          <w:rFonts w:eastAsia="標楷體" w:hint="eastAsia"/>
          <w:color w:val="000000" w:themeColor="text1"/>
          <w:sz w:val="28"/>
          <w:szCs w:val="28"/>
        </w:rPr>
        <w:t>應</w:t>
      </w:r>
      <w:r w:rsidRPr="00167B22">
        <w:rPr>
          <w:rFonts w:eastAsia="標楷體"/>
          <w:color w:val="000000" w:themeColor="text1"/>
          <w:sz w:val="28"/>
          <w:szCs w:val="28"/>
        </w:rPr>
        <w:t>檢附下列文件：</w:t>
      </w:r>
    </w:p>
    <w:p w:rsidR="0052085E" w:rsidRPr="00167B22" w:rsidRDefault="0052085E" w:rsidP="0052085E">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（一）報備書或申請書（範例如附件三）。</w:t>
      </w:r>
    </w:p>
    <w:p w:rsidR="0052085E" w:rsidRPr="00167B22" w:rsidRDefault="0052085E" w:rsidP="0052085E">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（二）主辦者為公司、</w:t>
      </w:r>
      <w:r w:rsidRPr="00167B22">
        <w:rPr>
          <w:rFonts w:ascii="Times New Roman" w:eastAsia="標楷體" w:hAnsi="Times New Roman" w:cs="Times New Roman" w:hint="eastAsia"/>
          <w:color w:val="000000" w:themeColor="text1"/>
          <w:sz w:val="28"/>
          <w:szCs w:val="28"/>
        </w:rPr>
        <w:t>商業</w:t>
      </w:r>
      <w:r w:rsidRPr="00167B22">
        <w:rPr>
          <w:rFonts w:ascii="Times New Roman" w:eastAsia="標楷體" w:hAnsi="Times New Roman" w:cs="Times New Roman"/>
          <w:color w:val="000000" w:themeColor="text1"/>
          <w:sz w:val="28"/>
          <w:szCs w:val="28"/>
        </w:rPr>
        <w:t>、法人或其他團體者，其組織之登記證明文件或許可文件，及負責人身分證明文件</w:t>
      </w:r>
      <w:r w:rsidRPr="00167B22">
        <w:rPr>
          <w:rFonts w:ascii="Times New Roman" w:eastAsia="標楷體" w:hAnsi="Times New Roman" w:cs="Times New Roman" w:hint="eastAsia"/>
          <w:color w:val="000000" w:themeColor="text1"/>
          <w:sz w:val="28"/>
          <w:szCs w:val="28"/>
        </w:rPr>
        <w:t>；為自然人者，其身分證明文件</w:t>
      </w:r>
      <w:r w:rsidRPr="00167B22">
        <w:rPr>
          <w:rFonts w:ascii="Times New Roman" w:eastAsia="標楷體" w:hAnsi="Times New Roman" w:cs="Times New Roman"/>
          <w:color w:val="000000" w:themeColor="text1"/>
          <w:sz w:val="28"/>
          <w:szCs w:val="28"/>
        </w:rPr>
        <w:t>。</w:t>
      </w:r>
    </w:p>
    <w:p w:rsidR="0052085E" w:rsidRPr="00167B22" w:rsidRDefault="0052085E" w:rsidP="0052085E">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三</w:t>
      </w:r>
      <w:r w:rsidRPr="00167B22">
        <w:rPr>
          <w:rFonts w:ascii="Times New Roman" w:eastAsia="標楷體" w:hAnsi="Times New Roman" w:cs="Times New Roman"/>
          <w:color w:val="000000" w:themeColor="text1"/>
          <w:sz w:val="28"/>
          <w:szCs w:val="28"/>
        </w:rPr>
        <w:t>）活動方案及說明。</w:t>
      </w:r>
    </w:p>
    <w:p w:rsidR="0052085E" w:rsidRPr="00167B22" w:rsidRDefault="0052085E" w:rsidP="0052085E">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四</w:t>
      </w:r>
      <w:r w:rsidRPr="00167B22">
        <w:rPr>
          <w:rFonts w:ascii="Times New Roman" w:eastAsia="標楷體" w:hAnsi="Times New Roman" w:cs="Times New Roman"/>
          <w:color w:val="000000" w:themeColor="text1"/>
          <w:sz w:val="28"/>
          <w:szCs w:val="28"/>
        </w:rPr>
        <w:t>）活動安全工作計畫。</w:t>
      </w:r>
    </w:p>
    <w:p w:rsidR="0052085E" w:rsidRPr="00167B22" w:rsidRDefault="0052085E" w:rsidP="0052085E">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）場地同意使用證明。（無必要時，得免附）</w:t>
      </w:r>
    </w:p>
    <w:p w:rsidR="0052085E" w:rsidRDefault="0052085E" w:rsidP="0052085E">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主辦者應與直轄市、縣（市）政府負責緊急應變與公共安全機關（含活動與場地之目的事業主管機關、警察、消防、緊急救護、衛生等業務之主管機關）密切聯繫。</w:t>
      </w:r>
    </w:p>
    <w:p w:rsidR="0052085E" w:rsidRPr="00167B22" w:rsidRDefault="0052085E" w:rsidP="0052085E">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跨行政區域之大型群聚活動，由活動主辦者向活動出發地之直轄市、縣（市）政府報備或申請許可，並由受理之直轄市、縣（市）政府轉知報備，或邀集活動路徑經過之其他直轄市、縣（市）政府共同審查。各直轄市、縣（市）政府就活動之安全管理有不同規定時，由各該政府共同協商解決之。</w:t>
      </w:r>
    </w:p>
    <w:p w:rsidR="0052085E" w:rsidRPr="00167B22" w:rsidRDefault="0052085E" w:rsidP="00C56056">
      <w:pPr>
        <w:pStyle w:val="a4"/>
        <w:numPr>
          <w:ilvl w:val="0"/>
          <w:numId w:val="6"/>
        </w:numPr>
        <w:ind w:leftChars="0"/>
        <w:jc w:val="both"/>
        <w:rPr>
          <w:rFonts w:eastAsia="標楷體"/>
          <w:color w:val="000000" w:themeColor="text1"/>
          <w:sz w:val="28"/>
          <w:szCs w:val="28"/>
        </w:rPr>
      </w:pPr>
      <w:r w:rsidRPr="00167B22">
        <w:rPr>
          <w:rFonts w:eastAsia="標楷體"/>
          <w:color w:val="000000" w:themeColor="text1"/>
          <w:sz w:val="28"/>
          <w:szCs w:val="28"/>
        </w:rPr>
        <w:t>活動安全工作計畫應包括下列事項：</w:t>
      </w:r>
    </w:p>
    <w:p w:rsidR="0052085E" w:rsidRPr="00167B22" w:rsidRDefault="0052085E" w:rsidP="0052085E">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（一）活動時間、地點、內容及組織方式。</w:t>
      </w:r>
    </w:p>
    <w:p w:rsidR="0052085E" w:rsidRPr="00167B22" w:rsidRDefault="0052085E" w:rsidP="0052085E">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（二）活動場所地理環境、建築結構與面積（附現場平面圖），可容納人數及活動預計參與或聚集人數。</w:t>
      </w:r>
    </w:p>
    <w:p w:rsidR="0052085E" w:rsidRPr="00167B22" w:rsidRDefault="0052085E" w:rsidP="0052085E">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（三）安全工作人員數量、任務分配及識別標誌。</w:t>
      </w:r>
    </w:p>
    <w:p w:rsidR="0052085E" w:rsidRPr="00167B22" w:rsidRDefault="0052085E" w:rsidP="0052085E">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（四）活動場所建築安全、消防安全措施。</w:t>
      </w:r>
    </w:p>
    <w:p w:rsidR="0052085E" w:rsidRPr="00167B22" w:rsidRDefault="0052085E" w:rsidP="0052085E">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（五）臨時搭建設施、建築（構造）物之設計、施工及安全措施。</w:t>
      </w:r>
    </w:p>
    <w:p w:rsidR="0052085E" w:rsidRPr="00167B22" w:rsidRDefault="0052085E" w:rsidP="0052085E">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（六）出入與救護動線、救護站、緊急疏散通道、廣播、照明</w:t>
      </w: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color w:val="000000" w:themeColor="text1"/>
          <w:sz w:val="28"/>
          <w:szCs w:val="28"/>
        </w:rPr>
        <w:t>夜間</w:t>
      </w: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color w:val="000000" w:themeColor="text1"/>
          <w:sz w:val="28"/>
          <w:szCs w:val="28"/>
        </w:rPr>
        <w:t>、滅火、無障礙設施等設施、設備設置情況和標誌。</w:t>
      </w:r>
    </w:p>
    <w:p w:rsidR="0052085E" w:rsidRPr="00167B22" w:rsidRDefault="0052085E" w:rsidP="0052085E">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（七）車輛停放、疏導措施。</w:t>
      </w:r>
    </w:p>
    <w:p w:rsidR="0052085E" w:rsidRPr="00167B22" w:rsidRDefault="0052085E" w:rsidP="0052085E">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（八）現場秩序維護、人員疏導措施。</w:t>
      </w:r>
    </w:p>
    <w:p w:rsidR="0052085E" w:rsidRDefault="0052085E" w:rsidP="0052085E">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（九）緊急應變計畫。</w:t>
      </w:r>
    </w:p>
    <w:p w:rsidR="0052085E" w:rsidRPr="00167B22" w:rsidRDefault="0052085E" w:rsidP="0052085E">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（十）其他有關安全管理工作事項。</w:t>
      </w:r>
    </w:p>
    <w:p w:rsidR="0052085E" w:rsidRPr="00867B1D" w:rsidRDefault="0052085E" w:rsidP="00C56056">
      <w:pPr>
        <w:pStyle w:val="a4"/>
        <w:numPr>
          <w:ilvl w:val="0"/>
          <w:numId w:val="6"/>
        </w:numPr>
        <w:ind w:leftChars="0"/>
        <w:jc w:val="both"/>
        <w:rPr>
          <w:rFonts w:eastAsia="標楷體"/>
        </w:rPr>
      </w:pPr>
      <w:r w:rsidRPr="00167B22">
        <w:rPr>
          <w:rFonts w:eastAsia="標楷體"/>
          <w:color w:val="000000" w:themeColor="text1"/>
          <w:sz w:val="28"/>
          <w:szCs w:val="28"/>
        </w:rPr>
        <w:t>經報備或許可之活動，主辦者依活動性質</w:t>
      </w:r>
      <w:r w:rsidRPr="00167B22">
        <w:rPr>
          <w:rFonts w:eastAsia="標楷體" w:hint="eastAsia"/>
          <w:color w:val="000000" w:themeColor="text1"/>
          <w:sz w:val="28"/>
          <w:szCs w:val="28"/>
        </w:rPr>
        <w:t>須依規定另行申請許可者</w:t>
      </w:r>
      <w:r w:rsidRPr="00167B22">
        <w:rPr>
          <w:rFonts w:eastAsia="標楷體"/>
          <w:color w:val="000000" w:themeColor="text1"/>
          <w:sz w:val="28"/>
          <w:szCs w:val="28"/>
        </w:rPr>
        <w:t>，例如道路使用許可、臨時建築（構造）物許可、</w:t>
      </w:r>
      <w:r w:rsidRPr="00167B22">
        <w:rPr>
          <w:rFonts w:eastAsia="標楷體" w:hint="eastAsia"/>
          <w:color w:val="000000" w:themeColor="text1"/>
          <w:sz w:val="28"/>
          <w:szCs w:val="28"/>
        </w:rPr>
        <w:t>施放</w:t>
      </w:r>
      <w:r w:rsidRPr="00167B22">
        <w:rPr>
          <w:rFonts w:eastAsia="標楷體"/>
          <w:color w:val="000000" w:themeColor="text1"/>
          <w:sz w:val="28"/>
          <w:szCs w:val="28"/>
        </w:rPr>
        <w:t>爆竹</w:t>
      </w:r>
      <w:r w:rsidRPr="00167B22">
        <w:rPr>
          <w:rFonts w:eastAsia="標楷體" w:hint="eastAsia"/>
          <w:color w:val="000000" w:themeColor="text1"/>
          <w:sz w:val="28"/>
          <w:szCs w:val="28"/>
        </w:rPr>
        <w:t>煙火</w:t>
      </w:r>
      <w:r w:rsidRPr="00167B22">
        <w:rPr>
          <w:rFonts w:eastAsia="標楷體"/>
          <w:color w:val="000000" w:themeColor="text1"/>
          <w:sz w:val="28"/>
          <w:szCs w:val="28"/>
        </w:rPr>
        <w:t>許可、明火表演許可等，</w:t>
      </w:r>
      <w:r w:rsidRPr="00167B22">
        <w:rPr>
          <w:rFonts w:eastAsia="標楷體" w:hint="eastAsia"/>
          <w:color w:val="000000" w:themeColor="text1"/>
          <w:sz w:val="28"/>
          <w:szCs w:val="28"/>
        </w:rPr>
        <w:t>應依各該規定辦理</w:t>
      </w:r>
      <w:r w:rsidRPr="00167B22">
        <w:rPr>
          <w:rFonts w:eastAsia="標楷體"/>
          <w:color w:val="000000" w:themeColor="text1"/>
          <w:sz w:val="28"/>
          <w:szCs w:val="28"/>
        </w:rPr>
        <w:t>。</w:t>
      </w:r>
    </w:p>
    <w:p w:rsidR="0052085E" w:rsidRPr="00867B1D" w:rsidRDefault="0052085E" w:rsidP="00C56056">
      <w:pPr>
        <w:pStyle w:val="a4"/>
        <w:numPr>
          <w:ilvl w:val="0"/>
          <w:numId w:val="6"/>
        </w:numPr>
        <w:ind w:leftChars="0"/>
        <w:jc w:val="both"/>
        <w:rPr>
          <w:rFonts w:eastAsia="標楷體"/>
        </w:rPr>
      </w:pPr>
      <w:r w:rsidRPr="00167B22">
        <w:rPr>
          <w:rFonts w:eastAsia="標楷體"/>
          <w:color w:val="000000" w:themeColor="text1"/>
          <w:sz w:val="28"/>
          <w:szCs w:val="28"/>
        </w:rPr>
        <w:t>直轄市、縣（市）政府為審查大型群聚活動之申請，或確保活動安全，得於大型群聚活動舉辦前或活動進行中，對活動場所、設施及其安全管理進行現場查驗，主辦者不得規避、妨礙或拒絕。</w:t>
      </w:r>
    </w:p>
    <w:p w:rsidR="0052085E" w:rsidRPr="00167B22" w:rsidRDefault="0052085E" w:rsidP="0052085E">
      <w:pPr>
        <w:pStyle w:val="Web"/>
        <w:spacing w:before="0" w:beforeAutospacing="0" w:after="0" w:afterAutospacing="0"/>
        <w:ind w:left="560" w:hangingChars="200" w:hanging="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Pr="00167B22">
        <w:rPr>
          <w:rFonts w:ascii="Times New Roman" w:eastAsia="標楷體" w:hAnsi="Times New Roman" w:cs="Times New Roman"/>
          <w:color w:val="000000" w:themeColor="text1"/>
          <w:sz w:val="28"/>
          <w:szCs w:val="28"/>
        </w:rPr>
        <w:t>政府相關機關應主動橫向聯繫與監督，並依各主管法規辦理有關安全工作。</w:t>
      </w:r>
    </w:p>
    <w:p w:rsidR="0052085E" w:rsidRPr="00167B22" w:rsidRDefault="0052085E" w:rsidP="00C56056">
      <w:pPr>
        <w:pStyle w:val="a4"/>
        <w:numPr>
          <w:ilvl w:val="0"/>
          <w:numId w:val="6"/>
        </w:numPr>
        <w:ind w:leftChars="0"/>
        <w:jc w:val="both"/>
        <w:rPr>
          <w:rFonts w:eastAsia="標楷體"/>
          <w:color w:val="000000" w:themeColor="text1"/>
          <w:sz w:val="28"/>
          <w:szCs w:val="28"/>
        </w:rPr>
      </w:pPr>
      <w:r w:rsidRPr="00167B22">
        <w:rPr>
          <w:rFonts w:eastAsia="標楷體"/>
          <w:color w:val="000000" w:themeColor="text1"/>
          <w:sz w:val="28"/>
          <w:szCs w:val="28"/>
        </w:rPr>
        <w:t>有下列情形之一者，直轄市、縣（市）政府得不予許可：</w:t>
      </w:r>
    </w:p>
    <w:p w:rsidR="0052085E" w:rsidRPr="00167B22" w:rsidRDefault="0052085E" w:rsidP="0052085E">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（一）違反法</w:t>
      </w:r>
      <w:r w:rsidRPr="00167B22">
        <w:rPr>
          <w:rFonts w:ascii="Times New Roman" w:eastAsia="標楷體" w:hAnsi="Times New Roman" w:cs="Times New Roman" w:hint="eastAsia"/>
          <w:color w:val="000000" w:themeColor="text1"/>
          <w:sz w:val="28"/>
          <w:szCs w:val="28"/>
        </w:rPr>
        <w:t>規</w:t>
      </w:r>
      <w:r w:rsidRPr="00167B22">
        <w:rPr>
          <w:rFonts w:ascii="Times New Roman" w:eastAsia="標楷體" w:hAnsi="Times New Roman" w:cs="Times New Roman"/>
          <w:color w:val="000000" w:themeColor="text1"/>
          <w:sz w:val="28"/>
          <w:szCs w:val="28"/>
        </w:rPr>
        <w:t>規定者。</w:t>
      </w:r>
    </w:p>
    <w:p w:rsidR="0052085E" w:rsidRDefault="0052085E" w:rsidP="0052085E">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（二）有明顯事實足認為活動有危害社會秩序或公共利益之虞者。</w:t>
      </w:r>
    </w:p>
    <w:p w:rsidR="0052085E" w:rsidRPr="00167B22" w:rsidRDefault="0052085E" w:rsidP="0052085E">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（三）不符合第十</w:t>
      </w:r>
      <w:r w:rsidRPr="00167B22">
        <w:rPr>
          <w:rFonts w:ascii="Times New Roman" w:eastAsia="標楷體" w:hAnsi="Times New Roman" w:cs="Times New Roman" w:hint="eastAsia"/>
          <w:color w:val="000000" w:themeColor="text1"/>
          <w:sz w:val="28"/>
          <w:szCs w:val="28"/>
        </w:rPr>
        <w:t>二</w:t>
      </w:r>
      <w:r w:rsidRPr="00167B22">
        <w:rPr>
          <w:rFonts w:ascii="Times New Roman" w:eastAsia="標楷體" w:hAnsi="Times New Roman" w:cs="Times New Roman"/>
          <w:color w:val="000000" w:themeColor="text1"/>
          <w:sz w:val="28"/>
          <w:szCs w:val="28"/>
        </w:rPr>
        <w:t>點第一項規定，經通知限期補正，屆期未補正或補正未完全者。</w:t>
      </w:r>
    </w:p>
    <w:p w:rsidR="0052085E" w:rsidRPr="00167B22" w:rsidRDefault="0052085E" w:rsidP="00C56056">
      <w:pPr>
        <w:pStyle w:val="a4"/>
        <w:numPr>
          <w:ilvl w:val="0"/>
          <w:numId w:val="6"/>
        </w:numPr>
        <w:ind w:leftChars="0"/>
        <w:jc w:val="both"/>
        <w:rPr>
          <w:rFonts w:eastAsia="標楷體"/>
          <w:color w:val="000000" w:themeColor="text1"/>
          <w:sz w:val="28"/>
          <w:szCs w:val="28"/>
        </w:rPr>
      </w:pPr>
      <w:r w:rsidRPr="00867B1D">
        <w:rPr>
          <w:rFonts w:eastAsia="標楷體"/>
          <w:color w:val="000000" w:themeColor="text1"/>
          <w:sz w:val="28"/>
          <w:szCs w:val="28"/>
        </w:rPr>
        <w:t>經報備或許可之大型群聚活動，主辦者不得擅自變更活動之時間、地點、內容</w:t>
      </w:r>
      <w:r w:rsidRPr="00167B22">
        <w:rPr>
          <w:rFonts w:eastAsia="標楷體"/>
          <w:color w:val="000000" w:themeColor="text1"/>
          <w:sz w:val="28"/>
          <w:szCs w:val="28"/>
        </w:rPr>
        <w:t>或擴大舉辦規模。</w:t>
      </w:r>
    </w:p>
    <w:p w:rsidR="0052085E" w:rsidRDefault="0052085E" w:rsidP="0052085E">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主辦者變更大型群聚活動舉辦時間，報備者，應於原舉辦日期三日前；許可者，應於原舉辦日期七日前，向直轄市、縣（市）政府申請變更，經同意方可變更。但因天候等不可抗力因素致無法如期舉辦者，不受上開申請期限之限制。</w:t>
      </w:r>
    </w:p>
    <w:p w:rsidR="0052085E" w:rsidRPr="00167B22" w:rsidRDefault="0052085E" w:rsidP="0052085E">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主辦者變更大型群聚活動之地點、內容或擴大聚辦規模者，應依本要點重新報備或申請許可。</w:t>
      </w:r>
    </w:p>
    <w:p w:rsidR="0052085E" w:rsidRPr="00867B1D" w:rsidRDefault="0052085E" w:rsidP="00C56056">
      <w:pPr>
        <w:pStyle w:val="a4"/>
        <w:numPr>
          <w:ilvl w:val="0"/>
          <w:numId w:val="6"/>
        </w:numPr>
        <w:ind w:leftChars="0"/>
        <w:jc w:val="both"/>
        <w:rPr>
          <w:rFonts w:eastAsia="標楷體"/>
        </w:rPr>
      </w:pPr>
      <w:r w:rsidRPr="00167B22">
        <w:rPr>
          <w:rFonts w:eastAsia="標楷體"/>
          <w:color w:val="000000" w:themeColor="text1"/>
          <w:sz w:val="28"/>
          <w:szCs w:val="28"/>
        </w:rPr>
        <w:t>變更、取消已向社會公布之大型群聚活動時，主辦者得透過報紙、電視、廣播、網路等方式予以公告，並</w:t>
      </w:r>
      <w:r w:rsidRPr="00167B22">
        <w:rPr>
          <w:rFonts w:eastAsia="標楷體" w:hint="eastAsia"/>
          <w:color w:val="000000" w:themeColor="text1"/>
          <w:sz w:val="28"/>
          <w:szCs w:val="28"/>
        </w:rPr>
        <w:t>處理</w:t>
      </w:r>
      <w:r w:rsidRPr="00167B22">
        <w:rPr>
          <w:rFonts w:eastAsia="標楷體"/>
          <w:color w:val="000000" w:themeColor="text1"/>
          <w:sz w:val="28"/>
          <w:szCs w:val="28"/>
        </w:rPr>
        <w:t>善後工作。</w:t>
      </w:r>
    </w:p>
    <w:p w:rsidR="0052085E" w:rsidRPr="00867B1D" w:rsidRDefault="0052085E" w:rsidP="00C56056">
      <w:pPr>
        <w:pStyle w:val="a4"/>
        <w:numPr>
          <w:ilvl w:val="0"/>
          <w:numId w:val="6"/>
        </w:numPr>
        <w:ind w:leftChars="0"/>
        <w:jc w:val="both"/>
        <w:rPr>
          <w:rFonts w:eastAsia="標楷體"/>
        </w:rPr>
      </w:pPr>
      <w:r w:rsidRPr="00167B22">
        <w:rPr>
          <w:rFonts w:eastAsia="標楷體"/>
          <w:color w:val="000000" w:themeColor="text1"/>
          <w:sz w:val="28"/>
          <w:szCs w:val="28"/>
        </w:rPr>
        <w:t>主辦者不得將已報備或許可之大型群聚活動轉讓他人主辦或承辦，違反者，直轄市、縣（市）政府得命其停止辦理及廢止許可。</w:t>
      </w:r>
    </w:p>
    <w:p w:rsidR="0052085E" w:rsidRPr="00167B22" w:rsidRDefault="0052085E" w:rsidP="00C56056">
      <w:pPr>
        <w:pStyle w:val="a4"/>
        <w:numPr>
          <w:ilvl w:val="0"/>
          <w:numId w:val="6"/>
        </w:numPr>
        <w:ind w:leftChars="0"/>
        <w:jc w:val="both"/>
        <w:rPr>
          <w:rFonts w:eastAsia="標楷體"/>
          <w:color w:val="000000" w:themeColor="text1"/>
          <w:sz w:val="28"/>
          <w:szCs w:val="28"/>
        </w:rPr>
      </w:pPr>
      <w:r w:rsidRPr="00167B22">
        <w:rPr>
          <w:rFonts w:eastAsia="標楷體"/>
          <w:color w:val="000000" w:themeColor="text1"/>
          <w:sz w:val="28"/>
          <w:szCs w:val="28"/>
        </w:rPr>
        <w:t>大型群聚活動現場工作人員應遵守下列規定：</w:t>
      </w:r>
    </w:p>
    <w:p w:rsidR="0052085E" w:rsidRPr="00167B22" w:rsidRDefault="0052085E" w:rsidP="0052085E">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（一）掌握安全工作計畫及緊急應變之全部內容。</w:t>
      </w:r>
    </w:p>
    <w:p w:rsidR="0052085E" w:rsidRPr="00167B22" w:rsidRDefault="0052085E" w:rsidP="0052085E">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（二）熟練使用廣播及通訊設備。</w:t>
      </w:r>
    </w:p>
    <w:p w:rsidR="0052085E" w:rsidRDefault="0052085E" w:rsidP="0052085E">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（三）熟練使用消防安全設備，熟知出入、疏散動線、安全出口及疏散通道位置，掌握各工作位置緊急應變之分工與措施。</w:t>
      </w:r>
    </w:p>
    <w:p w:rsidR="0052085E" w:rsidRPr="00167B22" w:rsidRDefault="0052085E" w:rsidP="0052085E">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（四）掌握及運用其他安全工作措施。</w:t>
      </w:r>
    </w:p>
    <w:p w:rsidR="0052085E" w:rsidRDefault="0052085E" w:rsidP="00C56056">
      <w:pPr>
        <w:pStyle w:val="a4"/>
        <w:numPr>
          <w:ilvl w:val="0"/>
          <w:numId w:val="6"/>
        </w:numPr>
        <w:tabs>
          <w:tab w:val="left" w:pos="1246"/>
        </w:tabs>
        <w:ind w:leftChars="0"/>
        <w:jc w:val="both"/>
        <w:rPr>
          <w:rFonts w:eastAsia="標楷體"/>
          <w:color w:val="000000" w:themeColor="text1"/>
          <w:sz w:val="28"/>
          <w:szCs w:val="28"/>
        </w:rPr>
      </w:pPr>
      <w:r w:rsidRPr="00167B22">
        <w:rPr>
          <w:rFonts w:eastAsia="標楷體"/>
          <w:color w:val="000000" w:themeColor="text1"/>
          <w:sz w:val="28"/>
          <w:szCs w:val="28"/>
        </w:rPr>
        <w:t>各級政府機關、公營事業機構團體及公私立各級學校辦理之大型群聚活動，不須</w:t>
      </w:r>
      <w:r w:rsidRPr="00167B22">
        <w:rPr>
          <w:rFonts w:eastAsia="標楷體" w:hint="eastAsia"/>
          <w:color w:val="000000" w:themeColor="text1"/>
          <w:sz w:val="28"/>
          <w:szCs w:val="28"/>
        </w:rPr>
        <w:t>依第十一點</w:t>
      </w:r>
      <w:r w:rsidRPr="00167B22">
        <w:rPr>
          <w:rFonts w:eastAsia="標楷體"/>
          <w:color w:val="000000" w:themeColor="text1"/>
          <w:sz w:val="28"/>
          <w:szCs w:val="28"/>
        </w:rPr>
        <w:t>規定辦理報備及申請許可。但應依本要點相關規定，由主辦機關</w:t>
      </w:r>
      <w:r w:rsidRPr="00167B22">
        <w:rPr>
          <w:rFonts w:hint="eastAsia"/>
          <w:color w:val="000000" w:themeColor="text1"/>
          <w:sz w:val="28"/>
          <w:szCs w:val="28"/>
        </w:rPr>
        <w:t>（</w:t>
      </w:r>
      <w:r w:rsidRPr="00167B22">
        <w:rPr>
          <w:rFonts w:eastAsia="標楷體"/>
          <w:color w:val="000000" w:themeColor="text1"/>
          <w:sz w:val="28"/>
          <w:szCs w:val="28"/>
        </w:rPr>
        <w:t>構</w:t>
      </w:r>
      <w:r w:rsidRPr="00167B22">
        <w:rPr>
          <w:rFonts w:hint="eastAsia"/>
          <w:color w:val="000000" w:themeColor="text1"/>
          <w:sz w:val="28"/>
          <w:szCs w:val="28"/>
        </w:rPr>
        <w:t>）</w:t>
      </w:r>
      <w:r w:rsidRPr="00167B22">
        <w:rPr>
          <w:rFonts w:eastAsia="標楷體"/>
          <w:color w:val="000000" w:themeColor="text1"/>
          <w:sz w:val="28"/>
          <w:szCs w:val="28"/>
        </w:rPr>
        <w:t>、學校負責活動安全，並會同相關機關執行相關安全事項。</w:t>
      </w:r>
    </w:p>
    <w:p w:rsidR="0052085E" w:rsidRPr="00167B22" w:rsidRDefault="0052085E" w:rsidP="0052085E">
      <w:pPr>
        <w:pStyle w:val="a4"/>
        <w:tabs>
          <w:tab w:val="left" w:pos="1246"/>
        </w:tabs>
        <w:ind w:leftChars="0" w:left="570"/>
        <w:jc w:val="both"/>
        <w:rPr>
          <w:rFonts w:eastAsia="標楷體"/>
          <w:color w:val="000000" w:themeColor="text1"/>
          <w:sz w:val="28"/>
          <w:szCs w:val="28"/>
        </w:rPr>
      </w:pPr>
      <w:r w:rsidRPr="00167B22">
        <w:rPr>
          <w:rFonts w:eastAsia="標楷體"/>
          <w:color w:val="000000" w:themeColor="text1"/>
          <w:sz w:val="28"/>
          <w:szCs w:val="28"/>
        </w:rPr>
        <w:t>公營事業機構團體及公私立各級學校之上級機關，應會同相關機關訂定督導考核之機制，確保活動之安全。</w:t>
      </w:r>
    </w:p>
    <w:p w:rsidR="0052085E" w:rsidRPr="000D61FE" w:rsidRDefault="0052085E" w:rsidP="0052085E">
      <w:pPr>
        <w:pStyle w:val="a4"/>
        <w:ind w:leftChars="0" w:left="570"/>
        <w:jc w:val="both"/>
        <w:rPr>
          <w:rFonts w:eastAsia="標楷體"/>
        </w:rPr>
      </w:pPr>
    </w:p>
    <w:p w:rsidR="0052085E" w:rsidRDefault="0052085E" w:rsidP="0052085E">
      <w:pPr>
        <w:snapToGrid w:val="0"/>
        <w:jc w:val="both"/>
        <w:rPr>
          <w:rStyle w:val="aff8"/>
          <w:rFonts w:ascii="標楷體" w:eastAsia="標楷體" w:hAnsi="標楷體"/>
          <w:sz w:val="32"/>
          <w:szCs w:val="32"/>
          <w:shd w:val="clear" w:color="auto" w:fill="FFFFFF"/>
        </w:rPr>
      </w:pPr>
    </w:p>
    <w:p w:rsidR="00A67023" w:rsidRPr="00EE3C7C" w:rsidRDefault="00EE3C7C" w:rsidP="00EE3C7C">
      <w:pPr>
        <w:widowControl/>
        <w:rPr>
          <w:rStyle w:val="aff8"/>
          <w:rFonts w:ascii="標楷體" w:eastAsia="標楷體" w:hAnsi="標楷體" w:cs="Times New Roman"/>
          <w:b w:val="0"/>
          <w:bCs w:val="0"/>
          <w:sz w:val="28"/>
          <w:szCs w:val="20"/>
        </w:rPr>
      </w:pPr>
      <w:r w:rsidRPr="00D05832">
        <w:rPr>
          <w:rFonts w:ascii="標楷體" w:eastAsia="標楷體" w:hAnsi="標楷體" w:hint="eastAsia"/>
          <w:b/>
          <w:noProof/>
          <w:sz w:val="28"/>
          <w:szCs w:val="28"/>
        </w:rPr>
        <mc:AlternateContent>
          <mc:Choice Requires="wps">
            <w:drawing>
              <wp:anchor distT="0" distB="0" distL="114300" distR="114300" simplePos="0" relativeHeight="251666432" behindDoc="0" locked="0" layoutInCell="1" allowOverlap="1" wp14:anchorId="66E40ACC" wp14:editId="557F1D75">
                <wp:simplePos x="0" y="0"/>
                <wp:positionH relativeFrom="column">
                  <wp:posOffset>0</wp:posOffset>
                </wp:positionH>
                <wp:positionV relativeFrom="paragraph">
                  <wp:posOffset>-635</wp:posOffset>
                </wp:positionV>
                <wp:extent cx="699796" cy="251927"/>
                <wp:effectExtent l="0" t="0" r="24130" b="15240"/>
                <wp:wrapNone/>
                <wp:docPr id="6" name="文字方塊 6"/>
                <wp:cNvGraphicFramePr/>
                <a:graphic xmlns:a="http://schemas.openxmlformats.org/drawingml/2006/main">
                  <a:graphicData uri="http://schemas.microsoft.com/office/word/2010/wordprocessingShape">
                    <wps:wsp>
                      <wps:cNvSpPr txBox="1"/>
                      <wps:spPr>
                        <a:xfrm>
                          <a:off x="0" y="0"/>
                          <a:ext cx="699796" cy="251927"/>
                        </a:xfrm>
                        <a:prstGeom prst="rect">
                          <a:avLst/>
                        </a:prstGeom>
                        <a:solidFill>
                          <a:schemeClr val="lt1"/>
                        </a:solidFill>
                        <a:ln w="6350">
                          <a:solidFill>
                            <a:prstClr val="black"/>
                          </a:solidFill>
                        </a:ln>
                      </wps:spPr>
                      <wps:txbx>
                        <w:txbxContent>
                          <w:p w:rsidR="00D76E21" w:rsidRPr="0032690D" w:rsidRDefault="00D76E21" w:rsidP="00EE3C7C">
                            <w:pPr>
                              <w:rPr>
                                <w:rFonts w:ascii="標楷體" w:eastAsia="標楷體" w:hAnsi="標楷體"/>
                                <w:b/>
                              </w:rPr>
                            </w:pPr>
                            <w:r w:rsidRPr="0032690D">
                              <w:rPr>
                                <w:rFonts w:ascii="標楷體" w:eastAsia="標楷體" w:hAnsi="標楷體" w:hint="eastAsia"/>
                                <w:b/>
                              </w:rPr>
                              <w:t>附件</w:t>
                            </w:r>
                            <w:r>
                              <w:rPr>
                                <w:rFonts w:ascii="標楷體" w:eastAsia="標楷體" w:hAnsi="標楷體"/>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E40ACC" id="文字方塊 6" o:spid="_x0000_s1028" type="#_x0000_t202" style="position:absolute;margin-left:0;margin-top:-.05pt;width:55.1pt;height:19.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" fillcolor="white [3201]" strokeweight=".5pt">
                <v:textbox>
                  <w:txbxContent>
                    <w:p w:rsidR="00D76E21" w:rsidRPr="0032690D" w:rsidRDefault="00D76E21" w:rsidP="00EE3C7C">
                      <w:pPr>
                        <w:rPr>
                          <w:rFonts w:ascii="標楷體" w:eastAsia="標楷體" w:hAnsi="標楷體"/>
                          <w:b/>
                        </w:rPr>
                      </w:pPr>
                      <w:r w:rsidRPr="0032690D">
                        <w:rPr>
                          <w:rFonts w:ascii="標楷體" w:eastAsia="標楷體" w:hAnsi="標楷體" w:hint="eastAsia"/>
                          <w:b/>
                        </w:rPr>
                        <w:t>附件</w:t>
                      </w:r>
                      <w:r>
                        <w:rPr>
                          <w:rFonts w:ascii="標楷體" w:eastAsia="標楷體" w:hAnsi="標楷體"/>
                          <w:b/>
                        </w:rPr>
                        <w:t>3</w:t>
                      </w:r>
                    </w:p>
                  </w:txbxContent>
                </v:textbox>
              </v:shape>
            </w:pict>
          </mc:Fallback>
        </mc:AlternateContent>
      </w:r>
    </w:p>
    <w:p w:rsidR="00A67023" w:rsidRPr="00D05832" w:rsidRDefault="00A67023" w:rsidP="00A67023">
      <w:pPr>
        <w:jc w:val="both"/>
        <w:rPr>
          <w:rFonts w:ascii="Times New Roman" w:eastAsia="標楷體" w:hAnsi="Times New Roman" w:cs="Times New Roman"/>
          <w:sz w:val="32"/>
          <w:szCs w:val="32"/>
        </w:rPr>
      </w:pPr>
      <w:r w:rsidRPr="00D05832">
        <w:rPr>
          <w:rFonts w:ascii="Times New Roman" w:eastAsia="標楷體" w:hAnsi="Times New Roman" w:cs="Times New Roman"/>
          <w:sz w:val="32"/>
          <w:szCs w:val="32"/>
        </w:rPr>
        <w:t>大型群聚活動容留人數管制建議表</w:t>
      </w:r>
    </w:p>
    <w:tbl>
      <w:tblPr>
        <w:tblStyle w:val="a9"/>
        <w:tblW w:w="9889" w:type="dxa"/>
        <w:tblLook w:val="04A0" w:firstRow="1" w:lastRow="0" w:firstColumn="1" w:lastColumn="0" w:noHBand="0" w:noVBand="1"/>
      </w:tblPr>
      <w:tblGrid>
        <w:gridCol w:w="1668"/>
        <w:gridCol w:w="6095"/>
        <w:gridCol w:w="2126"/>
      </w:tblGrid>
      <w:tr w:rsidR="00D05832" w:rsidRPr="00D05832" w:rsidTr="00D05832">
        <w:tc>
          <w:tcPr>
            <w:tcW w:w="1668" w:type="dxa"/>
          </w:tcPr>
          <w:p w:rsidR="00A67023" w:rsidRPr="00D05832" w:rsidRDefault="00A67023" w:rsidP="00D05832">
            <w:pPr>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活動場</w:t>
            </w:r>
          </w:p>
          <w:p w:rsidR="00A67023" w:rsidRPr="00D05832" w:rsidRDefault="00A67023" w:rsidP="00D05832">
            <w:pPr>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地類型</w:t>
            </w:r>
          </w:p>
        </w:tc>
        <w:tc>
          <w:tcPr>
            <w:tcW w:w="6095" w:type="dxa"/>
            <w:vAlign w:val="center"/>
          </w:tcPr>
          <w:p w:rsidR="00A67023" w:rsidRPr="00D05832" w:rsidRDefault="00A67023" w:rsidP="00D05832">
            <w:pPr>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建議參考依據</w:t>
            </w:r>
            <w:r w:rsidRPr="00D05832">
              <w:rPr>
                <w:rFonts w:ascii="Times New Roman" w:eastAsia="標楷體" w:hAnsi="Times New Roman" w:cs="Times New Roman"/>
                <w:sz w:val="28"/>
                <w:szCs w:val="28"/>
              </w:rPr>
              <w:t>/</w:t>
            </w:r>
            <w:r w:rsidRPr="00D05832">
              <w:rPr>
                <w:rFonts w:ascii="Times New Roman" w:eastAsia="標楷體" w:hAnsi="Times New Roman" w:cs="Times New Roman"/>
                <w:sz w:val="28"/>
                <w:szCs w:val="28"/>
              </w:rPr>
              <w:t>數值</w:t>
            </w:r>
          </w:p>
        </w:tc>
        <w:tc>
          <w:tcPr>
            <w:tcW w:w="2126" w:type="dxa"/>
            <w:vAlign w:val="center"/>
          </w:tcPr>
          <w:p w:rsidR="00A67023" w:rsidRPr="00D05832" w:rsidRDefault="00A67023" w:rsidP="00D05832">
            <w:pPr>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參考資料</w:t>
            </w:r>
          </w:p>
        </w:tc>
      </w:tr>
      <w:tr w:rsidR="00D05832" w:rsidRPr="00D05832" w:rsidTr="00D05832">
        <w:tc>
          <w:tcPr>
            <w:tcW w:w="1668" w:type="dxa"/>
          </w:tcPr>
          <w:p w:rsidR="00A67023" w:rsidRPr="00D05832" w:rsidRDefault="00A67023" w:rsidP="00D05832">
            <w:pPr>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室內者</w:t>
            </w:r>
          </w:p>
        </w:tc>
        <w:tc>
          <w:tcPr>
            <w:tcW w:w="6095" w:type="dxa"/>
          </w:tcPr>
          <w:p w:rsidR="00A67023" w:rsidRPr="00D05832" w:rsidRDefault="00A67023" w:rsidP="00D05832">
            <w:pPr>
              <w:ind w:left="210" w:hangingChars="75" w:hanging="21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1.</w:t>
            </w:r>
            <w:r w:rsidRPr="00D05832">
              <w:rPr>
                <w:rFonts w:ascii="Times New Roman" w:eastAsia="標楷體" w:hAnsi="Times New Roman" w:cs="Times New Roman"/>
                <w:sz w:val="28"/>
                <w:szCs w:val="28"/>
              </w:rPr>
              <w:t>各直轄市、縣（市）政府有關特定場所容留人數管制相關規定。</w:t>
            </w:r>
          </w:p>
          <w:p w:rsidR="00A67023" w:rsidRPr="00D05832" w:rsidRDefault="00A67023" w:rsidP="00D05832">
            <w:pPr>
              <w:ind w:left="210" w:hangingChars="75" w:hanging="21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2.</w:t>
            </w:r>
            <w:r w:rsidRPr="00D05832">
              <w:rPr>
                <w:rFonts w:ascii="Times New Roman" w:eastAsia="標楷體" w:hAnsi="Times New Roman" w:cs="Times New Roman"/>
                <w:sz w:val="28"/>
                <w:szCs w:val="28"/>
              </w:rPr>
              <w:t>內政部頒「特定場所容留人數管制指導原則」規定。</w:t>
            </w:r>
          </w:p>
          <w:p w:rsidR="00A67023" w:rsidRPr="00D05832" w:rsidRDefault="00A67023" w:rsidP="00D05832">
            <w:pPr>
              <w:ind w:left="210" w:hangingChars="75" w:hanging="21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3.</w:t>
            </w:r>
            <w:r w:rsidRPr="00D05832">
              <w:rPr>
                <w:rFonts w:ascii="Times New Roman" w:eastAsia="標楷體" w:hAnsi="Times New Roman" w:cs="Times New Roman"/>
                <w:sz w:val="28"/>
                <w:szCs w:val="28"/>
              </w:rPr>
              <w:t>建築技術規則建築設計施工編之「建築物防火避難綜合檢討報告書及評定書」或「建築物防火避難性能設計計畫書及評定書」規定。</w:t>
            </w:r>
          </w:p>
          <w:p w:rsidR="00A67023" w:rsidRPr="00D05832" w:rsidRDefault="00A67023" w:rsidP="00D05832">
            <w:pPr>
              <w:ind w:left="210" w:hangingChars="75" w:hanging="21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4.</w:t>
            </w:r>
            <w:r w:rsidRPr="00D05832">
              <w:rPr>
                <w:rFonts w:ascii="Times New Roman" w:eastAsia="標楷體" w:hAnsi="Times New Roman" w:cs="Times New Roman"/>
                <w:sz w:val="28"/>
                <w:szCs w:val="28"/>
              </w:rPr>
              <w:t>各類場所消防安全設備設置標準有關避難器具之收容人數計算規定。</w:t>
            </w:r>
          </w:p>
        </w:tc>
        <w:tc>
          <w:tcPr>
            <w:tcW w:w="2126" w:type="dxa"/>
          </w:tcPr>
          <w:p w:rsidR="00A67023" w:rsidRPr="00D05832" w:rsidRDefault="00A67023" w:rsidP="00D05832">
            <w:pPr>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內政部、直轄市、縣（市）政府相關規定</w:t>
            </w:r>
          </w:p>
        </w:tc>
      </w:tr>
      <w:tr w:rsidR="00D05832" w:rsidRPr="00D05832" w:rsidTr="00D05832">
        <w:tc>
          <w:tcPr>
            <w:tcW w:w="1668" w:type="dxa"/>
          </w:tcPr>
          <w:p w:rsidR="00A67023" w:rsidRPr="00D05832" w:rsidRDefault="00A67023" w:rsidP="00D05832">
            <w:pPr>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室外者（有柵欄或侷限性）</w:t>
            </w:r>
          </w:p>
        </w:tc>
        <w:tc>
          <w:tcPr>
            <w:tcW w:w="6095" w:type="dxa"/>
          </w:tcPr>
          <w:p w:rsidR="00A67023" w:rsidRPr="00D05832" w:rsidRDefault="00A67023" w:rsidP="00D05832">
            <w:pPr>
              <w:ind w:left="210" w:hangingChars="75" w:hanging="21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1.</w:t>
            </w:r>
            <w:r w:rsidRPr="00D05832">
              <w:rPr>
                <w:rFonts w:ascii="Times New Roman" w:eastAsia="標楷體" w:hAnsi="Times New Roman" w:cs="Times New Roman"/>
                <w:sz w:val="28"/>
                <w:szCs w:val="28"/>
              </w:rPr>
              <w:t>每人活動空間為</w:t>
            </w:r>
            <w:r w:rsidRPr="00D05832">
              <w:rPr>
                <w:rFonts w:ascii="Times New Roman" w:eastAsia="標楷體" w:hAnsi="Times New Roman" w:cs="Times New Roman"/>
                <w:sz w:val="28"/>
                <w:szCs w:val="28"/>
              </w:rPr>
              <w:t>2.297</w:t>
            </w:r>
            <w:r w:rsidRPr="00D05832">
              <w:rPr>
                <w:rFonts w:ascii="Times New Roman" w:eastAsia="標楷體" w:hAnsi="Times New Roman" w:cs="Times New Roman"/>
                <w:sz w:val="28"/>
                <w:szCs w:val="28"/>
              </w:rPr>
              <w:t>平方公尺（</w:t>
            </w:r>
            <w:r w:rsidRPr="00D05832">
              <w:rPr>
                <w:rFonts w:ascii="Times New Roman" w:eastAsia="標楷體" w:hAnsi="Times New Roman" w:cs="Times New Roman"/>
                <w:sz w:val="28"/>
                <w:szCs w:val="28"/>
              </w:rPr>
              <w:t>24.73</w:t>
            </w:r>
            <w:r w:rsidRPr="00D05832">
              <w:rPr>
                <w:rFonts w:ascii="Times New Roman" w:eastAsia="標楷體" w:hAnsi="Times New Roman" w:cs="Times New Roman"/>
                <w:sz w:val="28"/>
                <w:szCs w:val="28"/>
              </w:rPr>
              <w:t>平方英呎）時，可維持一般步行速度及避免推擠。</w:t>
            </w:r>
          </w:p>
          <w:p w:rsidR="00A67023" w:rsidRPr="00D05832" w:rsidRDefault="00A67023" w:rsidP="00D05832">
            <w:pPr>
              <w:ind w:left="210" w:hangingChars="75" w:hanging="21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2.</w:t>
            </w:r>
            <w:r w:rsidRPr="00D05832">
              <w:rPr>
                <w:rFonts w:ascii="Times New Roman" w:eastAsia="標楷體" w:hAnsi="Times New Roman" w:cs="Times New Roman"/>
                <w:sz w:val="28"/>
                <w:szCs w:val="28"/>
              </w:rPr>
              <w:t>每人活動空間為</w:t>
            </w:r>
            <w:r w:rsidRPr="00D05832">
              <w:rPr>
                <w:rFonts w:ascii="Times New Roman" w:eastAsia="標楷體" w:hAnsi="Times New Roman" w:cs="Times New Roman"/>
                <w:sz w:val="28"/>
                <w:szCs w:val="28"/>
              </w:rPr>
              <w:t>0.929</w:t>
            </w:r>
            <w:r w:rsidRPr="00D05832">
              <w:rPr>
                <w:rFonts w:ascii="Times New Roman" w:eastAsia="標楷體" w:hAnsi="Times New Roman" w:cs="Times New Roman"/>
                <w:sz w:val="28"/>
                <w:szCs w:val="28"/>
              </w:rPr>
              <w:t>平方公尺（</w:t>
            </w:r>
            <w:r w:rsidRPr="00D05832">
              <w:rPr>
                <w:rFonts w:ascii="Times New Roman" w:eastAsia="標楷體" w:hAnsi="Times New Roman" w:cs="Times New Roman"/>
                <w:sz w:val="28"/>
                <w:szCs w:val="28"/>
              </w:rPr>
              <w:t>10</w:t>
            </w:r>
            <w:r w:rsidRPr="00D05832">
              <w:rPr>
                <w:rFonts w:ascii="Times New Roman" w:eastAsia="標楷體" w:hAnsi="Times New Roman" w:cs="Times New Roman"/>
                <w:sz w:val="28"/>
                <w:szCs w:val="28"/>
              </w:rPr>
              <w:t>平方英呎）時，徒步行為明顯受限，步行速度下降。</w:t>
            </w:r>
          </w:p>
          <w:p w:rsidR="00A67023" w:rsidRPr="00D05832" w:rsidRDefault="00A67023" w:rsidP="00D05832">
            <w:pPr>
              <w:ind w:left="210" w:hangingChars="75" w:hanging="21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3.</w:t>
            </w:r>
            <w:r w:rsidRPr="00D05832">
              <w:rPr>
                <w:rFonts w:ascii="Times New Roman" w:eastAsia="標楷體" w:hAnsi="Times New Roman" w:cs="Times New Roman"/>
                <w:sz w:val="28"/>
                <w:szCs w:val="28"/>
              </w:rPr>
              <w:t>每人活動空間為</w:t>
            </w:r>
            <w:r w:rsidRPr="00D05832">
              <w:rPr>
                <w:rFonts w:ascii="Times New Roman" w:eastAsia="標楷體" w:hAnsi="Times New Roman" w:cs="Times New Roman"/>
                <w:sz w:val="28"/>
                <w:szCs w:val="28"/>
              </w:rPr>
              <w:t>0.459</w:t>
            </w:r>
            <w:r w:rsidRPr="00D05832">
              <w:rPr>
                <w:rFonts w:ascii="Times New Roman" w:eastAsia="標楷體" w:hAnsi="Times New Roman" w:cs="Times New Roman"/>
                <w:sz w:val="28"/>
                <w:szCs w:val="28"/>
              </w:rPr>
              <w:t>平方公尺（</w:t>
            </w:r>
            <w:r w:rsidRPr="00D05832">
              <w:rPr>
                <w:rFonts w:ascii="Times New Roman" w:eastAsia="標楷體" w:hAnsi="Times New Roman" w:cs="Times New Roman"/>
                <w:sz w:val="28"/>
                <w:szCs w:val="28"/>
              </w:rPr>
              <w:t>4.95</w:t>
            </w:r>
            <w:r w:rsidRPr="00D05832">
              <w:rPr>
                <w:rFonts w:ascii="Times New Roman" w:eastAsia="標楷體" w:hAnsi="Times New Roman" w:cs="Times New Roman"/>
                <w:sz w:val="28"/>
                <w:szCs w:val="28"/>
              </w:rPr>
              <w:t>平方英呎）時，最大步行通道出現群體步</w:t>
            </w:r>
            <w:r w:rsidRPr="00D05832">
              <w:rPr>
                <w:rFonts w:ascii="Times New Roman" w:eastAsia="標楷體" w:hAnsi="Times New Roman" w:cs="Times New Roman" w:hint="eastAsia"/>
                <w:sz w:val="28"/>
                <w:szCs w:val="28"/>
              </w:rPr>
              <w:t>伐</w:t>
            </w:r>
            <w:r w:rsidRPr="00D05832">
              <w:rPr>
                <w:rFonts w:ascii="Times New Roman" w:eastAsia="標楷體" w:hAnsi="Times New Roman" w:cs="Times New Roman"/>
                <w:sz w:val="28"/>
                <w:szCs w:val="28"/>
              </w:rPr>
              <w:t>緩慢移動情形，其特徵類似人群由體育館或電影院散場情形。</w:t>
            </w:r>
          </w:p>
          <w:p w:rsidR="00A67023" w:rsidRPr="00D05832" w:rsidRDefault="00A67023" w:rsidP="00D05832">
            <w:pPr>
              <w:ind w:left="210" w:hangingChars="75" w:hanging="21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4.</w:t>
            </w:r>
            <w:r w:rsidRPr="00D05832">
              <w:rPr>
                <w:rFonts w:ascii="Times New Roman" w:eastAsia="標楷體" w:hAnsi="Times New Roman" w:cs="Times New Roman"/>
                <w:sz w:val="28"/>
                <w:szCs w:val="28"/>
              </w:rPr>
              <w:t>每人活動空間小於</w:t>
            </w:r>
            <w:r w:rsidRPr="00D05832">
              <w:rPr>
                <w:rFonts w:ascii="Times New Roman" w:eastAsia="標楷體" w:hAnsi="Times New Roman" w:cs="Times New Roman"/>
                <w:sz w:val="28"/>
                <w:szCs w:val="28"/>
              </w:rPr>
              <w:t>0.459</w:t>
            </w:r>
            <w:r w:rsidRPr="00D05832">
              <w:rPr>
                <w:rFonts w:ascii="Times New Roman" w:eastAsia="標楷體" w:hAnsi="Times New Roman" w:cs="Times New Roman"/>
                <w:sz w:val="28"/>
                <w:szCs w:val="28"/>
              </w:rPr>
              <w:t>平方公尺（</w:t>
            </w:r>
            <w:r w:rsidRPr="00D05832">
              <w:rPr>
                <w:rFonts w:ascii="Times New Roman" w:eastAsia="標楷體" w:hAnsi="Times New Roman" w:cs="Times New Roman"/>
                <w:sz w:val="28"/>
                <w:szCs w:val="28"/>
              </w:rPr>
              <w:t>4.95</w:t>
            </w:r>
            <w:r w:rsidRPr="00D05832">
              <w:rPr>
                <w:rFonts w:ascii="Times New Roman" w:eastAsia="標楷體" w:hAnsi="Times New Roman" w:cs="Times New Roman"/>
                <w:sz w:val="28"/>
                <w:szCs w:val="28"/>
              </w:rPr>
              <w:t>平方英呎）時，個人於人群中穿越移動之情形明顯受限。</w:t>
            </w:r>
          </w:p>
          <w:p w:rsidR="00A67023" w:rsidRPr="00D05832" w:rsidRDefault="00A67023" w:rsidP="00D05832">
            <w:pPr>
              <w:ind w:left="210" w:hangingChars="75" w:hanging="21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5.</w:t>
            </w:r>
            <w:r w:rsidRPr="00D05832">
              <w:rPr>
                <w:rFonts w:ascii="Times New Roman" w:eastAsia="標楷體" w:hAnsi="Times New Roman" w:cs="Times New Roman"/>
                <w:sz w:val="28"/>
                <w:szCs w:val="28"/>
              </w:rPr>
              <w:t>每人活動空間為</w:t>
            </w:r>
            <w:r w:rsidRPr="00D05832">
              <w:rPr>
                <w:rFonts w:ascii="Times New Roman" w:eastAsia="標楷體" w:hAnsi="Times New Roman" w:cs="Times New Roman"/>
                <w:sz w:val="28"/>
                <w:szCs w:val="28"/>
              </w:rPr>
              <w:t>0.2787</w:t>
            </w:r>
            <w:r w:rsidRPr="00D05832">
              <w:rPr>
                <w:rFonts w:ascii="Times New Roman" w:eastAsia="標楷體" w:hAnsi="Times New Roman" w:cs="Times New Roman"/>
                <w:sz w:val="28"/>
                <w:szCs w:val="28"/>
              </w:rPr>
              <w:t>平方公尺（</w:t>
            </w:r>
            <w:r w:rsidRPr="00D05832">
              <w:rPr>
                <w:rFonts w:ascii="Times New Roman" w:eastAsia="標楷體" w:hAnsi="Times New Roman" w:cs="Times New Roman"/>
                <w:sz w:val="28"/>
                <w:szCs w:val="28"/>
              </w:rPr>
              <w:t>3</w:t>
            </w:r>
            <w:r w:rsidRPr="00D05832">
              <w:rPr>
                <w:rFonts w:ascii="Times New Roman" w:eastAsia="標楷體" w:hAnsi="Times New Roman" w:cs="Times New Roman"/>
                <w:sz w:val="28"/>
                <w:szCs w:val="28"/>
              </w:rPr>
              <w:t>平方英呎）時，出現人群非自主推擠及碰撞情形，此為避免出現公眾危害之臨界值。</w:t>
            </w:r>
          </w:p>
          <w:p w:rsidR="00A67023" w:rsidRPr="00D05832" w:rsidRDefault="00A67023" w:rsidP="00D05832">
            <w:pPr>
              <w:ind w:left="210" w:hangingChars="75" w:hanging="21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6.</w:t>
            </w:r>
            <w:r w:rsidRPr="00D05832">
              <w:rPr>
                <w:rFonts w:ascii="Times New Roman" w:eastAsia="標楷體" w:hAnsi="Times New Roman" w:cs="Times New Roman"/>
                <w:sz w:val="28"/>
                <w:szCs w:val="28"/>
              </w:rPr>
              <w:t>每人活動空間低於</w:t>
            </w:r>
            <w:r w:rsidRPr="00D05832">
              <w:rPr>
                <w:rFonts w:ascii="Times New Roman" w:eastAsia="標楷體" w:hAnsi="Times New Roman" w:cs="Times New Roman"/>
                <w:sz w:val="28"/>
                <w:szCs w:val="28"/>
              </w:rPr>
              <w:t>0.1858</w:t>
            </w:r>
            <w:r w:rsidRPr="00D05832">
              <w:rPr>
                <w:rFonts w:ascii="Times New Roman" w:eastAsia="標楷體" w:hAnsi="Times New Roman" w:cs="Times New Roman"/>
                <w:sz w:val="28"/>
                <w:szCs w:val="28"/>
              </w:rPr>
              <w:t>平方公尺（</w:t>
            </w:r>
            <w:r w:rsidRPr="00D05832">
              <w:rPr>
                <w:rFonts w:ascii="Times New Roman" w:eastAsia="標楷體" w:hAnsi="Times New Roman" w:cs="Times New Roman"/>
                <w:sz w:val="28"/>
                <w:szCs w:val="28"/>
              </w:rPr>
              <w:t>2</w:t>
            </w:r>
            <w:r w:rsidRPr="00D05832">
              <w:rPr>
                <w:rFonts w:ascii="Times New Roman" w:eastAsia="標楷體" w:hAnsi="Times New Roman" w:cs="Times New Roman"/>
                <w:sz w:val="28"/>
                <w:szCs w:val="28"/>
              </w:rPr>
              <w:t>平方英呎）時，將產生人群推擠壓力之潛在危害。</w:t>
            </w:r>
          </w:p>
        </w:tc>
        <w:tc>
          <w:tcPr>
            <w:tcW w:w="2126" w:type="dxa"/>
          </w:tcPr>
          <w:p w:rsidR="00A67023" w:rsidRPr="00D05832" w:rsidRDefault="00A67023" w:rsidP="00D05832">
            <w:pPr>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Special Events Contingency Planning, Critical Crowd Densities, FEMA</w:t>
            </w:r>
          </w:p>
        </w:tc>
      </w:tr>
      <w:tr w:rsidR="00D05832" w:rsidRPr="00D05832" w:rsidTr="00D05832">
        <w:tc>
          <w:tcPr>
            <w:tcW w:w="1668" w:type="dxa"/>
          </w:tcPr>
          <w:p w:rsidR="00A67023" w:rsidRPr="00D05832" w:rsidRDefault="00A67023" w:rsidP="00D05832">
            <w:pPr>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室外者（無柵欄或侷限性）</w:t>
            </w:r>
          </w:p>
        </w:tc>
        <w:tc>
          <w:tcPr>
            <w:tcW w:w="6095" w:type="dxa"/>
          </w:tcPr>
          <w:p w:rsidR="00A67023" w:rsidRPr="00D05832" w:rsidRDefault="00A67023" w:rsidP="00D05832">
            <w:pPr>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依活動現場出入口大小、活動性質、人員出入動線、活動空間、安全空間、緊急疏散路線及避難處所等因素，推算安全之人數。</w:t>
            </w:r>
          </w:p>
        </w:tc>
        <w:tc>
          <w:tcPr>
            <w:tcW w:w="2126" w:type="dxa"/>
          </w:tcPr>
          <w:p w:rsidR="00A67023" w:rsidRPr="00D05832" w:rsidRDefault="00A67023" w:rsidP="00D05832">
            <w:pPr>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由主辦者提出規劃與說明。</w:t>
            </w:r>
          </w:p>
        </w:tc>
      </w:tr>
      <w:tr w:rsidR="00D05832" w:rsidRPr="00D05832" w:rsidTr="00D05832">
        <w:tc>
          <w:tcPr>
            <w:tcW w:w="1668" w:type="dxa"/>
            <w:vAlign w:val="center"/>
          </w:tcPr>
          <w:p w:rsidR="00A67023" w:rsidRPr="00D05832" w:rsidRDefault="00A67023" w:rsidP="00D05832">
            <w:pPr>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備</w:t>
            </w:r>
            <w:r w:rsidRPr="00D05832">
              <w:rPr>
                <w:rFonts w:ascii="Times New Roman" w:eastAsia="標楷體" w:hAnsi="Times New Roman" w:cs="Times New Roman"/>
                <w:sz w:val="28"/>
                <w:szCs w:val="28"/>
              </w:rPr>
              <w:t xml:space="preserve">  </w:t>
            </w:r>
            <w:r w:rsidRPr="00D05832">
              <w:rPr>
                <w:rFonts w:ascii="Times New Roman" w:eastAsia="標楷體" w:hAnsi="Times New Roman" w:cs="Times New Roman"/>
                <w:sz w:val="28"/>
                <w:szCs w:val="28"/>
              </w:rPr>
              <w:t>註</w:t>
            </w:r>
          </w:p>
        </w:tc>
        <w:tc>
          <w:tcPr>
            <w:tcW w:w="8221" w:type="dxa"/>
            <w:gridSpan w:val="2"/>
          </w:tcPr>
          <w:p w:rsidR="00A67023" w:rsidRPr="00D05832" w:rsidRDefault="00A67023" w:rsidP="00D05832">
            <w:pPr>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本表供各直轄市、縣（市）政府規劃或訂定法規時參考，引用時仍應考量轄區特性、風土民情等，本於權責規範之。</w:t>
            </w:r>
          </w:p>
        </w:tc>
      </w:tr>
    </w:tbl>
    <w:p w:rsidR="00A67023" w:rsidRPr="00D05832" w:rsidRDefault="00A67023" w:rsidP="00A67023">
      <w:pPr>
        <w:snapToGrid w:val="0"/>
        <w:jc w:val="both"/>
        <w:rPr>
          <w:rStyle w:val="aff8"/>
          <w:rFonts w:ascii="Times New Roman" w:eastAsia="標楷體" w:hAnsi="Times New Roman" w:cs="Times New Roman"/>
          <w:sz w:val="32"/>
          <w:szCs w:val="32"/>
          <w:u w:val="single"/>
          <w:shd w:val="clear" w:color="auto" w:fill="FFFFFF"/>
        </w:rPr>
        <w:sectPr w:rsidR="00A67023" w:rsidRPr="00D05832" w:rsidSect="00D05832">
          <w:headerReference w:type="default" r:id="rId8"/>
          <w:footerReference w:type="default" r:id="rId9"/>
          <w:pgSz w:w="11906" w:h="16838"/>
          <w:pgMar w:top="1134" w:right="1134" w:bottom="1134" w:left="1134" w:header="567" w:footer="448" w:gutter="0"/>
          <w:cols w:space="425"/>
          <w:docGrid w:linePitch="360"/>
        </w:sectPr>
      </w:pPr>
    </w:p>
    <w:p w:rsidR="00A67023" w:rsidRPr="00D05832" w:rsidRDefault="00EE3C7C" w:rsidP="00A67023">
      <w:pPr>
        <w:snapToGrid w:val="0"/>
        <w:jc w:val="both"/>
        <w:rPr>
          <w:rStyle w:val="aff8"/>
          <w:rFonts w:ascii="Times New Roman" w:eastAsia="標楷體" w:hAnsi="Times New Roman" w:cs="Times New Roman"/>
          <w:b w:val="0"/>
          <w:sz w:val="32"/>
          <w:szCs w:val="32"/>
          <w:shd w:val="clear" w:color="auto" w:fill="FFFFFF"/>
        </w:rPr>
      </w:pPr>
      <w:r w:rsidRPr="00D05832">
        <w:rPr>
          <w:rFonts w:ascii="標楷體" w:eastAsia="標楷體" w:hAnsi="標楷體" w:hint="eastAsia"/>
          <w:b/>
          <w:noProof/>
          <w:sz w:val="28"/>
          <w:szCs w:val="28"/>
        </w:rPr>
        <mc:AlternateContent>
          <mc:Choice Requires="wps">
            <w:drawing>
              <wp:anchor distT="0" distB="0" distL="114300" distR="114300" simplePos="0" relativeHeight="251668480" behindDoc="0" locked="0" layoutInCell="1" allowOverlap="1" wp14:anchorId="66E40ACC" wp14:editId="557F1D75">
                <wp:simplePos x="0" y="0"/>
                <wp:positionH relativeFrom="column">
                  <wp:posOffset>0</wp:posOffset>
                </wp:positionH>
                <wp:positionV relativeFrom="paragraph">
                  <wp:posOffset>-635</wp:posOffset>
                </wp:positionV>
                <wp:extent cx="699796" cy="251927"/>
                <wp:effectExtent l="0" t="0" r="24130" b="15240"/>
                <wp:wrapNone/>
                <wp:docPr id="7" name="文字方塊 7"/>
                <wp:cNvGraphicFramePr/>
                <a:graphic xmlns:a="http://schemas.openxmlformats.org/drawingml/2006/main">
                  <a:graphicData uri="http://schemas.microsoft.com/office/word/2010/wordprocessingShape">
                    <wps:wsp>
                      <wps:cNvSpPr txBox="1"/>
                      <wps:spPr>
                        <a:xfrm>
                          <a:off x="0" y="0"/>
                          <a:ext cx="699796" cy="251927"/>
                        </a:xfrm>
                        <a:prstGeom prst="rect">
                          <a:avLst/>
                        </a:prstGeom>
                        <a:solidFill>
                          <a:schemeClr val="lt1"/>
                        </a:solidFill>
                        <a:ln w="6350">
                          <a:solidFill>
                            <a:prstClr val="black"/>
                          </a:solidFill>
                        </a:ln>
                      </wps:spPr>
                      <wps:txbx>
                        <w:txbxContent>
                          <w:p w:rsidR="00D76E21" w:rsidRPr="0032690D" w:rsidRDefault="00D76E21" w:rsidP="00EE3C7C">
                            <w:pPr>
                              <w:rPr>
                                <w:rFonts w:ascii="標楷體" w:eastAsia="標楷體" w:hAnsi="標楷體"/>
                                <w:b/>
                              </w:rPr>
                            </w:pPr>
                            <w:r w:rsidRPr="0032690D">
                              <w:rPr>
                                <w:rFonts w:ascii="標楷體" w:eastAsia="標楷體" w:hAnsi="標楷體" w:hint="eastAsia"/>
                                <w:b/>
                              </w:rPr>
                              <w:t>附件</w:t>
                            </w:r>
                            <w:r>
                              <w:rPr>
                                <w:rFonts w:ascii="標楷體" w:eastAsia="標楷體" w:hAnsi="標楷體"/>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E40ACC" id="文字方塊 7" o:spid="_x0000_s1029" type="#_x0000_t202" style="position:absolute;left:0;text-align:left;margin-left:0;margin-top:-.05pt;width:55.1pt;height:19.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" fillcolor="white [3201]" strokeweight=".5pt">
                <v:textbox>
                  <w:txbxContent>
                    <w:p w:rsidR="00D76E21" w:rsidRPr="0032690D" w:rsidRDefault="00D76E21" w:rsidP="00EE3C7C">
                      <w:pPr>
                        <w:rPr>
                          <w:rFonts w:ascii="標楷體" w:eastAsia="標楷體" w:hAnsi="標楷體"/>
                          <w:b/>
                        </w:rPr>
                      </w:pPr>
                      <w:r w:rsidRPr="0032690D">
                        <w:rPr>
                          <w:rFonts w:ascii="標楷體" w:eastAsia="標楷體" w:hAnsi="標楷體" w:hint="eastAsia"/>
                          <w:b/>
                        </w:rPr>
                        <w:t>附件</w:t>
                      </w:r>
                      <w:r>
                        <w:rPr>
                          <w:rFonts w:ascii="標楷體" w:eastAsia="標楷體" w:hAnsi="標楷體"/>
                          <w:b/>
                        </w:rPr>
                        <w:t>4</w:t>
                      </w:r>
                    </w:p>
                  </w:txbxContent>
                </v:textbox>
              </v:shape>
            </w:pict>
          </mc:Fallback>
        </mc:AlternateContent>
      </w:r>
    </w:p>
    <w:p w:rsidR="00A67023" w:rsidRPr="00D05832" w:rsidRDefault="00A67023" w:rsidP="00A67023">
      <w:pPr>
        <w:jc w:val="both"/>
        <w:rPr>
          <w:rFonts w:ascii="Times New Roman" w:eastAsia="標楷體" w:hAnsi="Times New Roman" w:cs="Times New Roman"/>
          <w:sz w:val="32"/>
          <w:szCs w:val="32"/>
        </w:rPr>
      </w:pPr>
      <w:r w:rsidRPr="00D05832">
        <w:rPr>
          <w:rFonts w:ascii="Times New Roman" w:eastAsia="標楷體" w:hAnsi="Times New Roman" w:cs="Times New Roman"/>
          <w:sz w:val="32"/>
          <w:szCs w:val="32"/>
        </w:rPr>
        <w:t>公共意外責任保險</w:t>
      </w:r>
      <w:r w:rsidRPr="00D05832">
        <w:rPr>
          <w:rFonts w:ascii="Times New Roman" w:eastAsia="標楷體" w:hAnsi="Times New Roman" w:cs="Times New Roman"/>
          <w:sz w:val="32"/>
          <w:szCs w:val="32"/>
        </w:rPr>
        <w:t>-</w:t>
      </w:r>
      <w:r w:rsidRPr="00D05832">
        <w:rPr>
          <w:rFonts w:ascii="Times New Roman" w:eastAsia="標楷體" w:hAnsi="Times New Roman" w:cs="Times New Roman"/>
          <w:sz w:val="32"/>
          <w:szCs w:val="32"/>
        </w:rPr>
        <w:t>活動事件</w:t>
      </w:r>
      <w:r w:rsidRPr="00D05832">
        <w:rPr>
          <w:rFonts w:ascii="Times New Roman" w:eastAsia="標楷體" w:hAnsi="Times New Roman" w:cs="Times New Roman"/>
          <w:sz w:val="32"/>
          <w:szCs w:val="32"/>
        </w:rPr>
        <w:t xml:space="preserve">  </w:t>
      </w:r>
      <w:r w:rsidRPr="00D05832">
        <w:rPr>
          <w:rFonts w:ascii="Times New Roman" w:eastAsia="標楷體" w:hAnsi="Times New Roman" w:cs="Times New Roman"/>
          <w:sz w:val="32"/>
          <w:szCs w:val="32"/>
        </w:rPr>
        <w:t>保險金額規劃</w:t>
      </w:r>
    </w:p>
    <w:tbl>
      <w:tblPr>
        <w:tblW w:w="147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3685"/>
        <w:gridCol w:w="1418"/>
        <w:gridCol w:w="1276"/>
        <w:gridCol w:w="1417"/>
        <w:gridCol w:w="1418"/>
        <w:gridCol w:w="1275"/>
        <w:gridCol w:w="1276"/>
        <w:gridCol w:w="1559"/>
      </w:tblGrid>
      <w:tr w:rsidR="00D05832" w:rsidRPr="00D05832" w:rsidTr="00D05832">
        <w:trPr>
          <w:trHeight w:val="330"/>
        </w:trPr>
        <w:tc>
          <w:tcPr>
            <w:tcW w:w="5103" w:type="dxa"/>
            <w:gridSpan w:val="3"/>
            <w:tcBorders>
              <w:bottom w:val="single" w:sz="24" w:space="0" w:color="FF0000"/>
            </w:tcBorders>
            <w:shd w:val="clear" w:color="auto" w:fill="C0C0C0"/>
            <w:noWrap/>
          </w:tcPr>
          <w:p w:rsidR="00A67023" w:rsidRPr="00D05832" w:rsidRDefault="00A67023" w:rsidP="00D05832">
            <w:pPr>
              <w:spacing w:line="240" w:lineRule="atLeast"/>
              <w:jc w:val="both"/>
              <w:rPr>
                <w:rFonts w:ascii="Times New Roman" w:eastAsia="標楷體" w:hAnsi="Times New Roman" w:cs="Times New Roman"/>
              </w:rPr>
            </w:pPr>
            <w:r w:rsidRPr="00D05832">
              <w:rPr>
                <w:rFonts w:ascii="Times New Roman" w:eastAsia="標楷體" w:hAnsi="Times New Roman" w:cs="Times New Roman"/>
              </w:rPr>
              <w:br w:type="page"/>
            </w:r>
            <w:r w:rsidRPr="00D05832">
              <w:rPr>
                <w:rFonts w:ascii="Times New Roman" w:eastAsia="標楷體" w:hAnsi="Times New Roman" w:cs="Times New Roman"/>
              </w:rPr>
              <w:t>保險內容</w:t>
            </w:r>
          </w:p>
        </w:tc>
        <w:tc>
          <w:tcPr>
            <w:tcW w:w="1418" w:type="dxa"/>
            <w:tcBorders>
              <w:bottom w:val="single" w:sz="24" w:space="0" w:color="FF0000"/>
            </w:tcBorders>
            <w:shd w:val="clear" w:color="auto" w:fill="C0C0C0"/>
            <w:noWrap/>
          </w:tcPr>
          <w:p w:rsidR="00A67023" w:rsidRPr="00D05832" w:rsidRDefault="00A67023" w:rsidP="00D05832">
            <w:pPr>
              <w:spacing w:line="240" w:lineRule="atLeast"/>
              <w:jc w:val="both"/>
              <w:rPr>
                <w:rFonts w:ascii="Times New Roman" w:eastAsia="標楷體" w:hAnsi="Times New Roman" w:cs="Times New Roman"/>
                <w:b/>
                <w:bCs/>
              </w:rPr>
            </w:pPr>
            <w:r w:rsidRPr="00D05832">
              <w:rPr>
                <w:rFonts w:ascii="Times New Roman" w:eastAsia="標楷體" w:hAnsi="Times New Roman" w:cs="Times New Roman"/>
                <w:b/>
                <w:bCs/>
              </w:rPr>
              <w:t>一</w:t>
            </w:r>
          </w:p>
        </w:tc>
        <w:tc>
          <w:tcPr>
            <w:tcW w:w="1276" w:type="dxa"/>
            <w:tcBorders>
              <w:bottom w:val="single" w:sz="24" w:space="0" w:color="FF0000"/>
            </w:tcBorders>
            <w:shd w:val="clear" w:color="auto" w:fill="C0C0C0"/>
          </w:tcPr>
          <w:p w:rsidR="00A67023" w:rsidRPr="00D05832" w:rsidRDefault="00A67023" w:rsidP="00D05832">
            <w:pPr>
              <w:spacing w:line="240" w:lineRule="atLeast"/>
              <w:jc w:val="both"/>
              <w:rPr>
                <w:rFonts w:ascii="Times New Roman" w:eastAsia="標楷體" w:hAnsi="Times New Roman" w:cs="Times New Roman"/>
                <w:b/>
                <w:bCs/>
              </w:rPr>
            </w:pPr>
            <w:r w:rsidRPr="00D05832">
              <w:rPr>
                <w:rFonts w:ascii="Times New Roman" w:eastAsia="標楷體" w:hAnsi="Times New Roman" w:cs="Times New Roman"/>
                <w:b/>
                <w:bCs/>
              </w:rPr>
              <w:t>二</w:t>
            </w:r>
          </w:p>
        </w:tc>
        <w:tc>
          <w:tcPr>
            <w:tcW w:w="1417" w:type="dxa"/>
            <w:tcBorders>
              <w:bottom w:val="single" w:sz="24" w:space="0" w:color="FF0000"/>
            </w:tcBorders>
            <w:shd w:val="clear" w:color="auto" w:fill="C0C0C0"/>
            <w:noWrap/>
          </w:tcPr>
          <w:p w:rsidR="00A67023" w:rsidRPr="00D05832" w:rsidRDefault="00A67023" w:rsidP="00D05832">
            <w:pPr>
              <w:spacing w:line="240" w:lineRule="atLeast"/>
              <w:jc w:val="both"/>
              <w:rPr>
                <w:rFonts w:ascii="Times New Roman" w:eastAsia="標楷體" w:hAnsi="Times New Roman" w:cs="Times New Roman"/>
                <w:b/>
                <w:bCs/>
              </w:rPr>
            </w:pPr>
            <w:r w:rsidRPr="00D05832">
              <w:rPr>
                <w:rFonts w:ascii="Times New Roman" w:eastAsia="標楷體" w:hAnsi="Times New Roman" w:cs="Times New Roman"/>
                <w:b/>
                <w:bCs/>
              </w:rPr>
              <w:t>三</w:t>
            </w:r>
          </w:p>
        </w:tc>
        <w:tc>
          <w:tcPr>
            <w:tcW w:w="1418" w:type="dxa"/>
            <w:tcBorders>
              <w:bottom w:val="single" w:sz="24" w:space="0" w:color="FF0000"/>
            </w:tcBorders>
            <w:shd w:val="clear" w:color="auto" w:fill="C0C0C0"/>
            <w:noWrap/>
          </w:tcPr>
          <w:p w:rsidR="00A67023" w:rsidRPr="00D05832" w:rsidRDefault="00A67023" w:rsidP="00D05832">
            <w:pPr>
              <w:spacing w:line="240" w:lineRule="atLeast"/>
              <w:jc w:val="both"/>
              <w:rPr>
                <w:rFonts w:ascii="Times New Roman" w:eastAsia="標楷體" w:hAnsi="Times New Roman" w:cs="Times New Roman"/>
                <w:b/>
                <w:bCs/>
              </w:rPr>
            </w:pPr>
            <w:r w:rsidRPr="00D05832">
              <w:rPr>
                <w:rFonts w:ascii="Times New Roman" w:eastAsia="標楷體" w:hAnsi="Times New Roman" w:cs="Times New Roman"/>
                <w:b/>
                <w:bCs/>
              </w:rPr>
              <w:t>四</w:t>
            </w:r>
          </w:p>
        </w:tc>
        <w:tc>
          <w:tcPr>
            <w:tcW w:w="1275" w:type="dxa"/>
            <w:tcBorders>
              <w:bottom w:val="single" w:sz="24" w:space="0" w:color="FF0000"/>
            </w:tcBorders>
            <w:shd w:val="clear" w:color="auto" w:fill="C0C0C0"/>
          </w:tcPr>
          <w:p w:rsidR="00A67023" w:rsidRPr="00D05832" w:rsidRDefault="00A67023" w:rsidP="00D05832">
            <w:pPr>
              <w:spacing w:line="240" w:lineRule="atLeast"/>
              <w:jc w:val="both"/>
              <w:rPr>
                <w:rFonts w:ascii="Times New Roman" w:eastAsia="標楷體" w:hAnsi="Times New Roman" w:cs="Times New Roman"/>
                <w:b/>
                <w:bCs/>
              </w:rPr>
            </w:pPr>
            <w:r w:rsidRPr="00D05832">
              <w:rPr>
                <w:rFonts w:ascii="Times New Roman" w:eastAsia="標楷體" w:hAnsi="Times New Roman" w:cs="Times New Roman"/>
                <w:b/>
                <w:bCs/>
              </w:rPr>
              <w:t>五</w:t>
            </w:r>
          </w:p>
        </w:tc>
        <w:tc>
          <w:tcPr>
            <w:tcW w:w="1276" w:type="dxa"/>
            <w:tcBorders>
              <w:bottom w:val="single" w:sz="24" w:space="0" w:color="FF0000"/>
            </w:tcBorders>
            <w:shd w:val="clear" w:color="auto" w:fill="C0C0C0"/>
          </w:tcPr>
          <w:p w:rsidR="00A67023" w:rsidRPr="00D05832" w:rsidRDefault="00A67023" w:rsidP="00D05832">
            <w:pPr>
              <w:spacing w:line="240" w:lineRule="atLeast"/>
              <w:jc w:val="both"/>
              <w:rPr>
                <w:rFonts w:ascii="Times New Roman" w:eastAsia="標楷體" w:hAnsi="Times New Roman" w:cs="Times New Roman"/>
                <w:b/>
                <w:bCs/>
              </w:rPr>
            </w:pPr>
            <w:r w:rsidRPr="00D05832">
              <w:rPr>
                <w:rFonts w:ascii="Times New Roman" w:eastAsia="標楷體" w:hAnsi="Times New Roman" w:cs="Times New Roman"/>
                <w:b/>
                <w:bCs/>
              </w:rPr>
              <w:t>六</w:t>
            </w:r>
          </w:p>
        </w:tc>
        <w:tc>
          <w:tcPr>
            <w:tcW w:w="1559" w:type="dxa"/>
            <w:tcBorders>
              <w:bottom w:val="single" w:sz="24" w:space="0" w:color="FF0000"/>
            </w:tcBorders>
            <w:shd w:val="clear" w:color="auto" w:fill="C0C0C0"/>
          </w:tcPr>
          <w:p w:rsidR="00A67023" w:rsidRPr="00D05832" w:rsidRDefault="00A67023" w:rsidP="00D05832">
            <w:pPr>
              <w:spacing w:line="240" w:lineRule="atLeast"/>
              <w:jc w:val="both"/>
              <w:rPr>
                <w:rFonts w:ascii="Times New Roman" w:eastAsia="標楷體" w:hAnsi="Times New Roman" w:cs="Times New Roman"/>
                <w:b/>
                <w:bCs/>
              </w:rPr>
            </w:pPr>
            <w:r w:rsidRPr="00D05832">
              <w:rPr>
                <w:rFonts w:ascii="Times New Roman" w:eastAsia="標楷體" w:hAnsi="Times New Roman" w:cs="Times New Roman"/>
                <w:b/>
                <w:bCs/>
              </w:rPr>
              <w:t>備註</w:t>
            </w:r>
          </w:p>
        </w:tc>
      </w:tr>
      <w:tr w:rsidR="00D05832" w:rsidRPr="00D05832" w:rsidTr="00D05832">
        <w:trPr>
          <w:trHeight w:val="330"/>
        </w:trPr>
        <w:tc>
          <w:tcPr>
            <w:tcW w:w="1418" w:type="dxa"/>
            <w:gridSpan w:val="2"/>
            <w:vMerge w:val="restart"/>
            <w:tcBorders>
              <w:top w:val="single" w:sz="24" w:space="0" w:color="FF0000"/>
              <w:left w:val="single" w:sz="24" w:space="0" w:color="FF0000"/>
              <w:bottom w:val="single" w:sz="6" w:space="0" w:color="FF0000"/>
              <w:right w:val="single" w:sz="2" w:space="0" w:color="FF0000"/>
            </w:tcBorders>
            <w:vAlign w:val="center"/>
          </w:tcPr>
          <w:p w:rsidR="00A67023" w:rsidRPr="00D05832" w:rsidRDefault="00A67023" w:rsidP="00D05832">
            <w:pPr>
              <w:spacing w:line="240" w:lineRule="atLeast"/>
              <w:jc w:val="both"/>
              <w:rPr>
                <w:rFonts w:ascii="Times New Roman" w:eastAsia="標楷體" w:hAnsi="Times New Roman" w:cs="Times New Roman"/>
                <w:sz w:val="22"/>
              </w:rPr>
            </w:pPr>
            <w:r w:rsidRPr="00D05832">
              <w:rPr>
                <w:rFonts w:ascii="Times New Roman" w:eastAsia="標楷體" w:hAnsi="Times New Roman" w:cs="Times New Roman"/>
                <w:sz w:val="22"/>
              </w:rPr>
              <w:t>保險金額</w:t>
            </w:r>
          </w:p>
          <w:p w:rsidR="00A67023" w:rsidRPr="00D05832" w:rsidRDefault="00A67023" w:rsidP="00D05832">
            <w:pPr>
              <w:spacing w:line="240" w:lineRule="atLeast"/>
              <w:jc w:val="both"/>
              <w:rPr>
                <w:rFonts w:ascii="Times New Roman" w:eastAsia="標楷體" w:hAnsi="Times New Roman" w:cs="Times New Roman"/>
                <w:sz w:val="22"/>
              </w:rPr>
            </w:pPr>
            <w:r w:rsidRPr="00D05832">
              <w:rPr>
                <w:rFonts w:ascii="Times New Roman" w:eastAsia="標楷體" w:hAnsi="Times New Roman" w:cs="Times New Roman"/>
                <w:sz w:val="22"/>
              </w:rPr>
              <w:t>(</w:t>
            </w:r>
            <w:r w:rsidRPr="00D05832">
              <w:rPr>
                <w:rFonts w:ascii="Times New Roman" w:eastAsia="標楷體" w:hAnsi="Times New Roman" w:cs="Times New Roman"/>
                <w:sz w:val="22"/>
              </w:rPr>
              <w:t>幣別</w:t>
            </w:r>
            <w:r w:rsidRPr="00D05832">
              <w:rPr>
                <w:rFonts w:ascii="Times New Roman" w:eastAsia="標楷體" w:hAnsi="Times New Roman" w:cs="Times New Roman"/>
                <w:sz w:val="22"/>
              </w:rPr>
              <w:t>:</w:t>
            </w:r>
            <w:r w:rsidRPr="00D05832">
              <w:rPr>
                <w:rFonts w:ascii="Times New Roman" w:eastAsia="標楷體" w:hAnsi="Times New Roman" w:cs="Times New Roman"/>
                <w:sz w:val="22"/>
              </w:rPr>
              <w:t>新臺幣</w:t>
            </w:r>
            <w:r w:rsidRPr="00D05832">
              <w:rPr>
                <w:rFonts w:ascii="Times New Roman" w:eastAsia="標楷體" w:hAnsi="Times New Roman" w:cs="Times New Roman"/>
                <w:sz w:val="22"/>
              </w:rPr>
              <w:t>)</w:t>
            </w:r>
          </w:p>
        </w:tc>
        <w:tc>
          <w:tcPr>
            <w:tcW w:w="3685" w:type="dxa"/>
            <w:tcBorders>
              <w:top w:val="single" w:sz="24" w:space="0" w:color="FF0000"/>
              <w:left w:val="single" w:sz="2" w:space="0" w:color="FF0000"/>
              <w:bottom w:val="single" w:sz="6" w:space="0" w:color="FF0000"/>
              <w:right w:val="single" w:sz="6" w:space="0" w:color="FF0000"/>
            </w:tcBorders>
            <w:noWrap/>
            <w:vAlign w:val="center"/>
          </w:tcPr>
          <w:p w:rsidR="00A67023" w:rsidRPr="00D05832" w:rsidRDefault="00A67023" w:rsidP="00D05832">
            <w:pPr>
              <w:spacing w:line="240" w:lineRule="atLeast"/>
              <w:jc w:val="both"/>
              <w:rPr>
                <w:rFonts w:ascii="Times New Roman" w:eastAsia="標楷體" w:hAnsi="Times New Roman" w:cs="Times New Roman"/>
                <w:sz w:val="22"/>
              </w:rPr>
            </w:pPr>
            <w:r w:rsidRPr="00D05832">
              <w:rPr>
                <w:rFonts w:ascii="Times New Roman" w:eastAsia="標楷體" w:hAnsi="Times New Roman" w:cs="Times New Roman"/>
                <w:sz w:val="22"/>
              </w:rPr>
              <w:t>每一個人體傷責任</w:t>
            </w:r>
          </w:p>
        </w:tc>
        <w:tc>
          <w:tcPr>
            <w:tcW w:w="1418" w:type="dxa"/>
            <w:tcBorders>
              <w:top w:val="single" w:sz="24" w:space="0" w:color="FF0000"/>
              <w:left w:val="single" w:sz="6" w:space="0" w:color="FF0000"/>
              <w:bottom w:val="single" w:sz="6" w:space="0" w:color="FF0000"/>
              <w:right w:val="single" w:sz="6" w:space="0" w:color="FF0000"/>
            </w:tcBorders>
            <w:shd w:val="clear" w:color="auto" w:fill="FFFF00"/>
            <w:noWrap/>
            <w:vAlign w:val="center"/>
          </w:tcPr>
          <w:p w:rsidR="00A67023" w:rsidRPr="00D05832" w:rsidRDefault="00A67023" w:rsidP="00D05832">
            <w:pPr>
              <w:spacing w:line="240" w:lineRule="atLeast"/>
              <w:jc w:val="both"/>
              <w:rPr>
                <w:rFonts w:ascii="Times New Roman" w:eastAsia="標楷體" w:hAnsi="Times New Roman" w:cs="Times New Roman"/>
                <w:b/>
                <w:sz w:val="22"/>
              </w:rPr>
            </w:pPr>
            <w:r w:rsidRPr="00D05832">
              <w:rPr>
                <w:rFonts w:ascii="Times New Roman" w:eastAsia="標楷體" w:hAnsi="Times New Roman" w:cs="Times New Roman"/>
                <w:b/>
                <w:sz w:val="22"/>
              </w:rPr>
              <w:t>500</w:t>
            </w:r>
            <w:r w:rsidRPr="00D05832">
              <w:rPr>
                <w:rFonts w:ascii="Times New Roman" w:eastAsia="標楷體" w:hAnsi="Times New Roman" w:cs="Times New Roman"/>
                <w:b/>
                <w:sz w:val="22"/>
              </w:rPr>
              <w:t>萬</w:t>
            </w:r>
          </w:p>
        </w:tc>
        <w:tc>
          <w:tcPr>
            <w:tcW w:w="1276" w:type="dxa"/>
            <w:tcBorders>
              <w:top w:val="single" w:sz="24" w:space="0" w:color="FF0000"/>
              <w:left w:val="single" w:sz="6" w:space="0" w:color="FF0000"/>
              <w:bottom w:val="single" w:sz="6" w:space="0" w:color="FF0000"/>
              <w:right w:val="single" w:sz="6" w:space="0" w:color="FF0000"/>
            </w:tcBorders>
            <w:vAlign w:val="center"/>
          </w:tcPr>
          <w:p w:rsidR="00A67023" w:rsidRPr="00D05832" w:rsidRDefault="00A67023" w:rsidP="00D05832">
            <w:pPr>
              <w:spacing w:line="240" w:lineRule="atLeast"/>
              <w:jc w:val="both"/>
              <w:rPr>
                <w:rFonts w:ascii="Times New Roman" w:eastAsia="標楷體" w:hAnsi="Times New Roman" w:cs="Times New Roman"/>
                <w:sz w:val="22"/>
              </w:rPr>
            </w:pPr>
            <w:r w:rsidRPr="00D05832">
              <w:rPr>
                <w:rFonts w:ascii="Times New Roman" w:eastAsia="標楷體" w:hAnsi="Times New Roman" w:cs="Times New Roman"/>
                <w:sz w:val="22"/>
              </w:rPr>
              <w:t>500</w:t>
            </w:r>
            <w:r w:rsidRPr="00D05832">
              <w:rPr>
                <w:rFonts w:ascii="Times New Roman" w:eastAsia="標楷體" w:hAnsi="Times New Roman" w:cs="Times New Roman"/>
                <w:sz w:val="22"/>
              </w:rPr>
              <w:t>萬</w:t>
            </w:r>
          </w:p>
        </w:tc>
        <w:tc>
          <w:tcPr>
            <w:tcW w:w="1417" w:type="dxa"/>
            <w:tcBorders>
              <w:top w:val="single" w:sz="24" w:space="0" w:color="FF0000"/>
              <w:left w:val="single" w:sz="6" w:space="0" w:color="FF0000"/>
              <w:bottom w:val="single" w:sz="6" w:space="0" w:color="FF0000"/>
              <w:right w:val="single" w:sz="6" w:space="0" w:color="FF0000"/>
            </w:tcBorders>
            <w:noWrap/>
            <w:vAlign w:val="center"/>
          </w:tcPr>
          <w:p w:rsidR="00A67023" w:rsidRPr="00D05832" w:rsidRDefault="00A67023" w:rsidP="00D05832">
            <w:pPr>
              <w:spacing w:line="240" w:lineRule="atLeast"/>
              <w:jc w:val="both"/>
              <w:rPr>
                <w:rFonts w:ascii="Times New Roman" w:eastAsia="標楷體" w:hAnsi="Times New Roman" w:cs="Times New Roman"/>
                <w:sz w:val="22"/>
              </w:rPr>
            </w:pPr>
            <w:r w:rsidRPr="00D05832">
              <w:rPr>
                <w:rFonts w:ascii="Times New Roman" w:eastAsia="標楷體" w:hAnsi="Times New Roman" w:cs="Times New Roman"/>
                <w:sz w:val="22"/>
              </w:rPr>
              <w:t>500</w:t>
            </w:r>
            <w:r w:rsidRPr="00D05832">
              <w:rPr>
                <w:rFonts w:ascii="Times New Roman" w:eastAsia="標楷體" w:hAnsi="Times New Roman" w:cs="Times New Roman"/>
                <w:sz w:val="22"/>
              </w:rPr>
              <w:t>萬</w:t>
            </w:r>
          </w:p>
        </w:tc>
        <w:tc>
          <w:tcPr>
            <w:tcW w:w="1418" w:type="dxa"/>
            <w:tcBorders>
              <w:top w:val="single" w:sz="24" w:space="0" w:color="FF0000"/>
              <w:left w:val="single" w:sz="6" w:space="0" w:color="FF0000"/>
              <w:bottom w:val="single" w:sz="6" w:space="0" w:color="FF0000"/>
              <w:right w:val="single" w:sz="6" w:space="0" w:color="FF0000"/>
            </w:tcBorders>
            <w:noWrap/>
            <w:vAlign w:val="center"/>
          </w:tcPr>
          <w:p w:rsidR="00A67023" w:rsidRPr="00D05832" w:rsidRDefault="00A67023" w:rsidP="00D05832">
            <w:pPr>
              <w:spacing w:line="240" w:lineRule="atLeast"/>
              <w:jc w:val="both"/>
              <w:rPr>
                <w:rFonts w:ascii="Times New Roman" w:eastAsia="標楷體" w:hAnsi="Times New Roman" w:cs="Times New Roman"/>
                <w:sz w:val="22"/>
              </w:rPr>
            </w:pPr>
            <w:r w:rsidRPr="00D05832">
              <w:rPr>
                <w:rFonts w:ascii="Times New Roman" w:eastAsia="標楷體" w:hAnsi="Times New Roman" w:cs="Times New Roman"/>
                <w:sz w:val="22"/>
              </w:rPr>
              <w:t>500</w:t>
            </w:r>
            <w:r w:rsidRPr="00D05832">
              <w:rPr>
                <w:rFonts w:ascii="Times New Roman" w:eastAsia="標楷體" w:hAnsi="Times New Roman" w:cs="Times New Roman"/>
                <w:sz w:val="22"/>
              </w:rPr>
              <w:t>萬</w:t>
            </w:r>
          </w:p>
        </w:tc>
        <w:tc>
          <w:tcPr>
            <w:tcW w:w="1275" w:type="dxa"/>
            <w:tcBorders>
              <w:top w:val="single" w:sz="24" w:space="0" w:color="FF0000"/>
              <w:left w:val="single" w:sz="6" w:space="0" w:color="FF0000"/>
              <w:bottom w:val="single" w:sz="6" w:space="0" w:color="FF0000"/>
              <w:right w:val="single" w:sz="6" w:space="0" w:color="FF0000"/>
            </w:tcBorders>
            <w:vAlign w:val="center"/>
          </w:tcPr>
          <w:p w:rsidR="00A67023" w:rsidRPr="00D05832" w:rsidRDefault="00A67023" w:rsidP="00D05832">
            <w:pPr>
              <w:spacing w:line="240" w:lineRule="atLeast"/>
              <w:jc w:val="both"/>
              <w:rPr>
                <w:rFonts w:ascii="Times New Roman" w:eastAsia="標楷體" w:hAnsi="Times New Roman" w:cs="Times New Roman"/>
                <w:sz w:val="22"/>
              </w:rPr>
            </w:pPr>
            <w:r w:rsidRPr="00D05832">
              <w:rPr>
                <w:rFonts w:ascii="Times New Roman" w:eastAsia="標楷體" w:hAnsi="Times New Roman" w:cs="Times New Roman"/>
                <w:sz w:val="22"/>
              </w:rPr>
              <w:t>500</w:t>
            </w:r>
            <w:r w:rsidRPr="00D05832">
              <w:rPr>
                <w:rFonts w:ascii="Times New Roman" w:eastAsia="標楷體" w:hAnsi="Times New Roman" w:cs="Times New Roman"/>
                <w:sz w:val="22"/>
              </w:rPr>
              <w:t>萬</w:t>
            </w:r>
          </w:p>
        </w:tc>
        <w:tc>
          <w:tcPr>
            <w:tcW w:w="1276" w:type="dxa"/>
            <w:tcBorders>
              <w:top w:val="single" w:sz="24" w:space="0" w:color="FF0000"/>
              <w:left w:val="single" w:sz="6" w:space="0" w:color="FF0000"/>
              <w:bottom w:val="single" w:sz="6" w:space="0" w:color="FF0000"/>
              <w:right w:val="single" w:sz="6" w:space="0" w:color="FF0000"/>
            </w:tcBorders>
            <w:vAlign w:val="center"/>
          </w:tcPr>
          <w:p w:rsidR="00A67023" w:rsidRPr="00D05832" w:rsidRDefault="00A67023" w:rsidP="00D05832">
            <w:pPr>
              <w:spacing w:line="240" w:lineRule="atLeast"/>
              <w:jc w:val="both"/>
              <w:rPr>
                <w:rFonts w:ascii="Times New Roman" w:eastAsia="標楷體" w:hAnsi="Times New Roman" w:cs="Times New Roman"/>
                <w:sz w:val="22"/>
              </w:rPr>
            </w:pPr>
            <w:r w:rsidRPr="00D05832">
              <w:rPr>
                <w:rFonts w:ascii="Times New Roman" w:eastAsia="標楷體" w:hAnsi="Times New Roman" w:cs="Times New Roman"/>
                <w:sz w:val="22"/>
              </w:rPr>
              <w:t>500</w:t>
            </w:r>
            <w:r w:rsidRPr="00D05832">
              <w:rPr>
                <w:rFonts w:ascii="Times New Roman" w:eastAsia="標楷體" w:hAnsi="Times New Roman" w:cs="Times New Roman"/>
                <w:sz w:val="22"/>
              </w:rPr>
              <w:t>萬</w:t>
            </w:r>
          </w:p>
        </w:tc>
        <w:tc>
          <w:tcPr>
            <w:tcW w:w="1559" w:type="dxa"/>
            <w:vMerge w:val="restart"/>
            <w:tcBorders>
              <w:top w:val="single" w:sz="24" w:space="0" w:color="FF0000"/>
              <w:left w:val="single" w:sz="6" w:space="0" w:color="FF0000"/>
              <w:bottom w:val="single" w:sz="6" w:space="0" w:color="FF0000"/>
              <w:right w:val="single" w:sz="24" w:space="0" w:color="FF0000"/>
            </w:tcBorders>
            <w:vAlign w:val="center"/>
          </w:tcPr>
          <w:p w:rsidR="00A67023" w:rsidRPr="00D05832" w:rsidRDefault="00A67023" w:rsidP="00D05832">
            <w:pPr>
              <w:spacing w:line="240" w:lineRule="atLeast"/>
              <w:jc w:val="both"/>
              <w:rPr>
                <w:rFonts w:ascii="Times New Roman" w:eastAsia="標楷體" w:hAnsi="Times New Roman" w:cs="Times New Roman"/>
                <w:sz w:val="22"/>
              </w:rPr>
            </w:pPr>
            <w:r w:rsidRPr="00D05832">
              <w:rPr>
                <w:rFonts w:ascii="Times New Roman" w:eastAsia="標楷體" w:hAnsi="Times New Roman" w:cs="Times New Roman"/>
                <w:sz w:val="22"/>
              </w:rPr>
              <w:t>說明</w:t>
            </w:r>
          </w:p>
        </w:tc>
      </w:tr>
      <w:tr w:rsidR="00D05832" w:rsidRPr="00D05832" w:rsidTr="00D05832">
        <w:trPr>
          <w:trHeight w:val="330"/>
        </w:trPr>
        <w:tc>
          <w:tcPr>
            <w:tcW w:w="1418" w:type="dxa"/>
            <w:gridSpan w:val="2"/>
            <w:vMerge/>
            <w:tcBorders>
              <w:top w:val="single" w:sz="6" w:space="0" w:color="FF0000"/>
              <w:left w:val="single" w:sz="24" w:space="0" w:color="FF0000"/>
              <w:bottom w:val="single" w:sz="6" w:space="0" w:color="FF0000"/>
              <w:right w:val="single" w:sz="2" w:space="0" w:color="FF0000"/>
            </w:tcBorders>
          </w:tcPr>
          <w:p w:rsidR="00A67023" w:rsidRPr="00D05832" w:rsidRDefault="00A67023" w:rsidP="00D05832">
            <w:pPr>
              <w:spacing w:line="240" w:lineRule="atLeast"/>
              <w:jc w:val="both"/>
              <w:rPr>
                <w:rFonts w:ascii="Times New Roman" w:eastAsia="標楷體" w:hAnsi="Times New Roman" w:cs="Times New Roman"/>
                <w:sz w:val="22"/>
              </w:rPr>
            </w:pPr>
          </w:p>
        </w:tc>
        <w:tc>
          <w:tcPr>
            <w:tcW w:w="3685" w:type="dxa"/>
            <w:tcBorders>
              <w:top w:val="single" w:sz="6" w:space="0" w:color="FF0000"/>
              <w:left w:val="single" w:sz="2" w:space="0" w:color="FF0000"/>
              <w:bottom w:val="single" w:sz="6" w:space="0" w:color="FF0000"/>
              <w:right w:val="single" w:sz="6" w:space="0" w:color="FF0000"/>
            </w:tcBorders>
            <w:shd w:val="clear" w:color="auto" w:fill="FFFF00"/>
            <w:noWrap/>
          </w:tcPr>
          <w:p w:rsidR="00A67023" w:rsidRPr="00D05832" w:rsidRDefault="00A67023" w:rsidP="00D05832">
            <w:pPr>
              <w:spacing w:line="280" w:lineRule="exact"/>
              <w:jc w:val="both"/>
              <w:rPr>
                <w:rFonts w:ascii="Times New Roman" w:eastAsia="標楷體" w:hAnsi="Times New Roman" w:cs="Times New Roman"/>
                <w:b/>
                <w:sz w:val="22"/>
              </w:rPr>
            </w:pPr>
            <w:r w:rsidRPr="00D05832">
              <w:rPr>
                <w:rFonts w:ascii="Times New Roman" w:eastAsia="標楷體" w:hAnsi="Times New Roman" w:cs="Times New Roman"/>
                <w:b/>
                <w:sz w:val="22"/>
              </w:rPr>
              <w:t>每一意外事故體傷責任</w:t>
            </w:r>
          </w:p>
        </w:tc>
        <w:tc>
          <w:tcPr>
            <w:tcW w:w="1418" w:type="dxa"/>
            <w:tcBorders>
              <w:top w:val="single" w:sz="6" w:space="0" w:color="FF0000"/>
              <w:left w:val="single" w:sz="6" w:space="0" w:color="FF0000"/>
              <w:bottom w:val="single" w:sz="6" w:space="0" w:color="FF0000"/>
              <w:right w:val="single" w:sz="6" w:space="0" w:color="FF0000"/>
            </w:tcBorders>
            <w:shd w:val="clear" w:color="auto" w:fill="FFFF00"/>
            <w:noWrap/>
            <w:vAlign w:val="center"/>
          </w:tcPr>
          <w:p w:rsidR="00A67023" w:rsidRPr="00D05832" w:rsidRDefault="00A67023" w:rsidP="00D05832">
            <w:pPr>
              <w:spacing w:line="240" w:lineRule="atLeast"/>
              <w:jc w:val="both"/>
              <w:rPr>
                <w:rFonts w:ascii="Times New Roman" w:eastAsia="標楷體" w:hAnsi="Times New Roman" w:cs="Times New Roman"/>
                <w:b/>
                <w:sz w:val="22"/>
              </w:rPr>
            </w:pPr>
            <w:r w:rsidRPr="00D05832">
              <w:rPr>
                <w:rFonts w:ascii="Times New Roman" w:eastAsia="標楷體" w:hAnsi="Times New Roman" w:cs="Times New Roman"/>
                <w:b/>
                <w:sz w:val="22"/>
              </w:rPr>
              <w:t>3,000</w:t>
            </w:r>
            <w:r w:rsidRPr="00D05832">
              <w:rPr>
                <w:rFonts w:ascii="Times New Roman" w:eastAsia="標楷體" w:hAnsi="Times New Roman" w:cs="Times New Roman"/>
                <w:b/>
                <w:sz w:val="22"/>
              </w:rPr>
              <w:t>萬</w:t>
            </w:r>
          </w:p>
        </w:tc>
        <w:tc>
          <w:tcPr>
            <w:tcW w:w="1276" w:type="dxa"/>
            <w:tcBorders>
              <w:top w:val="single" w:sz="6" w:space="0" w:color="FF0000"/>
              <w:left w:val="single" w:sz="6" w:space="0" w:color="FF0000"/>
              <w:bottom w:val="single" w:sz="6" w:space="0" w:color="FF0000"/>
              <w:right w:val="single" w:sz="6" w:space="0" w:color="FF0000"/>
            </w:tcBorders>
            <w:shd w:val="clear" w:color="auto" w:fill="FFFF00"/>
            <w:vAlign w:val="center"/>
          </w:tcPr>
          <w:p w:rsidR="00A67023" w:rsidRPr="00D05832" w:rsidRDefault="00A67023" w:rsidP="00D05832">
            <w:pPr>
              <w:spacing w:line="240" w:lineRule="atLeast"/>
              <w:jc w:val="both"/>
              <w:rPr>
                <w:rFonts w:ascii="Times New Roman" w:eastAsia="標楷體" w:hAnsi="Times New Roman" w:cs="Times New Roman"/>
                <w:b/>
                <w:sz w:val="22"/>
              </w:rPr>
            </w:pPr>
            <w:r w:rsidRPr="00D05832">
              <w:rPr>
                <w:rFonts w:ascii="Times New Roman" w:eastAsia="標楷體" w:hAnsi="Times New Roman" w:cs="Times New Roman"/>
                <w:b/>
                <w:sz w:val="22"/>
              </w:rPr>
              <w:t>5,000</w:t>
            </w:r>
            <w:r w:rsidRPr="00D05832">
              <w:rPr>
                <w:rFonts w:ascii="Times New Roman" w:eastAsia="標楷體" w:hAnsi="Times New Roman" w:cs="Times New Roman"/>
                <w:b/>
                <w:sz w:val="22"/>
              </w:rPr>
              <w:t>萬</w:t>
            </w:r>
          </w:p>
        </w:tc>
        <w:tc>
          <w:tcPr>
            <w:tcW w:w="1417" w:type="dxa"/>
            <w:tcBorders>
              <w:top w:val="single" w:sz="6" w:space="0" w:color="FF0000"/>
              <w:left w:val="single" w:sz="6" w:space="0" w:color="FF0000"/>
              <w:bottom w:val="single" w:sz="6" w:space="0" w:color="FF0000"/>
              <w:right w:val="single" w:sz="6" w:space="0" w:color="FF0000"/>
            </w:tcBorders>
            <w:shd w:val="clear" w:color="auto" w:fill="FFFF00"/>
            <w:noWrap/>
            <w:vAlign w:val="center"/>
          </w:tcPr>
          <w:p w:rsidR="00A67023" w:rsidRPr="00D05832" w:rsidRDefault="00A67023" w:rsidP="00D05832">
            <w:pPr>
              <w:spacing w:line="240" w:lineRule="atLeast"/>
              <w:jc w:val="both"/>
              <w:rPr>
                <w:rFonts w:ascii="Times New Roman" w:eastAsia="標楷體" w:hAnsi="Times New Roman" w:cs="Times New Roman"/>
                <w:b/>
                <w:sz w:val="22"/>
              </w:rPr>
            </w:pPr>
            <w:r w:rsidRPr="00D05832">
              <w:rPr>
                <w:rFonts w:ascii="Times New Roman" w:eastAsia="標楷體" w:hAnsi="Times New Roman" w:cs="Times New Roman"/>
                <w:b/>
                <w:sz w:val="22"/>
              </w:rPr>
              <w:t>1</w:t>
            </w:r>
            <w:r w:rsidRPr="00D05832">
              <w:rPr>
                <w:rFonts w:ascii="Times New Roman" w:eastAsia="標楷體" w:hAnsi="Times New Roman" w:cs="Times New Roman"/>
                <w:b/>
                <w:sz w:val="22"/>
              </w:rPr>
              <w:t>億</w:t>
            </w:r>
          </w:p>
        </w:tc>
        <w:tc>
          <w:tcPr>
            <w:tcW w:w="1418" w:type="dxa"/>
            <w:tcBorders>
              <w:top w:val="single" w:sz="6" w:space="0" w:color="FF0000"/>
              <w:left w:val="single" w:sz="6" w:space="0" w:color="FF0000"/>
              <w:bottom w:val="single" w:sz="6" w:space="0" w:color="FF0000"/>
              <w:right w:val="single" w:sz="6" w:space="0" w:color="FF0000"/>
            </w:tcBorders>
            <w:shd w:val="clear" w:color="auto" w:fill="FFFF00"/>
            <w:noWrap/>
            <w:vAlign w:val="center"/>
          </w:tcPr>
          <w:p w:rsidR="00A67023" w:rsidRPr="00D05832" w:rsidRDefault="00A67023" w:rsidP="00D05832">
            <w:pPr>
              <w:spacing w:line="240" w:lineRule="atLeast"/>
              <w:jc w:val="both"/>
              <w:rPr>
                <w:rFonts w:ascii="Times New Roman" w:eastAsia="標楷體" w:hAnsi="Times New Roman" w:cs="Times New Roman"/>
                <w:b/>
                <w:sz w:val="22"/>
              </w:rPr>
            </w:pPr>
            <w:r w:rsidRPr="00D05832">
              <w:rPr>
                <w:rFonts w:ascii="Times New Roman" w:eastAsia="標楷體" w:hAnsi="Times New Roman" w:cs="Times New Roman"/>
                <w:b/>
                <w:sz w:val="22"/>
              </w:rPr>
              <w:t>1</w:t>
            </w:r>
            <w:r w:rsidRPr="00D05832">
              <w:rPr>
                <w:rFonts w:ascii="Times New Roman" w:eastAsia="標楷體" w:hAnsi="Times New Roman" w:cs="Times New Roman"/>
                <w:b/>
                <w:sz w:val="22"/>
              </w:rPr>
              <w:t>億</w:t>
            </w:r>
            <w:r w:rsidRPr="00D05832">
              <w:rPr>
                <w:rFonts w:ascii="Times New Roman" w:eastAsia="標楷體" w:hAnsi="Times New Roman" w:cs="Times New Roman"/>
                <w:b/>
                <w:sz w:val="22"/>
              </w:rPr>
              <w:t>5,000</w:t>
            </w:r>
            <w:r w:rsidRPr="00D05832">
              <w:rPr>
                <w:rFonts w:ascii="Times New Roman" w:eastAsia="標楷體" w:hAnsi="Times New Roman" w:cs="Times New Roman"/>
                <w:b/>
                <w:sz w:val="22"/>
              </w:rPr>
              <w:t>萬</w:t>
            </w:r>
          </w:p>
        </w:tc>
        <w:tc>
          <w:tcPr>
            <w:tcW w:w="1275" w:type="dxa"/>
            <w:tcBorders>
              <w:top w:val="single" w:sz="6" w:space="0" w:color="FF0000"/>
              <w:left w:val="single" w:sz="6" w:space="0" w:color="FF0000"/>
              <w:bottom w:val="single" w:sz="6" w:space="0" w:color="FF0000"/>
              <w:right w:val="single" w:sz="6" w:space="0" w:color="FF0000"/>
            </w:tcBorders>
            <w:shd w:val="clear" w:color="auto" w:fill="FFFF00"/>
            <w:vAlign w:val="center"/>
          </w:tcPr>
          <w:p w:rsidR="00A67023" w:rsidRPr="00D05832" w:rsidRDefault="00A67023" w:rsidP="00D05832">
            <w:pPr>
              <w:spacing w:line="240" w:lineRule="atLeast"/>
              <w:jc w:val="both"/>
              <w:rPr>
                <w:rFonts w:ascii="Times New Roman" w:eastAsia="標楷體" w:hAnsi="Times New Roman" w:cs="Times New Roman"/>
                <w:b/>
                <w:sz w:val="22"/>
              </w:rPr>
            </w:pPr>
            <w:r w:rsidRPr="00D05832">
              <w:rPr>
                <w:rFonts w:ascii="Times New Roman" w:eastAsia="標楷體" w:hAnsi="Times New Roman" w:cs="Times New Roman"/>
                <w:b/>
                <w:sz w:val="22"/>
              </w:rPr>
              <w:t>2</w:t>
            </w:r>
            <w:r w:rsidRPr="00D05832">
              <w:rPr>
                <w:rFonts w:ascii="Times New Roman" w:eastAsia="標楷體" w:hAnsi="Times New Roman" w:cs="Times New Roman"/>
                <w:b/>
                <w:sz w:val="22"/>
              </w:rPr>
              <w:t>億</w:t>
            </w:r>
          </w:p>
        </w:tc>
        <w:tc>
          <w:tcPr>
            <w:tcW w:w="1276" w:type="dxa"/>
            <w:tcBorders>
              <w:top w:val="single" w:sz="6" w:space="0" w:color="FF0000"/>
              <w:left w:val="single" w:sz="6" w:space="0" w:color="FF0000"/>
              <w:bottom w:val="single" w:sz="6" w:space="0" w:color="FF0000"/>
              <w:right w:val="single" w:sz="6" w:space="0" w:color="FF0000"/>
            </w:tcBorders>
            <w:shd w:val="clear" w:color="auto" w:fill="FFFF00"/>
            <w:vAlign w:val="center"/>
          </w:tcPr>
          <w:p w:rsidR="00A67023" w:rsidRPr="00D05832" w:rsidRDefault="00A67023" w:rsidP="00D05832">
            <w:pPr>
              <w:spacing w:line="240" w:lineRule="atLeast"/>
              <w:jc w:val="both"/>
              <w:rPr>
                <w:rFonts w:ascii="Times New Roman" w:eastAsia="標楷體" w:hAnsi="Times New Roman" w:cs="Times New Roman"/>
                <w:b/>
                <w:sz w:val="22"/>
              </w:rPr>
            </w:pPr>
            <w:r w:rsidRPr="00D05832">
              <w:rPr>
                <w:rFonts w:ascii="Times New Roman" w:eastAsia="標楷體" w:hAnsi="Times New Roman" w:cs="Times New Roman"/>
                <w:b/>
                <w:sz w:val="22"/>
              </w:rPr>
              <w:t>2</w:t>
            </w:r>
            <w:r w:rsidRPr="00D05832">
              <w:rPr>
                <w:rFonts w:ascii="Times New Roman" w:eastAsia="標楷體" w:hAnsi="Times New Roman" w:cs="Times New Roman"/>
                <w:b/>
                <w:sz w:val="22"/>
              </w:rPr>
              <w:t>億</w:t>
            </w:r>
            <w:r w:rsidRPr="00D05832">
              <w:rPr>
                <w:rFonts w:ascii="Times New Roman" w:eastAsia="標楷體" w:hAnsi="Times New Roman" w:cs="Times New Roman"/>
                <w:b/>
                <w:sz w:val="22"/>
              </w:rPr>
              <w:t>5,000</w:t>
            </w:r>
            <w:r w:rsidRPr="00D05832">
              <w:rPr>
                <w:rFonts w:ascii="Times New Roman" w:eastAsia="標楷體" w:hAnsi="Times New Roman" w:cs="Times New Roman"/>
                <w:b/>
                <w:sz w:val="22"/>
              </w:rPr>
              <w:t>萬</w:t>
            </w:r>
          </w:p>
        </w:tc>
        <w:tc>
          <w:tcPr>
            <w:tcW w:w="1559" w:type="dxa"/>
            <w:vMerge/>
            <w:tcBorders>
              <w:top w:val="single" w:sz="6" w:space="0" w:color="FF0000"/>
              <w:left w:val="single" w:sz="6" w:space="0" w:color="FF0000"/>
              <w:bottom w:val="single" w:sz="6" w:space="0" w:color="FF0000"/>
              <w:right w:val="single" w:sz="24" w:space="0" w:color="FF0000"/>
            </w:tcBorders>
            <w:shd w:val="clear" w:color="auto" w:fill="FFFF00"/>
          </w:tcPr>
          <w:p w:rsidR="00A67023" w:rsidRPr="00D05832" w:rsidRDefault="00A67023" w:rsidP="00D05832">
            <w:pPr>
              <w:spacing w:line="240" w:lineRule="atLeast"/>
              <w:jc w:val="both"/>
              <w:rPr>
                <w:rFonts w:ascii="Times New Roman" w:eastAsia="標楷體" w:hAnsi="Times New Roman" w:cs="Times New Roman"/>
                <w:b/>
                <w:sz w:val="22"/>
              </w:rPr>
            </w:pPr>
          </w:p>
        </w:tc>
      </w:tr>
      <w:tr w:rsidR="00D05832" w:rsidRPr="00D05832" w:rsidTr="00D05832">
        <w:trPr>
          <w:trHeight w:val="396"/>
        </w:trPr>
        <w:tc>
          <w:tcPr>
            <w:tcW w:w="1418" w:type="dxa"/>
            <w:gridSpan w:val="2"/>
            <w:vMerge/>
            <w:tcBorders>
              <w:top w:val="single" w:sz="6" w:space="0" w:color="FF0000"/>
              <w:left w:val="single" w:sz="24" w:space="0" w:color="FF0000"/>
              <w:bottom w:val="single" w:sz="6" w:space="0" w:color="FF0000"/>
              <w:right w:val="single" w:sz="2" w:space="0" w:color="FF0000"/>
            </w:tcBorders>
          </w:tcPr>
          <w:p w:rsidR="00A67023" w:rsidRPr="00D05832" w:rsidRDefault="00A67023" w:rsidP="00D05832">
            <w:pPr>
              <w:spacing w:line="240" w:lineRule="atLeast"/>
              <w:jc w:val="both"/>
              <w:rPr>
                <w:rFonts w:ascii="Times New Roman" w:eastAsia="標楷體" w:hAnsi="Times New Roman" w:cs="Times New Roman"/>
                <w:sz w:val="22"/>
              </w:rPr>
            </w:pPr>
          </w:p>
        </w:tc>
        <w:tc>
          <w:tcPr>
            <w:tcW w:w="3685" w:type="dxa"/>
            <w:tcBorders>
              <w:top w:val="single" w:sz="6" w:space="0" w:color="FF0000"/>
              <w:left w:val="single" w:sz="2" w:space="0" w:color="FF0000"/>
              <w:bottom w:val="single" w:sz="6" w:space="0" w:color="FF0000"/>
              <w:right w:val="single" w:sz="6" w:space="0" w:color="FF0000"/>
            </w:tcBorders>
            <w:noWrap/>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每一意外事故財損</w:t>
            </w:r>
          </w:p>
        </w:tc>
        <w:tc>
          <w:tcPr>
            <w:tcW w:w="1418" w:type="dxa"/>
            <w:tcBorders>
              <w:top w:val="single" w:sz="6" w:space="0" w:color="FF0000"/>
              <w:left w:val="single" w:sz="6" w:space="0" w:color="FF0000"/>
              <w:bottom w:val="single" w:sz="6" w:space="0" w:color="FF0000"/>
              <w:right w:val="single" w:sz="6" w:space="0" w:color="FF0000"/>
            </w:tcBorders>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200</w:t>
            </w:r>
            <w:r w:rsidRPr="00D05832">
              <w:rPr>
                <w:rFonts w:ascii="Times New Roman" w:eastAsia="標楷體" w:hAnsi="Times New Roman" w:cs="Times New Roman"/>
                <w:sz w:val="22"/>
              </w:rPr>
              <w:t>萬</w:t>
            </w:r>
          </w:p>
        </w:tc>
        <w:tc>
          <w:tcPr>
            <w:tcW w:w="1276" w:type="dxa"/>
            <w:tcBorders>
              <w:top w:val="single" w:sz="6" w:space="0" w:color="FF0000"/>
              <w:left w:val="single" w:sz="6" w:space="0" w:color="FF0000"/>
              <w:bottom w:val="single" w:sz="6" w:space="0" w:color="FF0000"/>
              <w:right w:val="single" w:sz="6" w:space="0" w:color="FF0000"/>
            </w:tcBorders>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200</w:t>
            </w:r>
            <w:r w:rsidRPr="00D05832">
              <w:rPr>
                <w:rFonts w:ascii="Times New Roman" w:eastAsia="標楷體" w:hAnsi="Times New Roman" w:cs="Times New Roman"/>
                <w:sz w:val="22"/>
              </w:rPr>
              <w:t>萬</w:t>
            </w:r>
          </w:p>
        </w:tc>
        <w:tc>
          <w:tcPr>
            <w:tcW w:w="1417" w:type="dxa"/>
            <w:tcBorders>
              <w:top w:val="single" w:sz="6" w:space="0" w:color="FF0000"/>
              <w:left w:val="single" w:sz="6" w:space="0" w:color="FF0000"/>
              <w:bottom w:val="single" w:sz="6" w:space="0" w:color="FF0000"/>
              <w:right w:val="single" w:sz="6" w:space="0" w:color="FF0000"/>
            </w:tcBorders>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200</w:t>
            </w:r>
            <w:r w:rsidRPr="00D05832">
              <w:rPr>
                <w:rFonts w:ascii="Times New Roman" w:eastAsia="標楷體" w:hAnsi="Times New Roman" w:cs="Times New Roman"/>
                <w:sz w:val="22"/>
              </w:rPr>
              <w:t>萬</w:t>
            </w:r>
          </w:p>
        </w:tc>
        <w:tc>
          <w:tcPr>
            <w:tcW w:w="1418" w:type="dxa"/>
            <w:tcBorders>
              <w:top w:val="single" w:sz="6" w:space="0" w:color="FF0000"/>
              <w:left w:val="single" w:sz="6" w:space="0" w:color="FF0000"/>
              <w:bottom w:val="single" w:sz="6" w:space="0" w:color="FF0000"/>
              <w:right w:val="single" w:sz="6" w:space="0" w:color="FF0000"/>
            </w:tcBorders>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200</w:t>
            </w:r>
            <w:r w:rsidRPr="00D05832">
              <w:rPr>
                <w:rFonts w:ascii="Times New Roman" w:eastAsia="標楷體" w:hAnsi="Times New Roman" w:cs="Times New Roman"/>
                <w:sz w:val="22"/>
              </w:rPr>
              <w:t>萬</w:t>
            </w:r>
          </w:p>
        </w:tc>
        <w:tc>
          <w:tcPr>
            <w:tcW w:w="1275" w:type="dxa"/>
            <w:tcBorders>
              <w:top w:val="single" w:sz="6" w:space="0" w:color="FF0000"/>
              <w:left w:val="single" w:sz="6" w:space="0" w:color="FF0000"/>
              <w:bottom w:val="single" w:sz="6" w:space="0" w:color="FF0000"/>
              <w:right w:val="single" w:sz="6" w:space="0" w:color="FF0000"/>
            </w:tcBorders>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200</w:t>
            </w:r>
            <w:r w:rsidRPr="00D05832">
              <w:rPr>
                <w:rFonts w:ascii="Times New Roman" w:eastAsia="標楷體" w:hAnsi="Times New Roman" w:cs="Times New Roman"/>
                <w:sz w:val="22"/>
              </w:rPr>
              <w:t>萬</w:t>
            </w:r>
          </w:p>
        </w:tc>
        <w:tc>
          <w:tcPr>
            <w:tcW w:w="1276" w:type="dxa"/>
            <w:tcBorders>
              <w:top w:val="single" w:sz="6" w:space="0" w:color="FF0000"/>
              <w:left w:val="single" w:sz="6" w:space="0" w:color="FF0000"/>
              <w:bottom w:val="single" w:sz="6" w:space="0" w:color="FF0000"/>
              <w:right w:val="single" w:sz="6" w:space="0" w:color="FF0000"/>
            </w:tcBorders>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200</w:t>
            </w:r>
            <w:r w:rsidRPr="00D05832">
              <w:rPr>
                <w:rFonts w:ascii="Times New Roman" w:eastAsia="標楷體" w:hAnsi="Times New Roman" w:cs="Times New Roman"/>
                <w:sz w:val="22"/>
              </w:rPr>
              <w:t>萬</w:t>
            </w:r>
          </w:p>
        </w:tc>
        <w:tc>
          <w:tcPr>
            <w:tcW w:w="1559" w:type="dxa"/>
            <w:vMerge/>
            <w:tcBorders>
              <w:top w:val="single" w:sz="6" w:space="0" w:color="FF0000"/>
              <w:left w:val="single" w:sz="6" w:space="0" w:color="FF0000"/>
              <w:bottom w:val="single" w:sz="6" w:space="0" w:color="FF0000"/>
              <w:right w:val="single" w:sz="24" w:space="0" w:color="FF0000"/>
            </w:tcBorders>
          </w:tcPr>
          <w:p w:rsidR="00A67023" w:rsidRPr="00D05832" w:rsidRDefault="00A67023" w:rsidP="00D05832">
            <w:pPr>
              <w:spacing w:line="280" w:lineRule="exact"/>
              <w:jc w:val="both"/>
              <w:rPr>
                <w:rFonts w:ascii="Times New Roman" w:eastAsia="標楷體" w:hAnsi="Times New Roman" w:cs="Times New Roman"/>
                <w:sz w:val="22"/>
              </w:rPr>
            </w:pPr>
          </w:p>
        </w:tc>
      </w:tr>
      <w:tr w:rsidR="00D05832" w:rsidRPr="00D05832" w:rsidTr="00D05832">
        <w:trPr>
          <w:trHeight w:val="330"/>
        </w:trPr>
        <w:tc>
          <w:tcPr>
            <w:tcW w:w="1418" w:type="dxa"/>
            <w:gridSpan w:val="2"/>
            <w:vMerge/>
            <w:tcBorders>
              <w:top w:val="single" w:sz="6" w:space="0" w:color="FF0000"/>
              <w:left w:val="single" w:sz="24" w:space="0" w:color="FF0000"/>
              <w:bottom w:val="single" w:sz="24" w:space="0" w:color="FF0000"/>
              <w:right w:val="single" w:sz="2" w:space="0" w:color="FF0000"/>
            </w:tcBorders>
          </w:tcPr>
          <w:p w:rsidR="00A67023" w:rsidRPr="00D05832" w:rsidRDefault="00A67023" w:rsidP="00D05832">
            <w:pPr>
              <w:spacing w:line="240" w:lineRule="atLeast"/>
              <w:jc w:val="both"/>
              <w:rPr>
                <w:rFonts w:ascii="Times New Roman" w:eastAsia="標楷體" w:hAnsi="Times New Roman" w:cs="Times New Roman"/>
                <w:sz w:val="22"/>
              </w:rPr>
            </w:pPr>
          </w:p>
        </w:tc>
        <w:tc>
          <w:tcPr>
            <w:tcW w:w="3685" w:type="dxa"/>
            <w:tcBorders>
              <w:top w:val="single" w:sz="6" w:space="0" w:color="FF0000"/>
              <w:left w:val="single" w:sz="2" w:space="0" w:color="FF0000"/>
              <w:bottom w:val="single" w:sz="24" w:space="0" w:color="FF0000"/>
              <w:right w:val="single" w:sz="6" w:space="0" w:color="FF0000"/>
            </w:tcBorders>
            <w:noWrap/>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保險期間內之最高賠償金額</w:t>
            </w:r>
          </w:p>
        </w:tc>
        <w:tc>
          <w:tcPr>
            <w:tcW w:w="1418" w:type="dxa"/>
            <w:tcBorders>
              <w:top w:val="single" w:sz="6" w:space="0" w:color="FF0000"/>
              <w:left w:val="single" w:sz="6" w:space="0" w:color="FF0000"/>
              <w:bottom w:val="single" w:sz="24" w:space="0" w:color="FF0000"/>
              <w:right w:val="single" w:sz="6" w:space="0" w:color="FF0000"/>
            </w:tcBorders>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6,400</w:t>
            </w:r>
            <w:r w:rsidRPr="00D05832">
              <w:rPr>
                <w:rFonts w:ascii="Times New Roman" w:eastAsia="標楷體" w:hAnsi="Times New Roman" w:cs="Times New Roman"/>
                <w:sz w:val="22"/>
              </w:rPr>
              <w:t>萬</w:t>
            </w:r>
          </w:p>
        </w:tc>
        <w:tc>
          <w:tcPr>
            <w:tcW w:w="1276" w:type="dxa"/>
            <w:tcBorders>
              <w:top w:val="single" w:sz="6" w:space="0" w:color="FF0000"/>
              <w:left w:val="single" w:sz="6" w:space="0" w:color="FF0000"/>
              <w:bottom w:val="single" w:sz="24" w:space="0" w:color="FF0000"/>
              <w:right w:val="single" w:sz="6" w:space="0" w:color="FF0000"/>
            </w:tcBorders>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1</w:t>
            </w:r>
            <w:r w:rsidRPr="00D05832">
              <w:rPr>
                <w:rFonts w:ascii="Times New Roman" w:eastAsia="標楷體" w:hAnsi="Times New Roman" w:cs="Times New Roman"/>
                <w:sz w:val="22"/>
              </w:rPr>
              <w:t>億</w:t>
            </w:r>
            <w:r w:rsidRPr="00D05832">
              <w:rPr>
                <w:rFonts w:ascii="Times New Roman" w:eastAsia="標楷體" w:hAnsi="Times New Roman" w:cs="Times New Roman"/>
                <w:sz w:val="22"/>
              </w:rPr>
              <w:t>400</w:t>
            </w:r>
            <w:r w:rsidRPr="00D05832">
              <w:rPr>
                <w:rFonts w:ascii="Times New Roman" w:eastAsia="標楷體" w:hAnsi="Times New Roman" w:cs="Times New Roman"/>
                <w:sz w:val="22"/>
              </w:rPr>
              <w:t>萬</w:t>
            </w:r>
          </w:p>
        </w:tc>
        <w:tc>
          <w:tcPr>
            <w:tcW w:w="1417" w:type="dxa"/>
            <w:tcBorders>
              <w:top w:val="single" w:sz="6" w:space="0" w:color="FF0000"/>
              <w:left w:val="single" w:sz="6" w:space="0" w:color="FF0000"/>
              <w:bottom w:val="single" w:sz="24" w:space="0" w:color="FF0000"/>
              <w:right w:val="single" w:sz="6" w:space="0" w:color="FF0000"/>
            </w:tcBorders>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2</w:t>
            </w:r>
            <w:r w:rsidRPr="00D05832">
              <w:rPr>
                <w:rFonts w:ascii="Times New Roman" w:eastAsia="標楷體" w:hAnsi="Times New Roman" w:cs="Times New Roman"/>
                <w:sz w:val="22"/>
              </w:rPr>
              <w:t>億</w:t>
            </w:r>
            <w:r w:rsidRPr="00D05832">
              <w:rPr>
                <w:rFonts w:ascii="Times New Roman" w:eastAsia="標楷體" w:hAnsi="Times New Roman" w:cs="Times New Roman"/>
                <w:sz w:val="22"/>
              </w:rPr>
              <w:t>400</w:t>
            </w:r>
            <w:r w:rsidRPr="00D05832">
              <w:rPr>
                <w:rFonts w:ascii="Times New Roman" w:eastAsia="標楷體" w:hAnsi="Times New Roman" w:cs="Times New Roman"/>
                <w:sz w:val="22"/>
              </w:rPr>
              <w:t>萬</w:t>
            </w:r>
          </w:p>
        </w:tc>
        <w:tc>
          <w:tcPr>
            <w:tcW w:w="1418" w:type="dxa"/>
            <w:tcBorders>
              <w:top w:val="single" w:sz="6" w:space="0" w:color="FF0000"/>
              <w:left w:val="single" w:sz="6" w:space="0" w:color="FF0000"/>
              <w:bottom w:val="single" w:sz="24" w:space="0" w:color="FF0000"/>
              <w:right w:val="single" w:sz="6" w:space="0" w:color="FF0000"/>
            </w:tcBorders>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3</w:t>
            </w:r>
            <w:r w:rsidRPr="00D05832">
              <w:rPr>
                <w:rFonts w:ascii="Times New Roman" w:eastAsia="標楷體" w:hAnsi="Times New Roman" w:cs="Times New Roman"/>
                <w:sz w:val="22"/>
              </w:rPr>
              <w:t>億</w:t>
            </w:r>
            <w:r w:rsidRPr="00D05832">
              <w:rPr>
                <w:rFonts w:ascii="Times New Roman" w:eastAsia="標楷體" w:hAnsi="Times New Roman" w:cs="Times New Roman"/>
                <w:sz w:val="22"/>
              </w:rPr>
              <w:t>400</w:t>
            </w:r>
            <w:r w:rsidRPr="00D05832">
              <w:rPr>
                <w:rFonts w:ascii="Times New Roman" w:eastAsia="標楷體" w:hAnsi="Times New Roman" w:cs="Times New Roman"/>
                <w:sz w:val="22"/>
              </w:rPr>
              <w:t>萬</w:t>
            </w:r>
          </w:p>
        </w:tc>
        <w:tc>
          <w:tcPr>
            <w:tcW w:w="1275" w:type="dxa"/>
            <w:tcBorders>
              <w:top w:val="single" w:sz="6" w:space="0" w:color="FF0000"/>
              <w:left w:val="single" w:sz="6" w:space="0" w:color="FF0000"/>
              <w:bottom w:val="single" w:sz="24" w:space="0" w:color="FF0000"/>
              <w:right w:val="single" w:sz="6" w:space="0" w:color="FF0000"/>
            </w:tcBorders>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4</w:t>
            </w:r>
            <w:r w:rsidRPr="00D05832">
              <w:rPr>
                <w:rFonts w:ascii="Times New Roman" w:eastAsia="標楷體" w:hAnsi="Times New Roman" w:cs="Times New Roman"/>
                <w:sz w:val="22"/>
              </w:rPr>
              <w:t>億</w:t>
            </w:r>
            <w:r w:rsidRPr="00D05832">
              <w:rPr>
                <w:rFonts w:ascii="Times New Roman" w:eastAsia="標楷體" w:hAnsi="Times New Roman" w:cs="Times New Roman"/>
                <w:sz w:val="22"/>
              </w:rPr>
              <w:t>400</w:t>
            </w:r>
            <w:r w:rsidRPr="00D05832">
              <w:rPr>
                <w:rFonts w:ascii="Times New Roman" w:eastAsia="標楷體" w:hAnsi="Times New Roman" w:cs="Times New Roman"/>
                <w:sz w:val="22"/>
              </w:rPr>
              <w:t>萬</w:t>
            </w:r>
          </w:p>
        </w:tc>
        <w:tc>
          <w:tcPr>
            <w:tcW w:w="1276" w:type="dxa"/>
            <w:tcBorders>
              <w:top w:val="single" w:sz="6" w:space="0" w:color="FF0000"/>
              <w:left w:val="single" w:sz="6" w:space="0" w:color="FF0000"/>
              <w:bottom w:val="single" w:sz="24" w:space="0" w:color="FF0000"/>
              <w:right w:val="single" w:sz="6" w:space="0" w:color="FF0000"/>
            </w:tcBorders>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5</w:t>
            </w:r>
            <w:r w:rsidRPr="00D05832">
              <w:rPr>
                <w:rFonts w:ascii="Times New Roman" w:eastAsia="標楷體" w:hAnsi="Times New Roman" w:cs="Times New Roman"/>
                <w:sz w:val="22"/>
              </w:rPr>
              <w:t>億</w:t>
            </w:r>
            <w:r w:rsidRPr="00D05832">
              <w:rPr>
                <w:rFonts w:ascii="Times New Roman" w:eastAsia="標楷體" w:hAnsi="Times New Roman" w:cs="Times New Roman"/>
                <w:sz w:val="22"/>
              </w:rPr>
              <w:t>400</w:t>
            </w:r>
            <w:r w:rsidRPr="00D05832">
              <w:rPr>
                <w:rFonts w:ascii="Times New Roman" w:eastAsia="標楷體" w:hAnsi="Times New Roman" w:cs="Times New Roman"/>
                <w:sz w:val="22"/>
              </w:rPr>
              <w:t>萬</w:t>
            </w:r>
          </w:p>
        </w:tc>
        <w:tc>
          <w:tcPr>
            <w:tcW w:w="1559" w:type="dxa"/>
            <w:vMerge/>
            <w:tcBorders>
              <w:top w:val="single" w:sz="6" w:space="0" w:color="FF0000"/>
              <w:left w:val="single" w:sz="6" w:space="0" w:color="FF0000"/>
              <w:bottom w:val="single" w:sz="24" w:space="0" w:color="FF0000"/>
              <w:right w:val="single" w:sz="24" w:space="0" w:color="FF0000"/>
            </w:tcBorders>
          </w:tcPr>
          <w:p w:rsidR="00A67023" w:rsidRPr="00D05832" w:rsidRDefault="00A67023" w:rsidP="00D05832">
            <w:pPr>
              <w:spacing w:line="280" w:lineRule="exact"/>
              <w:jc w:val="both"/>
              <w:rPr>
                <w:rFonts w:ascii="Times New Roman" w:eastAsia="標楷體" w:hAnsi="Times New Roman" w:cs="Times New Roman"/>
                <w:sz w:val="22"/>
              </w:rPr>
            </w:pPr>
          </w:p>
        </w:tc>
      </w:tr>
      <w:tr w:rsidR="00D05832" w:rsidRPr="00D05832" w:rsidTr="00D05832">
        <w:trPr>
          <w:trHeight w:val="830"/>
        </w:trPr>
        <w:tc>
          <w:tcPr>
            <w:tcW w:w="567" w:type="dxa"/>
            <w:vMerge w:val="restart"/>
            <w:tcBorders>
              <w:top w:val="single" w:sz="24" w:space="0" w:color="FF0000"/>
            </w:tcBorders>
            <w:vAlign w:val="center"/>
          </w:tcPr>
          <w:p w:rsidR="00A67023" w:rsidRPr="00D05832" w:rsidRDefault="00A67023" w:rsidP="00D05832">
            <w:pPr>
              <w:spacing w:line="0" w:lineRule="atLeast"/>
              <w:jc w:val="both"/>
              <w:rPr>
                <w:rFonts w:ascii="Times New Roman" w:eastAsia="標楷體" w:hAnsi="Times New Roman" w:cs="Times New Roman"/>
                <w:b/>
                <w:sz w:val="22"/>
              </w:rPr>
            </w:pPr>
            <w:r w:rsidRPr="00D05832">
              <w:rPr>
                <w:rFonts w:ascii="Times New Roman" w:eastAsia="標楷體" w:hAnsi="Times New Roman" w:cs="Times New Roman"/>
                <w:b/>
                <w:sz w:val="22"/>
              </w:rPr>
              <w:t>室</w:t>
            </w:r>
          </w:p>
          <w:p w:rsidR="00A67023" w:rsidRPr="00D05832" w:rsidRDefault="00A67023" w:rsidP="00D05832">
            <w:pPr>
              <w:spacing w:line="0" w:lineRule="atLeast"/>
              <w:jc w:val="both"/>
              <w:rPr>
                <w:rFonts w:ascii="Times New Roman" w:eastAsia="標楷體" w:hAnsi="Times New Roman" w:cs="Times New Roman"/>
                <w:b/>
                <w:sz w:val="22"/>
              </w:rPr>
            </w:pPr>
            <w:r w:rsidRPr="00D05832">
              <w:rPr>
                <w:rFonts w:ascii="Times New Roman" w:eastAsia="標楷體" w:hAnsi="Times New Roman" w:cs="Times New Roman"/>
                <w:b/>
                <w:sz w:val="22"/>
              </w:rPr>
              <w:t>內</w:t>
            </w:r>
          </w:p>
        </w:tc>
        <w:tc>
          <w:tcPr>
            <w:tcW w:w="851" w:type="dxa"/>
            <w:tcBorders>
              <w:top w:val="single" w:sz="24" w:space="0" w:color="FF0000"/>
            </w:tcBorders>
            <w:vAlign w:val="center"/>
          </w:tcPr>
          <w:p w:rsidR="00A67023" w:rsidRPr="00D05832" w:rsidRDefault="00A67023" w:rsidP="00D05832">
            <w:pPr>
              <w:spacing w:line="0" w:lineRule="atLeast"/>
              <w:jc w:val="both"/>
              <w:rPr>
                <w:rFonts w:ascii="Times New Roman" w:eastAsia="標楷體" w:hAnsi="Times New Roman" w:cs="Times New Roman"/>
                <w:b/>
                <w:sz w:val="22"/>
              </w:rPr>
            </w:pPr>
            <w:r w:rsidRPr="00D05832">
              <w:rPr>
                <w:rFonts w:ascii="Times New Roman" w:eastAsia="標楷體" w:hAnsi="Times New Roman" w:cs="Times New Roman"/>
                <w:b/>
                <w:sz w:val="22"/>
              </w:rPr>
              <w:t>1.</w:t>
            </w:r>
            <w:r w:rsidRPr="00D05832">
              <w:rPr>
                <w:rFonts w:ascii="Times New Roman" w:eastAsia="標楷體" w:hAnsi="Times New Roman" w:cs="Times New Roman"/>
                <w:b/>
                <w:sz w:val="22"/>
              </w:rPr>
              <w:t>靜態</w:t>
            </w:r>
          </w:p>
        </w:tc>
        <w:tc>
          <w:tcPr>
            <w:tcW w:w="3685" w:type="dxa"/>
            <w:tcBorders>
              <w:top w:val="single" w:sz="24" w:space="0" w:color="FF0000"/>
            </w:tcBorders>
            <w:noWrap/>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演講、座談會、藝文活動、研習會、記者會及其他靜態活動</w:t>
            </w:r>
          </w:p>
        </w:tc>
        <w:tc>
          <w:tcPr>
            <w:tcW w:w="1418" w:type="dxa"/>
            <w:tcBorders>
              <w:top w:val="single" w:sz="24" w:space="0" w:color="FF0000"/>
            </w:tcBorders>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200</w:t>
            </w:r>
            <w:r w:rsidRPr="00D05832">
              <w:rPr>
                <w:rFonts w:ascii="Times New Roman" w:eastAsia="標楷體" w:hAnsi="Times New Roman" w:cs="Times New Roman"/>
                <w:sz w:val="22"/>
              </w:rPr>
              <w:t>人以下</w:t>
            </w:r>
          </w:p>
        </w:tc>
        <w:tc>
          <w:tcPr>
            <w:tcW w:w="1276" w:type="dxa"/>
            <w:tcBorders>
              <w:top w:val="single" w:sz="24" w:space="0" w:color="FF0000"/>
            </w:tcBorders>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201</w:t>
            </w:r>
            <w:r w:rsidRPr="00D05832">
              <w:rPr>
                <w:rFonts w:ascii="Times New Roman" w:eastAsia="標楷體" w:hAnsi="Times New Roman" w:cs="Times New Roman"/>
                <w:sz w:val="22"/>
              </w:rPr>
              <w:t>人</w:t>
            </w:r>
            <w:r w:rsidRPr="00D05832">
              <w:rPr>
                <w:rFonts w:ascii="Times New Roman" w:eastAsia="標楷體" w:hAnsi="Times New Roman" w:cs="Times New Roman"/>
                <w:sz w:val="22"/>
              </w:rPr>
              <w:t>~1,000</w:t>
            </w:r>
            <w:r w:rsidRPr="00D05832">
              <w:rPr>
                <w:rFonts w:ascii="Times New Roman" w:eastAsia="標楷體" w:hAnsi="Times New Roman" w:cs="Times New Roman"/>
                <w:sz w:val="22"/>
              </w:rPr>
              <w:t>人以下</w:t>
            </w:r>
          </w:p>
        </w:tc>
        <w:tc>
          <w:tcPr>
            <w:tcW w:w="1417" w:type="dxa"/>
            <w:tcBorders>
              <w:top w:val="single" w:sz="24" w:space="0" w:color="FF0000"/>
            </w:tcBorders>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1,001</w:t>
            </w:r>
            <w:r w:rsidRPr="00D05832">
              <w:rPr>
                <w:rFonts w:ascii="Times New Roman" w:eastAsia="標楷體" w:hAnsi="Times New Roman" w:cs="Times New Roman"/>
                <w:sz w:val="22"/>
              </w:rPr>
              <w:t>人</w:t>
            </w:r>
            <w:r w:rsidRPr="00D05832">
              <w:rPr>
                <w:rFonts w:ascii="Times New Roman" w:eastAsia="標楷體" w:hAnsi="Times New Roman" w:cs="Times New Roman"/>
                <w:sz w:val="22"/>
              </w:rPr>
              <w:t>~3,000</w:t>
            </w:r>
            <w:r w:rsidRPr="00D05832">
              <w:rPr>
                <w:rFonts w:ascii="Times New Roman" w:eastAsia="標楷體" w:hAnsi="Times New Roman" w:cs="Times New Roman"/>
                <w:sz w:val="22"/>
              </w:rPr>
              <w:t>人以下</w:t>
            </w:r>
          </w:p>
        </w:tc>
        <w:tc>
          <w:tcPr>
            <w:tcW w:w="1418" w:type="dxa"/>
            <w:tcBorders>
              <w:top w:val="single" w:sz="24" w:space="0" w:color="FF0000"/>
            </w:tcBorders>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3,001</w:t>
            </w:r>
            <w:r w:rsidRPr="00D05832">
              <w:rPr>
                <w:rFonts w:ascii="Times New Roman" w:eastAsia="標楷體" w:hAnsi="Times New Roman" w:cs="Times New Roman"/>
                <w:sz w:val="22"/>
              </w:rPr>
              <w:t>人</w:t>
            </w:r>
          </w:p>
        </w:tc>
        <w:tc>
          <w:tcPr>
            <w:tcW w:w="1275" w:type="dxa"/>
            <w:tcBorders>
              <w:top w:val="single" w:sz="24" w:space="0" w:color="FF0000"/>
            </w:tcBorders>
            <w:vAlign w:val="center"/>
          </w:tcPr>
          <w:p w:rsidR="00A67023" w:rsidRPr="00D05832" w:rsidRDefault="00A67023" w:rsidP="00D05832">
            <w:pPr>
              <w:spacing w:line="280" w:lineRule="exact"/>
              <w:jc w:val="both"/>
              <w:rPr>
                <w:rFonts w:ascii="Times New Roman" w:eastAsia="標楷體" w:hAnsi="Times New Roman" w:cs="Times New Roman"/>
                <w:b/>
                <w:sz w:val="22"/>
              </w:rPr>
            </w:pPr>
            <w:r w:rsidRPr="00D05832">
              <w:rPr>
                <w:rFonts w:ascii="Times New Roman" w:eastAsia="標楷體" w:hAnsi="Times New Roman" w:cs="Times New Roman"/>
                <w:b/>
                <w:sz w:val="22"/>
              </w:rPr>
              <w:t>X</w:t>
            </w:r>
          </w:p>
        </w:tc>
        <w:tc>
          <w:tcPr>
            <w:tcW w:w="1276" w:type="dxa"/>
            <w:tcBorders>
              <w:top w:val="single" w:sz="24" w:space="0" w:color="FF0000"/>
            </w:tcBorders>
            <w:vAlign w:val="center"/>
          </w:tcPr>
          <w:p w:rsidR="00A67023" w:rsidRPr="00D05832" w:rsidRDefault="00A67023" w:rsidP="00D05832">
            <w:pPr>
              <w:spacing w:line="280" w:lineRule="exact"/>
              <w:jc w:val="both"/>
              <w:rPr>
                <w:rFonts w:ascii="Times New Roman" w:eastAsia="標楷體" w:hAnsi="Times New Roman" w:cs="Times New Roman"/>
                <w:b/>
                <w:sz w:val="22"/>
              </w:rPr>
            </w:pPr>
            <w:r w:rsidRPr="00D05832">
              <w:rPr>
                <w:rFonts w:ascii="Times New Roman" w:eastAsia="標楷體" w:hAnsi="Times New Roman" w:cs="Times New Roman"/>
                <w:b/>
                <w:sz w:val="22"/>
              </w:rPr>
              <w:t>X</w:t>
            </w:r>
          </w:p>
        </w:tc>
        <w:tc>
          <w:tcPr>
            <w:tcW w:w="1559" w:type="dxa"/>
            <w:tcBorders>
              <w:top w:val="single" w:sz="24" w:space="0" w:color="FF0000"/>
            </w:tcBorders>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室內靜態活動，為較低度之風險</w:t>
            </w:r>
          </w:p>
        </w:tc>
      </w:tr>
      <w:tr w:rsidR="00D05832" w:rsidRPr="00D05832" w:rsidTr="00D05832">
        <w:trPr>
          <w:trHeight w:val="330"/>
        </w:trPr>
        <w:tc>
          <w:tcPr>
            <w:tcW w:w="567" w:type="dxa"/>
            <w:vMerge/>
            <w:vAlign w:val="center"/>
          </w:tcPr>
          <w:p w:rsidR="00A67023" w:rsidRPr="00D05832" w:rsidRDefault="00A67023" w:rsidP="00D05832">
            <w:pPr>
              <w:spacing w:line="0" w:lineRule="atLeast"/>
              <w:jc w:val="both"/>
              <w:rPr>
                <w:rFonts w:ascii="Times New Roman" w:eastAsia="標楷體" w:hAnsi="Times New Roman" w:cs="Times New Roman"/>
                <w:b/>
                <w:sz w:val="22"/>
              </w:rPr>
            </w:pPr>
          </w:p>
        </w:tc>
        <w:tc>
          <w:tcPr>
            <w:tcW w:w="851" w:type="dxa"/>
            <w:tcBorders>
              <w:bottom w:val="single" w:sz="18" w:space="0" w:color="auto"/>
            </w:tcBorders>
            <w:vAlign w:val="center"/>
          </w:tcPr>
          <w:p w:rsidR="00A67023" w:rsidRPr="00D05832" w:rsidRDefault="00A67023" w:rsidP="00D05832">
            <w:pPr>
              <w:spacing w:line="0" w:lineRule="atLeast"/>
              <w:jc w:val="both"/>
              <w:rPr>
                <w:rFonts w:ascii="Times New Roman" w:eastAsia="標楷體" w:hAnsi="Times New Roman" w:cs="Times New Roman"/>
                <w:b/>
                <w:sz w:val="22"/>
              </w:rPr>
            </w:pPr>
            <w:r w:rsidRPr="00D05832">
              <w:rPr>
                <w:rFonts w:ascii="Times New Roman" w:eastAsia="標楷體" w:hAnsi="Times New Roman" w:cs="Times New Roman"/>
                <w:b/>
                <w:sz w:val="22"/>
              </w:rPr>
              <w:t>2.</w:t>
            </w:r>
            <w:r w:rsidRPr="00D05832">
              <w:rPr>
                <w:rFonts w:ascii="Times New Roman" w:eastAsia="標楷體" w:hAnsi="Times New Roman" w:cs="Times New Roman"/>
                <w:b/>
                <w:sz w:val="22"/>
              </w:rPr>
              <w:t>動態</w:t>
            </w:r>
          </w:p>
        </w:tc>
        <w:tc>
          <w:tcPr>
            <w:tcW w:w="3685" w:type="dxa"/>
            <w:tcBorders>
              <w:bottom w:val="single" w:sz="18" w:space="0" w:color="auto"/>
            </w:tcBorders>
            <w:noWrap/>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音樂會、餐會、謝年會、博覽會</w:t>
            </w:r>
            <w:r w:rsidRPr="00D05832">
              <w:rPr>
                <w:rFonts w:ascii="Times New Roman" w:eastAsia="標楷體" w:hAnsi="Times New Roman" w:cs="Times New Roman"/>
                <w:sz w:val="22"/>
              </w:rPr>
              <w:t>(</w:t>
            </w:r>
            <w:r w:rsidRPr="00D05832">
              <w:rPr>
                <w:rFonts w:ascii="Times New Roman" w:eastAsia="標楷體" w:hAnsi="Times New Roman" w:cs="Times New Roman"/>
                <w:sz w:val="22"/>
              </w:rPr>
              <w:t>美食、資訊、旅遊、動漫</w:t>
            </w:r>
            <w:r w:rsidRPr="00D05832">
              <w:rPr>
                <w:rFonts w:ascii="Times New Roman" w:eastAsia="標楷體" w:hAnsi="Times New Roman" w:cs="Times New Roman"/>
                <w:sz w:val="22"/>
              </w:rPr>
              <w:t>)</w:t>
            </w:r>
            <w:r w:rsidRPr="00D05832">
              <w:rPr>
                <w:rFonts w:ascii="Times New Roman" w:eastAsia="標楷體" w:hAnsi="Times New Roman" w:cs="Times New Roman"/>
                <w:sz w:val="22"/>
              </w:rPr>
              <w:t>、商展、運動球賽、園遊會、家庭日、</w:t>
            </w:r>
            <w:r w:rsidRPr="00D05832">
              <w:rPr>
                <w:rFonts w:ascii="Times New Roman" w:eastAsia="標楷體" w:hAnsi="Times New Roman" w:cs="Times New Roman"/>
                <w:sz w:val="22"/>
              </w:rPr>
              <w:t>…</w:t>
            </w:r>
          </w:p>
        </w:tc>
        <w:tc>
          <w:tcPr>
            <w:tcW w:w="1418" w:type="dxa"/>
            <w:tcBorders>
              <w:bottom w:val="single" w:sz="18" w:space="0" w:color="auto"/>
            </w:tcBorders>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500</w:t>
            </w:r>
            <w:r w:rsidRPr="00D05832">
              <w:rPr>
                <w:rFonts w:ascii="Times New Roman" w:eastAsia="標楷體" w:hAnsi="Times New Roman" w:cs="Times New Roman"/>
                <w:sz w:val="22"/>
              </w:rPr>
              <w:t>人以下</w:t>
            </w:r>
          </w:p>
        </w:tc>
        <w:tc>
          <w:tcPr>
            <w:tcW w:w="1276" w:type="dxa"/>
            <w:tcBorders>
              <w:bottom w:val="single" w:sz="18" w:space="0" w:color="auto"/>
            </w:tcBorders>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501</w:t>
            </w:r>
            <w:r w:rsidRPr="00D05832">
              <w:rPr>
                <w:rFonts w:ascii="Times New Roman" w:eastAsia="標楷體" w:hAnsi="Times New Roman" w:cs="Times New Roman"/>
                <w:sz w:val="22"/>
              </w:rPr>
              <w:t>人</w:t>
            </w:r>
            <w:r w:rsidRPr="00D05832">
              <w:rPr>
                <w:rFonts w:ascii="Times New Roman" w:eastAsia="標楷體" w:hAnsi="Times New Roman" w:cs="Times New Roman"/>
                <w:sz w:val="22"/>
              </w:rPr>
              <w:t>~2,000</w:t>
            </w:r>
            <w:r w:rsidRPr="00D05832">
              <w:rPr>
                <w:rFonts w:ascii="Times New Roman" w:eastAsia="標楷體" w:hAnsi="Times New Roman" w:cs="Times New Roman"/>
                <w:sz w:val="22"/>
              </w:rPr>
              <w:t>人以下</w:t>
            </w:r>
          </w:p>
        </w:tc>
        <w:tc>
          <w:tcPr>
            <w:tcW w:w="1417" w:type="dxa"/>
            <w:tcBorders>
              <w:bottom w:val="single" w:sz="18" w:space="0" w:color="auto"/>
            </w:tcBorders>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2,001</w:t>
            </w:r>
            <w:r w:rsidRPr="00D05832">
              <w:rPr>
                <w:rFonts w:ascii="Times New Roman" w:eastAsia="標楷體" w:hAnsi="Times New Roman" w:cs="Times New Roman"/>
                <w:sz w:val="22"/>
              </w:rPr>
              <w:t>人</w:t>
            </w:r>
            <w:r w:rsidRPr="00D05832">
              <w:rPr>
                <w:rFonts w:ascii="Times New Roman" w:eastAsia="標楷體" w:hAnsi="Times New Roman" w:cs="Times New Roman"/>
                <w:sz w:val="22"/>
              </w:rPr>
              <w:t>~5,000</w:t>
            </w:r>
            <w:r w:rsidRPr="00D05832">
              <w:rPr>
                <w:rFonts w:ascii="Times New Roman" w:eastAsia="標楷體" w:hAnsi="Times New Roman" w:cs="Times New Roman"/>
                <w:sz w:val="22"/>
              </w:rPr>
              <w:t>人以下</w:t>
            </w:r>
          </w:p>
        </w:tc>
        <w:tc>
          <w:tcPr>
            <w:tcW w:w="1418" w:type="dxa"/>
            <w:tcBorders>
              <w:bottom w:val="single" w:sz="18" w:space="0" w:color="auto"/>
            </w:tcBorders>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5,001</w:t>
            </w:r>
            <w:r w:rsidRPr="00D05832">
              <w:rPr>
                <w:rFonts w:ascii="Times New Roman" w:eastAsia="標楷體" w:hAnsi="Times New Roman" w:cs="Times New Roman"/>
                <w:sz w:val="22"/>
              </w:rPr>
              <w:t>人</w:t>
            </w:r>
            <w:r w:rsidRPr="00D05832">
              <w:rPr>
                <w:rFonts w:ascii="Times New Roman" w:eastAsia="標楷體" w:hAnsi="Times New Roman" w:cs="Times New Roman"/>
                <w:sz w:val="22"/>
              </w:rPr>
              <w:t>~10,000</w:t>
            </w:r>
            <w:r w:rsidRPr="00D05832">
              <w:rPr>
                <w:rFonts w:ascii="Times New Roman" w:eastAsia="標楷體" w:hAnsi="Times New Roman" w:cs="Times New Roman"/>
                <w:sz w:val="22"/>
              </w:rPr>
              <w:t>人以下</w:t>
            </w:r>
          </w:p>
        </w:tc>
        <w:tc>
          <w:tcPr>
            <w:tcW w:w="1275" w:type="dxa"/>
            <w:tcBorders>
              <w:bottom w:val="single" w:sz="18" w:space="0" w:color="auto"/>
            </w:tcBorders>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10,001</w:t>
            </w:r>
            <w:r w:rsidRPr="00D05832">
              <w:rPr>
                <w:rFonts w:ascii="Times New Roman" w:eastAsia="標楷體" w:hAnsi="Times New Roman" w:cs="Times New Roman"/>
                <w:sz w:val="22"/>
              </w:rPr>
              <w:t>人</w:t>
            </w:r>
            <w:r w:rsidRPr="00D05832">
              <w:rPr>
                <w:rFonts w:ascii="Times New Roman" w:eastAsia="標楷體" w:hAnsi="Times New Roman" w:cs="Times New Roman"/>
                <w:sz w:val="22"/>
              </w:rPr>
              <w:t>~15,000</w:t>
            </w:r>
            <w:r w:rsidRPr="00D05832">
              <w:rPr>
                <w:rFonts w:ascii="Times New Roman" w:eastAsia="標楷體" w:hAnsi="Times New Roman" w:cs="Times New Roman"/>
                <w:sz w:val="22"/>
              </w:rPr>
              <w:t>人以下</w:t>
            </w:r>
          </w:p>
        </w:tc>
        <w:tc>
          <w:tcPr>
            <w:tcW w:w="1276" w:type="dxa"/>
            <w:tcBorders>
              <w:bottom w:val="single" w:sz="18" w:space="0" w:color="auto"/>
            </w:tcBorders>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15,001</w:t>
            </w:r>
            <w:r w:rsidRPr="00D05832">
              <w:rPr>
                <w:rFonts w:ascii="Times New Roman" w:eastAsia="標楷體" w:hAnsi="Times New Roman" w:cs="Times New Roman"/>
                <w:sz w:val="22"/>
              </w:rPr>
              <w:t>人</w:t>
            </w:r>
          </w:p>
        </w:tc>
        <w:tc>
          <w:tcPr>
            <w:tcW w:w="1559" w:type="dxa"/>
            <w:tcBorders>
              <w:bottom w:val="single" w:sz="18" w:space="0" w:color="auto"/>
            </w:tcBorders>
          </w:tcPr>
          <w:p w:rsidR="00A67023" w:rsidRPr="00D05832" w:rsidRDefault="00A67023" w:rsidP="00D05832">
            <w:pPr>
              <w:spacing w:line="280" w:lineRule="exact"/>
              <w:jc w:val="both"/>
              <w:rPr>
                <w:rFonts w:ascii="Times New Roman" w:eastAsia="標楷體" w:hAnsi="Times New Roman" w:cs="Times New Roman"/>
                <w:sz w:val="22"/>
              </w:rPr>
            </w:pPr>
          </w:p>
        </w:tc>
      </w:tr>
      <w:tr w:rsidR="00D05832" w:rsidRPr="00D05832" w:rsidTr="00D05832">
        <w:trPr>
          <w:trHeight w:val="330"/>
        </w:trPr>
        <w:tc>
          <w:tcPr>
            <w:tcW w:w="567" w:type="dxa"/>
            <w:vMerge/>
            <w:tcBorders>
              <w:right w:val="single" w:sz="18" w:space="0" w:color="auto"/>
            </w:tcBorders>
            <w:vAlign w:val="center"/>
          </w:tcPr>
          <w:p w:rsidR="00A67023" w:rsidRPr="00D05832" w:rsidRDefault="00A67023" w:rsidP="00D05832">
            <w:pPr>
              <w:spacing w:line="0" w:lineRule="atLeast"/>
              <w:jc w:val="both"/>
              <w:rPr>
                <w:rFonts w:ascii="Times New Roman" w:eastAsia="標楷體" w:hAnsi="Times New Roman" w:cs="Times New Roman"/>
                <w:b/>
                <w:sz w:val="22"/>
              </w:rPr>
            </w:pPr>
          </w:p>
        </w:tc>
        <w:tc>
          <w:tcPr>
            <w:tcW w:w="851" w:type="dxa"/>
            <w:tcBorders>
              <w:top w:val="single" w:sz="18" w:space="0" w:color="auto"/>
              <w:left w:val="single" w:sz="18" w:space="0" w:color="auto"/>
              <w:bottom w:val="single" w:sz="18" w:space="0" w:color="auto"/>
              <w:right w:val="single" w:sz="6" w:space="0" w:color="auto"/>
            </w:tcBorders>
            <w:vAlign w:val="center"/>
          </w:tcPr>
          <w:p w:rsidR="00A67023" w:rsidRPr="00D05832" w:rsidRDefault="00A67023" w:rsidP="00D05832">
            <w:pPr>
              <w:spacing w:line="0" w:lineRule="atLeast"/>
              <w:jc w:val="both"/>
              <w:rPr>
                <w:rFonts w:ascii="Times New Roman" w:eastAsia="標楷體" w:hAnsi="Times New Roman" w:cs="Times New Roman"/>
                <w:b/>
                <w:sz w:val="22"/>
              </w:rPr>
            </w:pPr>
            <w:r w:rsidRPr="00D05832">
              <w:rPr>
                <w:rFonts w:ascii="Times New Roman" w:eastAsia="標楷體" w:hAnsi="Times New Roman" w:cs="Times New Roman"/>
                <w:b/>
                <w:sz w:val="22"/>
              </w:rPr>
              <w:t>3.</w:t>
            </w:r>
            <w:r w:rsidRPr="00D05832">
              <w:rPr>
                <w:rFonts w:ascii="Times New Roman" w:eastAsia="標楷體" w:hAnsi="Times New Roman" w:cs="Times New Roman"/>
                <w:b/>
                <w:sz w:val="22"/>
              </w:rPr>
              <w:t>風險性高</w:t>
            </w:r>
          </w:p>
        </w:tc>
        <w:tc>
          <w:tcPr>
            <w:tcW w:w="3685" w:type="dxa"/>
            <w:tcBorders>
              <w:top w:val="single" w:sz="18" w:space="0" w:color="auto"/>
              <w:left w:val="single" w:sz="6" w:space="0" w:color="auto"/>
              <w:bottom w:val="single" w:sz="18" w:space="0" w:color="auto"/>
              <w:right w:val="single" w:sz="6" w:space="0" w:color="auto"/>
            </w:tcBorders>
            <w:noWrap/>
          </w:tcPr>
          <w:p w:rsidR="00A67023" w:rsidRPr="00D05832" w:rsidRDefault="00A67023" w:rsidP="00C56056">
            <w:pPr>
              <w:pStyle w:val="a4"/>
              <w:widowControl/>
              <w:numPr>
                <w:ilvl w:val="0"/>
                <w:numId w:val="5"/>
              </w:numPr>
              <w:adjustRightInd w:val="0"/>
              <w:spacing w:line="260" w:lineRule="exact"/>
              <w:ind w:leftChars="0" w:left="233" w:hangingChars="106" w:hanging="233"/>
              <w:jc w:val="both"/>
              <w:textAlignment w:val="baseline"/>
              <w:rPr>
                <w:rFonts w:eastAsia="標楷體"/>
                <w:sz w:val="22"/>
              </w:rPr>
            </w:pPr>
            <w:r w:rsidRPr="00D05832">
              <w:rPr>
                <w:rFonts w:eastAsia="標楷體"/>
                <w:sz w:val="22"/>
              </w:rPr>
              <w:t>夜店、</w:t>
            </w:r>
            <w:r w:rsidRPr="00D05832">
              <w:rPr>
                <w:rFonts w:eastAsia="標楷體"/>
                <w:sz w:val="22"/>
              </w:rPr>
              <w:t>SPA</w:t>
            </w:r>
            <w:r w:rsidRPr="00D05832">
              <w:rPr>
                <w:rFonts w:eastAsia="標楷體"/>
                <w:sz w:val="22"/>
              </w:rPr>
              <w:t>會館、運動中心、電影院等；或</w:t>
            </w:r>
          </w:p>
          <w:p w:rsidR="00A67023" w:rsidRPr="00D05832" w:rsidRDefault="00A67023" w:rsidP="00C56056">
            <w:pPr>
              <w:pStyle w:val="a4"/>
              <w:widowControl/>
              <w:numPr>
                <w:ilvl w:val="0"/>
                <w:numId w:val="5"/>
              </w:numPr>
              <w:adjustRightInd w:val="0"/>
              <w:spacing w:line="260" w:lineRule="exact"/>
              <w:ind w:leftChars="0" w:left="233" w:hangingChars="106" w:hanging="233"/>
              <w:jc w:val="both"/>
              <w:textAlignment w:val="baseline"/>
              <w:rPr>
                <w:rFonts w:eastAsia="標楷體"/>
                <w:sz w:val="22"/>
              </w:rPr>
            </w:pPr>
            <w:r w:rsidRPr="00D05832">
              <w:rPr>
                <w:rFonts w:eastAsia="標楷體"/>
                <w:sz w:val="22"/>
              </w:rPr>
              <w:t>有施放煙火、爆竹或其他易爆易燃物質、跨年晚會、廟會活動、選舉造勢集會等室內活動</w:t>
            </w:r>
          </w:p>
        </w:tc>
        <w:tc>
          <w:tcPr>
            <w:tcW w:w="1418" w:type="dxa"/>
            <w:tcBorders>
              <w:top w:val="single" w:sz="18" w:space="0" w:color="auto"/>
              <w:left w:val="single" w:sz="6" w:space="0" w:color="auto"/>
              <w:bottom w:val="single" w:sz="18" w:space="0" w:color="auto"/>
              <w:right w:val="single" w:sz="6" w:space="0" w:color="auto"/>
            </w:tcBorders>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100</w:t>
            </w:r>
            <w:r w:rsidRPr="00D05832">
              <w:rPr>
                <w:rFonts w:ascii="Times New Roman" w:eastAsia="標楷體" w:hAnsi="Times New Roman" w:cs="Times New Roman"/>
                <w:sz w:val="22"/>
              </w:rPr>
              <w:t>人以下</w:t>
            </w:r>
          </w:p>
        </w:tc>
        <w:tc>
          <w:tcPr>
            <w:tcW w:w="1276" w:type="dxa"/>
            <w:tcBorders>
              <w:top w:val="single" w:sz="18" w:space="0" w:color="auto"/>
              <w:left w:val="single" w:sz="6" w:space="0" w:color="auto"/>
              <w:bottom w:val="single" w:sz="18" w:space="0" w:color="auto"/>
              <w:right w:val="single" w:sz="6" w:space="0" w:color="auto"/>
            </w:tcBorders>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101</w:t>
            </w:r>
            <w:r w:rsidRPr="00D05832">
              <w:rPr>
                <w:rFonts w:ascii="Times New Roman" w:eastAsia="標楷體" w:hAnsi="Times New Roman" w:cs="Times New Roman"/>
                <w:sz w:val="22"/>
              </w:rPr>
              <w:t>人</w:t>
            </w:r>
            <w:r w:rsidRPr="00D05832">
              <w:rPr>
                <w:rFonts w:ascii="Times New Roman" w:eastAsia="標楷體" w:hAnsi="Times New Roman" w:cs="Times New Roman"/>
                <w:sz w:val="22"/>
              </w:rPr>
              <w:t>~250</w:t>
            </w:r>
            <w:r w:rsidRPr="00D05832">
              <w:rPr>
                <w:rFonts w:ascii="Times New Roman" w:eastAsia="標楷體" w:hAnsi="Times New Roman" w:cs="Times New Roman"/>
                <w:sz w:val="22"/>
              </w:rPr>
              <w:t>人以下</w:t>
            </w:r>
          </w:p>
        </w:tc>
        <w:tc>
          <w:tcPr>
            <w:tcW w:w="1417" w:type="dxa"/>
            <w:tcBorders>
              <w:top w:val="single" w:sz="18" w:space="0" w:color="auto"/>
              <w:left w:val="single" w:sz="6" w:space="0" w:color="auto"/>
              <w:bottom w:val="single" w:sz="18" w:space="0" w:color="auto"/>
              <w:right w:val="single" w:sz="6" w:space="0" w:color="auto"/>
            </w:tcBorders>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251</w:t>
            </w:r>
            <w:r w:rsidRPr="00D05832">
              <w:rPr>
                <w:rFonts w:ascii="Times New Roman" w:eastAsia="標楷體" w:hAnsi="Times New Roman" w:cs="Times New Roman"/>
                <w:sz w:val="22"/>
              </w:rPr>
              <w:t>人</w:t>
            </w:r>
            <w:r w:rsidRPr="00D05832">
              <w:rPr>
                <w:rFonts w:ascii="Times New Roman" w:eastAsia="標楷體" w:hAnsi="Times New Roman" w:cs="Times New Roman"/>
                <w:sz w:val="22"/>
              </w:rPr>
              <w:t>~500</w:t>
            </w:r>
            <w:r w:rsidRPr="00D05832">
              <w:rPr>
                <w:rFonts w:ascii="Times New Roman" w:eastAsia="標楷體" w:hAnsi="Times New Roman" w:cs="Times New Roman"/>
                <w:sz w:val="22"/>
              </w:rPr>
              <w:t>人以下</w:t>
            </w:r>
          </w:p>
        </w:tc>
        <w:tc>
          <w:tcPr>
            <w:tcW w:w="1418" w:type="dxa"/>
            <w:tcBorders>
              <w:top w:val="single" w:sz="18" w:space="0" w:color="auto"/>
              <w:left w:val="single" w:sz="6" w:space="0" w:color="auto"/>
              <w:bottom w:val="single" w:sz="18" w:space="0" w:color="auto"/>
              <w:right w:val="single" w:sz="6" w:space="0" w:color="auto"/>
            </w:tcBorders>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501</w:t>
            </w:r>
            <w:r w:rsidRPr="00D05832">
              <w:rPr>
                <w:rFonts w:ascii="Times New Roman" w:eastAsia="標楷體" w:hAnsi="Times New Roman" w:cs="Times New Roman"/>
                <w:sz w:val="22"/>
              </w:rPr>
              <w:t>人</w:t>
            </w:r>
            <w:r w:rsidRPr="00D05832">
              <w:rPr>
                <w:rFonts w:ascii="Times New Roman" w:eastAsia="標楷體" w:hAnsi="Times New Roman" w:cs="Times New Roman"/>
                <w:sz w:val="22"/>
              </w:rPr>
              <w:t>~750</w:t>
            </w:r>
            <w:r w:rsidRPr="00D05832">
              <w:rPr>
                <w:rFonts w:ascii="Times New Roman" w:eastAsia="標楷體" w:hAnsi="Times New Roman" w:cs="Times New Roman"/>
                <w:sz w:val="22"/>
              </w:rPr>
              <w:t>人以下</w:t>
            </w:r>
          </w:p>
        </w:tc>
        <w:tc>
          <w:tcPr>
            <w:tcW w:w="1275" w:type="dxa"/>
            <w:tcBorders>
              <w:top w:val="single" w:sz="18" w:space="0" w:color="auto"/>
              <w:left w:val="single" w:sz="6" w:space="0" w:color="auto"/>
              <w:bottom w:val="single" w:sz="18" w:space="0" w:color="auto"/>
              <w:right w:val="single" w:sz="6" w:space="0" w:color="auto"/>
            </w:tcBorders>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751</w:t>
            </w:r>
            <w:r w:rsidRPr="00D05832">
              <w:rPr>
                <w:rFonts w:ascii="Times New Roman" w:eastAsia="標楷體" w:hAnsi="Times New Roman" w:cs="Times New Roman"/>
                <w:sz w:val="22"/>
              </w:rPr>
              <w:t>人</w:t>
            </w:r>
            <w:r w:rsidRPr="00D05832">
              <w:rPr>
                <w:rFonts w:ascii="Times New Roman" w:eastAsia="標楷體" w:hAnsi="Times New Roman" w:cs="Times New Roman"/>
                <w:sz w:val="22"/>
              </w:rPr>
              <w:t>~1,250</w:t>
            </w:r>
            <w:r w:rsidRPr="00D05832">
              <w:rPr>
                <w:rFonts w:ascii="Times New Roman" w:eastAsia="標楷體" w:hAnsi="Times New Roman" w:cs="Times New Roman"/>
                <w:sz w:val="22"/>
              </w:rPr>
              <w:t>人以下</w:t>
            </w:r>
          </w:p>
        </w:tc>
        <w:tc>
          <w:tcPr>
            <w:tcW w:w="1276" w:type="dxa"/>
            <w:tcBorders>
              <w:top w:val="single" w:sz="18" w:space="0" w:color="auto"/>
              <w:left w:val="single" w:sz="6" w:space="0" w:color="auto"/>
              <w:bottom w:val="single" w:sz="18" w:space="0" w:color="auto"/>
              <w:right w:val="single" w:sz="6" w:space="0" w:color="auto"/>
            </w:tcBorders>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1,251</w:t>
            </w:r>
            <w:r w:rsidRPr="00D05832">
              <w:rPr>
                <w:rFonts w:ascii="Times New Roman" w:eastAsia="標楷體" w:hAnsi="Times New Roman" w:cs="Times New Roman"/>
                <w:sz w:val="22"/>
              </w:rPr>
              <w:t>人</w:t>
            </w:r>
          </w:p>
        </w:tc>
        <w:tc>
          <w:tcPr>
            <w:tcW w:w="1559" w:type="dxa"/>
            <w:tcBorders>
              <w:top w:val="single" w:sz="18" w:space="0" w:color="auto"/>
              <w:left w:val="single" w:sz="6" w:space="0" w:color="auto"/>
              <w:bottom w:val="single" w:sz="18" w:space="0" w:color="auto"/>
              <w:right w:val="single" w:sz="18" w:space="0" w:color="auto"/>
            </w:tcBorders>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屬風險較為高者之活動例</w:t>
            </w:r>
          </w:p>
        </w:tc>
      </w:tr>
      <w:tr w:rsidR="00D05832" w:rsidRPr="00D05832" w:rsidTr="00D05832">
        <w:trPr>
          <w:trHeight w:val="862"/>
        </w:trPr>
        <w:tc>
          <w:tcPr>
            <w:tcW w:w="567" w:type="dxa"/>
            <w:vMerge w:val="restart"/>
            <w:vAlign w:val="center"/>
          </w:tcPr>
          <w:p w:rsidR="00A67023" w:rsidRPr="00D05832" w:rsidRDefault="00A67023" w:rsidP="00D05832">
            <w:pPr>
              <w:spacing w:line="0" w:lineRule="atLeast"/>
              <w:jc w:val="both"/>
              <w:rPr>
                <w:rFonts w:ascii="Times New Roman" w:eastAsia="標楷體" w:hAnsi="Times New Roman" w:cs="Times New Roman"/>
                <w:b/>
                <w:sz w:val="22"/>
              </w:rPr>
            </w:pPr>
            <w:r w:rsidRPr="00D05832">
              <w:rPr>
                <w:rFonts w:ascii="Times New Roman" w:eastAsia="標楷體" w:hAnsi="Times New Roman" w:cs="Times New Roman"/>
                <w:b/>
                <w:sz w:val="22"/>
              </w:rPr>
              <w:t>室</w:t>
            </w:r>
          </w:p>
          <w:p w:rsidR="00A67023" w:rsidRPr="00D05832" w:rsidRDefault="00A67023" w:rsidP="00D05832">
            <w:pPr>
              <w:spacing w:line="0" w:lineRule="atLeast"/>
              <w:jc w:val="both"/>
              <w:rPr>
                <w:rFonts w:ascii="Times New Roman" w:eastAsia="標楷體" w:hAnsi="Times New Roman" w:cs="Times New Roman"/>
                <w:b/>
                <w:sz w:val="22"/>
              </w:rPr>
            </w:pPr>
            <w:r w:rsidRPr="00D05832">
              <w:rPr>
                <w:rFonts w:ascii="Times New Roman" w:eastAsia="標楷體" w:hAnsi="Times New Roman" w:cs="Times New Roman"/>
                <w:b/>
                <w:sz w:val="22"/>
              </w:rPr>
              <w:t>外</w:t>
            </w:r>
          </w:p>
        </w:tc>
        <w:tc>
          <w:tcPr>
            <w:tcW w:w="851" w:type="dxa"/>
            <w:tcBorders>
              <w:top w:val="single" w:sz="18" w:space="0" w:color="auto"/>
            </w:tcBorders>
            <w:vAlign w:val="center"/>
          </w:tcPr>
          <w:p w:rsidR="00A67023" w:rsidRPr="00D05832" w:rsidRDefault="00A67023" w:rsidP="00D05832">
            <w:pPr>
              <w:spacing w:line="0" w:lineRule="atLeast"/>
              <w:jc w:val="both"/>
              <w:rPr>
                <w:rFonts w:ascii="Times New Roman" w:eastAsia="標楷體" w:hAnsi="Times New Roman" w:cs="Times New Roman"/>
                <w:b/>
                <w:sz w:val="22"/>
              </w:rPr>
            </w:pPr>
            <w:r w:rsidRPr="00D05832">
              <w:rPr>
                <w:rFonts w:ascii="Times New Roman" w:eastAsia="標楷體" w:hAnsi="Times New Roman" w:cs="Times New Roman"/>
                <w:b/>
                <w:sz w:val="22"/>
              </w:rPr>
              <w:t>1.</w:t>
            </w:r>
            <w:r w:rsidRPr="00D05832">
              <w:rPr>
                <w:rFonts w:ascii="Times New Roman" w:eastAsia="標楷體" w:hAnsi="Times New Roman" w:cs="Times New Roman"/>
                <w:b/>
                <w:sz w:val="22"/>
              </w:rPr>
              <w:t>室外</w:t>
            </w:r>
          </w:p>
          <w:p w:rsidR="00A67023" w:rsidRPr="00D05832" w:rsidRDefault="00A67023" w:rsidP="00D05832">
            <w:pPr>
              <w:spacing w:line="0" w:lineRule="atLeast"/>
              <w:jc w:val="both"/>
              <w:rPr>
                <w:rFonts w:ascii="Times New Roman" w:eastAsia="標楷體" w:hAnsi="Times New Roman" w:cs="Times New Roman"/>
                <w:b/>
                <w:sz w:val="22"/>
              </w:rPr>
            </w:pPr>
            <w:r w:rsidRPr="00D05832">
              <w:rPr>
                <w:rFonts w:ascii="Times New Roman" w:eastAsia="標楷體" w:hAnsi="Times New Roman" w:cs="Times New Roman"/>
                <w:b/>
                <w:sz w:val="22"/>
              </w:rPr>
              <w:t>(</w:t>
            </w:r>
            <w:r w:rsidRPr="00D05832">
              <w:rPr>
                <w:rFonts w:ascii="Times New Roman" w:eastAsia="標楷體" w:hAnsi="Times New Roman" w:cs="Times New Roman"/>
                <w:b/>
                <w:sz w:val="22"/>
              </w:rPr>
              <w:t>非運動</w:t>
            </w:r>
            <w:r w:rsidRPr="00D05832">
              <w:rPr>
                <w:rFonts w:ascii="Times New Roman" w:eastAsia="標楷體" w:hAnsi="Times New Roman" w:cs="Times New Roman"/>
                <w:b/>
                <w:sz w:val="22"/>
              </w:rPr>
              <w:t>)</w:t>
            </w:r>
          </w:p>
        </w:tc>
        <w:tc>
          <w:tcPr>
            <w:tcW w:w="3685" w:type="dxa"/>
            <w:tcBorders>
              <w:top w:val="single" w:sz="18" w:space="0" w:color="auto"/>
            </w:tcBorders>
            <w:noWrap/>
          </w:tcPr>
          <w:p w:rsidR="00A67023" w:rsidRPr="00D05832" w:rsidRDefault="00A67023" w:rsidP="00D05832">
            <w:pPr>
              <w:spacing w:line="260" w:lineRule="exact"/>
              <w:jc w:val="both"/>
              <w:rPr>
                <w:rFonts w:ascii="Times New Roman" w:eastAsia="標楷體" w:hAnsi="Times New Roman" w:cs="Times New Roman"/>
                <w:sz w:val="22"/>
              </w:rPr>
            </w:pPr>
            <w:r w:rsidRPr="00D05832">
              <w:rPr>
                <w:rFonts w:ascii="Times New Roman" w:eastAsia="標楷體" w:hAnsi="Times New Roman" w:cs="Times New Roman"/>
                <w:sz w:val="22"/>
              </w:rPr>
              <w:t>演講、座談會、藝文活動、研習會、記者會及其他靜態活動、音樂會、餐會、謝年會、博覽會</w:t>
            </w:r>
            <w:r w:rsidRPr="00D05832">
              <w:rPr>
                <w:rFonts w:ascii="Times New Roman" w:eastAsia="標楷體" w:hAnsi="Times New Roman" w:cs="Times New Roman"/>
                <w:sz w:val="22"/>
              </w:rPr>
              <w:t>(</w:t>
            </w:r>
            <w:r w:rsidRPr="00D05832">
              <w:rPr>
                <w:rFonts w:ascii="Times New Roman" w:eastAsia="標楷體" w:hAnsi="Times New Roman" w:cs="Times New Roman"/>
                <w:sz w:val="22"/>
              </w:rPr>
              <w:t>美食、資訊、旅遊、動漫</w:t>
            </w:r>
            <w:r w:rsidRPr="00D05832">
              <w:rPr>
                <w:rFonts w:ascii="Times New Roman" w:eastAsia="標楷體" w:hAnsi="Times New Roman" w:cs="Times New Roman"/>
                <w:sz w:val="22"/>
              </w:rPr>
              <w:t>)</w:t>
            </w:r>
            <w:r w:rsidRPr="00D05832">
              <w:rPr>
                <w:rFonts w:ascii="Times New Roman" w:eastAsia="標楷體" w:hAnsi="Times New Roman" w:cs="Times New Roman"/>
                <w:sz w:val="22"/>
              </w:rPr>
              <w:t>、商展、園遊會、家庭日、演唱會、展覽、露營活動</w:t>
            </w:r>
          </w:p>
        </w:tc>
        <w:tc>
          <w:tcPr>
            <w:tcW w:w="1418" w:type="dxa"/>
            <w:tcBorders>
              <w:top w:val="single" w:sz="18" w:space="0" w:color="auto"/>
            </w:tcBorders>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500</w:t>
            </w:r>
            <w:r w:rsidRPr="00D05832">
              <w:rPr>
                <w:rFonts w:ascii="Times New Roman" w:eastAsia="標楷體" w:hAnsi="Times New Roman" w:cs="Times New Roman"/>
                <w:sz w:val="22"/>
              </w:rPr>
              <w:t>人以下</w:t>
            </w:r>
          </w:p>
        </w:tc>
        <w:tc>
          <w:tcPr>
            <w:tcW w:w="1276" w:type="dxa"/>
            <w:tcBorders>
              <w:top w:val="single" w:sz="18" w:space="0" w:color="auto"/>
            </w:tcBorders>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500</w:t>
            </w:r>
            <w:r w:rsidRPr="00D05832">
              <w:rPr>
                <w:rFonts w:ascii="Times New Roman" w:eastAsia="標楷體" w:hAnsi="Times New Roman" w:cs="Times New Roman"/>
                <w:sz w:val="22"/>
              </w:rPr>
              <w:t>人</w:t>
            </w:r>
            <w:r w:rsidRPr="00D05832">
              <w:rPr>
                <w:rFonts w:ascii="Times New Roman" w:eastAsia="標楷體" w:hAnsi="Times New Roman" w:cs="Times New Roman"/>
                <w:sz w:val="22"/>
              </w:rPr>
              <w:t>~3,000</w:t>
            </w:r>
            <w:r w:rsidRPr="00D05832">
              <w:rPr>
                <w:rFonts w:ascii="Times New Roman" w:eastAsia="標楷體" w:hAnsi="Times New Roman" w:cs="Times New Roman"/>
                <w:sz w:val="22"/>
              </w:rPr>
              <w:t>人以下</w:t>
            </w:r>
          </w:p>
        </w:tc>
        <w:tc>
          <w:tcPr>
            <w:tcW w:w="1417" w:type="dxa"/>
            <w:tcBorders>
              <w:top w:val="single" w:sz="18" w:space="0" w:color="auto"/>
            </w:tcBorders>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3,001</w:t>
            </w:r>
            <w:r w:rsidRPr="00D05832">
              <w:rPr>
                <w:rFonts w:ascii="Times New Roman" w:eastAsia="標楷體" w:hAnsi="Times New Roman" w:cs="Times New Roman"/>
                <w:sz w:val="22"/>
              </w:rPr>
              <w:t>人</w:t>
            </w:r>
            <w:r w:rsidRPr="00D05832">
              <w:rPr>
                <w:rFonts w:ascii="Times New Roman" w:eastAsia="標楷體" w:hAnsi="Times New Roman" w:cs="Times New Roman"/>
                <w:sz w:val="22"/>
              </w:rPr>
              <w:t>~5,000</w:t>
            </w:r>
            <w:r w:rsidRPr="00D05832">
              <w:rPr>
                <w:rFonts w:ascii="Times New Roman" w:eastAsia="標楷體" w:hAnsi="Times New Roman" w:cs="Times New Roman"/>
                <w:sz w:val="22"/>
              </w:rPr>
              <w:t>人以下</w:t>
            </w:r>
          </w:p>
        </w:tc>
        <w:tc>
          <w:tcPr>
            <w:tcW w:w="1418" w:type="dxa"/>
            <w:tcBorders>
              <w:top w:val="single" w:sz="18" w:space="0" w:color="auto"/>
            </w:tcBorders>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5,001</w:t>
            </w:r>
            <w:r w:rsidRPr="00D05832">
              <w:rPr>
                <w:rFonts w:ascii="Times New Roman" w:eastAsia="標楷體" w:hAnsi="Times New Roman" w:cs="Times New Roman"/>
                <w:sz w:val="22"/>
              </w:rPr>
              <w:t>人</w:t>
            </w:r>
          </w:p>
        </w:tc>
        <w:tc>
          <w:tcPr>
            <w:tcW w:w="1275" w:type="dxa"/>
            <w:tcBorders>
              <w:top w:val="single" w:sz="18" w:space="0" w:color="auto"/>
            </w:tcBorders>
            <w:vAlign w:val="center"/>
          </w:tcPr>
          <w:p w:rsidR="00A67023" w:rsidRPr="00D05832" w:rsidRDefault="00A67023" w:rsidP="00D05832">
            <w:pPr>
              <w:spacing w:line="280" w:lineRule="exact"/>
              <w:jc w:val="both"/>
              <w:rPr>
                <w:rFonts w:ascii="Times New Roman" w:eastAsia="標楷體" w:hAnsi="Times New Roman" w:cs="Times New Roman"/>
                <w:b/>
                <w:sz w:val="22"/>
              </w:rPr>
            </w:pPr>
            <w:r w:rsidRPr="00D05832">
              <w:rPr>
                <w:rFonts w:ascii="Times New Roman" w:eastAsia="標楷體" w:hAnsi="Times New Roman" w:cs="Times New Roman"/>
                <w:b/>
                <w:sz w:val="22"/>
              </w:rPr>
              <w:t>X</w:t>
            </w:r>
          </w:p>
        </w:tc>
        <w:tc>
          <w:tcPr>
            <w:tcW w:w="1276" w:type="dxa"/>
            <w:tcBorders>
              <w:top w:val="single" w:sz="18" w:space="0" w:color="auto"/>
            </w:tcBorders>
            <w:vAlign w:val="center"/>
          </w:tcPr>
          <w:p w:rsidR="00A67023" w:rsidRPr="00D05832" w:rsidRDefault="00A67023" w:rsidP="00D05832">
            <w:pPr>
              <w:spacing w:line="280" w:lineRule="exact"/>
              <w:jc w:val="both"/>
              <w:rPr>
                <w:rFonts w:ascii="Times New Roman" w:eastAsia="標楷體" w:hAnsi="Times New Roman" w:cs="Times New Roman"/>
                <w:b/>
                <w:sz w:val="22"/>
              </w:rPr>
            </w:pPr>
            <w:r w:rsidRPr="00D05832">
              <w:rPr>
                <w:rFonts w:ascii="Times New Roman" w:eastAsia="標楷體" w:hAnsi="Times New Roman" w:cs="Times New Roman"/>
                <w:b/>
                <w:sz w:val="22"/>
              </w:rPr>
              <w:t>X</w:t>
            </w:r>
          </w:p>
        </w:tc>
        <w:tc>
          <w:tcPr>
            <w:tcW w:w="1559" w:type="dxa"/>
            <w:tcBorders>
              <w:top w:val="single" w:sz="18" w:space="0" w:color="auto"/>
            </w:tcBorders>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考量為戶外活動，單一事故風險較為分散</w:t>
            </w:r>
          </w:p>
        </w:tc>
      </w:tr>
      <w:tr w:rsidR="00D05832" w:rsidRPr="00D05832" w:rsidTr="00D05832">
        <w:trPr>
          <w:trHeight w:val="330"/>
        </w:trPr>
        <w:tc>
          <w:tcPr>
            <w:tcW w:w="567" w:type="dxa"/>
            <w:vMerge/>
          </w:tcPr>
          <w:p w:rsidR="00A67023" w:rsidRPr="00D05832" w:rsidRDefault="00A67023" w:rsidP="00D05832">
            <w:pPr>
              <w:spacing w:line="0" w:lineRule="atLeast"/>
              <w:jc w:val="both"/>
              <w:rPr>
                <w:rFonts w:ascii="Times New Roman" w:eastAsia="標楷體" w:hAnsi="Times New Roman" w:cs="Times New Roman"/>
                <w:sz w:val="22"/>
              </w:rPr>
            </w:pPr>
          </w:p>
        </w:tc>
        <w:tc>
          <w:tcPr>
            <w:tcW w:w="851" w:type="dxa"/>
            <w:vAlign w:val="center"/>
          </w:tcPr>
          <w:p w:rsidR="00A67023" w:rsidRPr="00D05832" w:rsidRDefault="00A67023" w:rsidP="00D05832">
            <w:pPr>
              <w:spacing w:line="0" w:lineRule="atLeast"/>
              <w:jc w:val="both"/>
              <w:rPr>
                <w:rFonts w:ascii="Times New Roman" w:eastAsia="標楷體" w:hAnsi="Times New Roman" w:cs="Times New Roman"/>
                <w:b/>
                <w:sz w:val="22"/>
              </w:rPr>
            </w:pPr>
            <w:r w:rsidRPr="00D05832">
              <w:rPr>
                <w:rFonts w:ascii="Times New Roman" w:eastAsia="標楷體" w:hAnsi="Times New Roman" w:cs="Times New Roman"/>
                <w:b/>
                <w:sz w:val="22"/>
              </w:rPr>
              <w:t>2.</w:t>
            </w:r>
            <w:r w:rsidRPr="00D05832">
              <w:rPr>
                <w:rFonts w:ascii="Times New Roman" w:eastAsia="標楷體" w:hAnsi="Times New Roman" w:cs="Times New Roman"/>
                <w:b/>
                <w:sz w:val="22"/>
              </w:rPr>
              <w:t>室外</w:t>
            </w:r>
          </w:p>
          <w:p w:rsidR="00A67023" w:rsidRPr="00D05832" w:rsidRDefault="00A67023" w:rsidP="00D05832">
            <w:pPr>
              <w:spacing w:line="0" w:lineRule="atLeast"/>
              <w:jc w:val="both"/>
              <w:rPr>
                <w:rFonts w:ascii="Times New Roman" w:eastAsia="標楷體" w:hAnsi="Times New Roman" w:cs="Times New Roman"/>
                <w:b/>
                <w:sz w:val="22"/>
              </w:rPr>
            </w:pPr>
            <w:r w:rsidRPr="00D05832">
              <w:rPr>
                <w:rFonts w:ascii="Times New Roman" w:eastAsia="標楷體" w:hAnsi="Times New Roman" w:cs="Times New Roman"/>
                <w:b/>
                <w:sz w:val="22"/>
              </w:rPr>
              <w:t>(</w:t>
            </w:r>
            <w:r w:rsidRPr="00D05832">
              <w:rPr>
                <w:rFonts w:ascii="Times New Roman" w:eastAsia="標楷體" w:hAnsi="Times New Roman" w:cs="Times New Roman"/>
                <w:b/>
                <w:sz w:val="22"/>
              </w:rPr>
              <w:t>運動</w:t>
            </w:r>
            <w:r w:rsidRPr="00D05832">
              <w:rPr>
                <w:rFonts w:ascii="Times New Roman" w:eastAsia="標楷體" w:hAnsi="Times New Roman" w:cs="Times New Roman"/>
                <w:b/>
                <w:sz w:val="22"/>
              </w:rPr>
              <w:t>)</w:t>
            </w:r>
          </w:p>
        </w:tc>
        <w:tc>
          <w:tcPr>
            <w:tcW w:w="3685" w:type="dxa"/>
            <w:noWrap/>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登山、健行、路跑、運動、自行車活動、各種演習（含水上救生、防災、消防等）、童玩節、運動球賽</w:t>
            </w:r>
            <w:r w:rsidRPr="00D05832">
              <w:rPr>
                <w:rFonts w:ascii="Times New Roman" w:eastAsia="標楷體" w:hAnsi="Times New Roman" w:cs="Times New Roman"/>
                <w:sz w:val="22"/>
              </w:rPr>
              <w:t>…</w:t>
            </w:r>
          </w:p>
        </w:tc>
        <w:tc>
          <w:tcPr>
            <w:tcW w:w="1418" w:type="dxa"/>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1,000</w:t>
            </w:r>
            <w:r w:rsidRPr="00D05832">
              <w:rPr>
                <w:rFonts w:ascii="Times New Roman" w:eastAsia="標楷體" w:hAnsi="Times New Roman" w:cs="Times New Roman"/>
                <w:sz w:val="22"/>
              </w:rPr>
              <w:t>人以下</w:t>
            </w:r>
          </w:p>
        </w:tc>
        <w:tc>
          <w:tcPr>
            <w:tcW w:w="1276" w:type="dxa"/>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1,001</w:t>
            </w:r>
            <w:r w:rsidRPr="00D05832">
              <w:rPr>
                <w:rFonts w:ascii="Times New Roman" w:eastAsia="標楷體" w:hAnsi="Times New Roman" w:cs="Times New Roman"/>
                <w:sz w:val="22"/>
              </w:rPr>
              <w:t>人</w:t>
            </w:r>
            <w:r w:rsidRPr="00D05832">
              <w:rPr>
                <w:rFonts w:ascii="Times New Roman" w:eastAsia="標楷體" w:hAnsi="Times New Roman" w:cs="Times New Roman"/>
                <w:sz w:val="22"/>
              </w:rPr>
              <w:t>~3,000</w:t>
            </w:r>
            <w:r w:rsidRPr="00D05832">
              <w:rPr>
                <w:rFonts w:ascii="Times New Roman" w:eastAsia="標楷體" w:hAnsi="Times New Roman" w:cs="Times New Roman"/>
                <w:sz w:val="22"/>
              </w:rPr>
              <w:t>人以下</w:t>
            </w:r>
          </w:p>
        </w:tc>
        <w:tc>
          <w:tcPr>
            <w:tcW w:w="1417" w:type="dxa"/>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3,001</w:t>
            </w:r>
            <w:r w:rsidRPr="00D05832">
              <w:rPr>
                <w:rFonts w:ascii="Times New Roman" w:eastAsia="標楷體" w:hAnsi="Times New Roman" w:cs="Times New Roman"/>
                <w:sz w:val="22"/>
              </w:rPr>
              <w:t>人</w:t>
            </w:r>
            <w:r w:rsidRPr="00D05832">
              <w:rPr>
                <w:rFonts w:ascii="Times New Roman" w:eastAsia="標楷體" w:hAnsi="Times New Roman" w:cs="Times New Roman"/>
                <w:sz w:val="22"/>
              </w:rPr>
              <w:t>~10,000</w:t>
            </w:r>
            <w:r w:rsidRPr="00D05832">
              <w:rPr>
                <w:rFonts w:ascii="Times New Roman" w:eastAsia="標楷體" w:hAnsi="Times New Roman" w:cs="Times New Roman"/>
                <w:sz w:val="22"/>
              </w:rPr>
              <w:t>人以下</w:t>
            </w:r>
          </w:p>
        </w:tc>
        <w:tc>
          <w:tcPr>
            <w:tcW w:w="1418" w:type="dxa"/>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10,001</w:t>
            </w:r>
            <w:r w:rsidRPr="00D05832">
              <w:rPr>
                <w:rFonts w:ascii="Times New Roman" w:eastAsia="標楷體" w:hAnsi="Times New Roman" w:cs="Times New Roman"/>
                <w:sz w:val="22"/>
              </w:rPr>
              <w:t>人</w:t>
            </w:r>
          </w:p>
        </w:tc>
        <w:tc>
          <w:tcPr>
            <w:tcW w:w="1275" w:type="dxa"/>
            <w:vAlign w:val="center"/>
          </w:tcPr>
          <w:p w:rsidR="00A67023" w:rsidRPr="00D05832" w:rsidRDefault="00A67023" w:rsidP="00D05832">
            <w:pPr>
              <w:spacing w:line="280" w:lineRule="exact"/>
              <w:jc w:val="both"/>
              <w:rPr>
                <w:rFonts w:ascii="Times New Roman" w:eastAsia="標楷體" w:hAnsi="Times New Roman" w:cs="Times New Roman"/>
                <w:b/>
                <w:sz w:val="22"/>
              </w:rPr>
            </w:pPr>
            <w:r w:rsidRPr="00D05832">
              <w:rPr>
                <w:rFonts w:ascii="Times New Roman" w:eastAsia="標楷體" w:hAnsi="Times New Roman" w:cs="Times New Roman"/>
                <w:b/>
                <w:sz w:val="22"/>
              </w:rPr>
              <w:t>X</w:t>
            </w:r>
          </w:p>
        </w:tc>
        <w:tc>
          <w:tcPr>
            <w:tcW w:w="1276" w:type="dxa"/>
            <w:vAlign w:val="center"/>
          </w:tcPr>
          <w:p w:rsidR="00A67023" w:rsidRPr="00D05832" w:rsidRDefault="00A67023" w:rsidP="00D05832">
            <w:pPr>
              <w:spacing w:line="280" w:lineRule="exact"/>
              <w:jc w:val="both"/>
              <w:rPr>
                <w:rFonts w:ascii="Times New Roman" w:eastAsia="標楷體" w:hAnsi="Times New Roman" w:cs="Times New Roman"/>
                <w:b/>
                <w:sz w:val="22"/>
              </w:rPr>
            </w:pPr>
            <w:r w:rsidRPr="00D05832">
              <w:rPr>
                <w:rFonts w:ascii="Times New Roman" w:eastAsia="標楷體" w:hAnsi="Times New Roman" w:cs="Times New Roman"/>
                <w:b/>
                <w:sz w:val="22"/>
              </w:rPr>
              <w:t>X</w:t>
            </w:r>
          </w:p>
        </w:tc>
        <w:tc>
          <w:tcPr>
            <w:tcW w:w="1559" w:type="dxa"/>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考量為戶外活動，單一事故風險較為分散</w:t>
            </w:r>
          </w:p>
        </w:tc>
      </w:tr>
      <w:tr w:rsidR="00D05832" w:rsidRPr="00D05832" w:rsidTr="00D05832">
        <w:trPr>
          <w:trHeight w:val="58"/>
        </w:trPr>
        <w:tc>
          <w:tcPr>
            <w:tcW w:w="567" w:type="dxa"/>
            <w:vMerge/>
          </w:tcPr>
          <w:p w:rsidR="00A67023" w:rsidRPr="00D05832" w:rsidRDefault="00A67023" w:rsidP="00D05832">
            <w:pPr>
              <w:spacing w:line="0" w:lineRule="atLeast"/>
              <w:jc w:val="both"/>
              <w:rPr>
                <w:rFonts w:ascii="Times New Roman" w:eastAsia="標楷體" w:hAnsi="Times New Roman" w:cs="Times New Roman"/>
                <w:sz w:val="22"/>
              </w:rPr>
            </w:pPr>
          </w:p>
        </w:tc>
        <w:tc>
          <w:tcPr>
            <w:tcW w:w="851" w:type="dxa"/>
            <w:vAlign w:val="center"/>
          </w:tcPr>
          <w:p w:rsidR="00A67023" w:rsidRPr="00D05832" w:rsidRDefault="00A67023" w:rsidP="00D05832">
            <w:pPr>
              <w:spacing w:line="0" w:lineRule="atLeast"/>
              <w:jc w:val="both"/>
              <w:rPr>
                <w:rFonts w:ascii="Times New Roman" w:eastAsia="標楷體" w:hAnsi="Times New Roman" w:cs="Times New Roman"/>
                <w:b/>
                <w:sz w:val="22"/>
              </w:rPr>
            </w:pPr>
            <w:r w:rsidRPr="00D05832">
              <w:rPr>
                <w:rFonts w:ascii="Times New Roman" w:eastAsia="標楷體" w:hAnsi="Times New Roman" w:cs="Times New Roman"/>
                <w:b/>
                <w:sz w:val="22"/>
              </w:rPr>
              <w:t>3.</w:t>
            </w:r>
            <w:r w:rsidRPr="00D05832">
              <w:rPr>
                <w:rFonts w:ascii="Times New Roman" w:eastAsia="標楷體" w:hAnsi="Times New Roman" w:cs="Times New Roman"/>
                <w:b/>
                <w:sz w:val="22"/>
              </w:rPr>
              <w:t>風險性高</w:t>
            </w:r>
          </w:p>
        </w:tc>
        <w:tc>
          <w:tcPr>
            <w:tcW w:w="3685" w:type="dxa"/>
            <w:noWrap/>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施放煙火、爆竹或其他有易爆易燃物質之活動、跨年晚會、廟會活動、水域活動、選舉造勢集會遊行活動</w:t>
            </w:r>
          </w:p>
        </w:tc>
        <w:tc>
          <w:tcPr>
            <w:tcW w:w="1418" w:type="dxa"/>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200</w:t>
            </w:r>
            <w:r w:rsidRPr="00D05832">
              <w:rPr>
                <w:rFonts w:ascii="Times New Roman" w:eastAsia="標楷體" w:hAnsi="Times New Roman" w:cs="Times New Roman"/>
                <w:sz w:val="22"/>
              </w:rPr>
              <w:t>人以下</w:t>
            </w:r>
          </w:p>
        </w:tc>
        <w:tc>
          <w:tcPr>
            <w:tcW w:w="1276" w:type="dxa"/>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201</w:t>
            </w:r>
            <w:r w:rsidRPr="00D05832">
              <w:rPr>
                <w:rFonts w:ascii="Times New Roman" w:eastAsia="標楷體" w:hAnsi="Times New Roman" w:cs="Times New Roman"/>
                <w:sz w:val="22"/>
              </w:rPr>
              <w:t>人</w:t>
            </w:r>
            <w:r w:rsidRPr="00D05832">
              <w:rPr>
                <w:rFonts w:ascii="Times New Roman" w:eastAsia="標楷體" w:hAnsi="Times New Roman" w:cs="Times New Roman"/>
                <w:sz w:val="22"/>
              </w:rPr>
              <w:t>~500</w:t>
            </w:r>
            <w:r w:rsidRPr="00D05832">
              <w:rPr>
                <w:rFonts w:ascii="Times New Roman" w:eastAsia="標楷體" w:hAnsi="Times New Roman" w:cs="Times New Roman"/>
                <w:sz w:val="22"/>
              </w:rPr>
              <w:t>人以下</w:t>
            </w:r>
          </w:p>
        </w:tc>
        <w:tc>
          <w:tcPr>
            <w:tcW w:w="1417" w:type="dxa"/>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501</w:t>
            </w:r>
            <w:r w:rsidRPr="00D05832">
              <w:rPr>
                <w:rFonts w:ascii="Times New Roman" w:eastAsia="標楷體" w:hAnsi="Times New Roman" w:cs="Times New Roman"/>
                <w:sz w:val="22"/>
              </w:rPr>
              <w:t>人</w:t>
            </w:r>
            <w:r w:rsidRPr="00D05832">
              <w:rPr>
                <w:rFonts w:ascii="Times New Roman" w:eastAsia="標楷體" w:hAnsi="Times New Roman" w:cs="Times New Roman"/>
                <w:sz w:val="22"/>
              </w:rPr>
              <w:t>~1,000</w:t>
            </w:r>
            <w:r w:rsidRPr="00D05832">
              <w:rPr>
                <w:rFonts w:ascii="Times New Roman" w:eastAsia="標楷體" w:hAnsi="Times New Roman" w:cs="Times New Roman"/>
                <w:sz w:val="22"/>
              </w:rPr>
              <w:t>人以下</w:t>
            </w:r>
          </w:p>
        </w:tc>
        <w:tc>
          <w:tcPr>
            <w:tcW w:w="1418" w:type="dxa"/>
            <w:noWrap/>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1,001</w:t>
            </w:r>
            <w:r w:rsidRPr="00D05832">
              <w:rPr>
                <w:rFonts w:ascii="Times New Roman" w:eastAsia="標楷體" w:hAnsi="Times New Roman" w:cs="Times New Roman"/>
                <w:sz w:val="22"/>
              </w:rPr>
              <w:t>人</w:t>
            </w:r>
            <w:r w:rsidRPr="00D05832">
              <w:rPr>
                <w:rFonts w:ascii="Times New Roman" w:eastAsia="標楷體" w:hAnsi="Times New Roman" w:cs="Times New Roman"/>
                <w:sz w:val="22"/>
              </w:rPr>
              <w:t>~3,000</w:t>
            </w:r>
            <w:r w:rsidRPr="00D05832">
              <w:rPr>
                <w:rFonts w:ascii="Times New Roman" w:eastAsia="標楷體" w:hAnsi="Times New Roman" w:cs="Times New Roman"/>
                <w:sz w:val="22"/>
              </w:rPr>
              <w:t>人以下</w:t>
            </w:r>
          </w:p>
        </w:tc>
        <w:tc>
          <w:tcPr>
            <w:tcW w:w="1275" w:type="dxa"/>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3,001</w:t>
            </w:r>
            <w:r w:rsidRPr="00D05832">
              <w:rPr>
                <w:rFonts w:ascii="Times New Roman" w:eastAsia="標楷體" w:hAnsi="Times New Roman" w:cs="Times New Roman"/>
                <w:sz w:val="22"/>
              </w:rPr>
              <w:t>人</w:t>
            </w:r>
            <w:r w:rsidRPr="00D05832">
              <w:rPr>
                <w:rFonts w:ascii="Times New Roman" w:eastAsia="標楷體" w:hAnsi="Times New Roman" w:cs="Times New Roman"/>
                <w:sz w:val="22"/>
              </w:rPr>
              <w:t>~5,000</w:t>
            </w:r>
            <w:r w:rsidRPr="00D05832">
              <w:rPr>
                <w:rFonts w:ascii="Times New Roman" w:eastAsia="標楷體" w:hAnsi="Times New Roman" w:cs="Times New Roman"/>
                <w:sz w:val="22"/>
              </w:rPr>
              <w:t>人以下</w:t>
            </w:r>
          </w:p>
        </w:tc>
        <w:tc>
          <w:tcPr>
            <w:tcW w:w="1276" w:type="dxa"/>
            <w:vAlign w:val="center"/>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超過</w:t>
            </w:r>
            <w:r w:rsidRPr="00D05832">
              <w:rPr>
                <w:rFonts w:ascii="Times New Roman" w:eastAsia="標楷體" w:hAnsi="Times New Roman" w:cs="Times New Roman"/>
                <w:sz w:val="22"/>
              </w:rPr>
              <w:t>5,001</w:t>
            </w:r>
            <w:r w:rsidRPr="00D05832">
              <w:rPr>
                <w:rFonts w:ascii="Times New Roman" w:eastAsia="標楷體" w:hAnsi="Times New Roman" w:cs="Times New Roman"/>
                <w:sz w:val="22"/>
              </w:rPr>
              <w:t>人</w:t>
            </w:r>
          </w:p>
        </w:tc>
        <w:tc>
          <w:tcPr>
            <w:tcW w:w="1559" w:type="dxa"/>
          </w:tcPr>
          <w:p w:rsidR="00A67023" w:rsidRPr="00D05832" w:rsidRDefault="00A67023" w:rsidP="00D05832">
            <w:pPr>
              <w:spacing w:line="280" w:lineRule="exact"/>
              <w:jc w:val="both"/>
              <w:rPr>
                <w:rFonts w:ascii="Times New Roman" w:eastAsia="標楷體" w:hAnsi="Times New Roman" w:cs="Times New Roman"/>
                <w:sz w:val="22"/>
              </w:rPr>
            </w:pPr>
            <w:r w:rsidRPr="00D05832">
              <w:rPr>
                <w:rFonts w:ascii="Times New Roman" w:eastAsia="標楷體" w:hAnsi="Times New Roman" w:cs="Times New Roman"/>
                <w:sz w:val="22"/>
              </w:rPr>
              <w:t>人口聚集密度相對高，單一事故風險較高</w:t>
            </w:r>
          </w:p>
        </w:tc>
      </w:tr>
    </w:tbl>
    <w:p w:rsidR="00A67023" w:rsidRPr="00D05832" w:rsidRDefault="00A67023" w:rsidP="00A67023">
      <w:pPr>
        <w:spacing w:line="240" w:lineRule="exact"/>
        <w:jc w:val="both"/>
        <w:rPr>
          <w:rFonts w:ascii="Times New Roman" w:eastAsia="標楷體" w:hAnsi="Times New Roman" w:cs="Times New Roman"/>
        </w:rPr>
        <w:sectPr w:rsidR="00A67023" w:rsidRPr="00D05832" w:rsidSect="00D05832">
          <w:pgSz w:w="16838" w:h="11906" w:orient="landscape"/>
          <w:pgMar w:top="1134" w:right="1134" w:bottom="1134" w:left="1134" w:header="851" w:footer="992" w:gutter="0"/>
          <w:cols w:space="425"/>
          <w:docGrid w:linePitch="360"/>
        </w:sectPr>
      </w:pPr>
      <w:r w:rsidRPr="00D05832">
        <w:rPr>
          <w:rFonts w:ascii="Times New Roman" w:eastAsia="標楷體" w:hAnsi="Times New Roman" w:cs="Times New Roman"/>
        </w:rPr>
        <w:t>說明：提供投保公共意外責任險適足險金額之參考方案。</w:t>
      </w:r>
    </w:p>
    <w:p w:rsidR="00A67023" w:rsidRPr="00D05832" w:rsidRDefault="00EE3C7C" w:rsidP="00A67023">
      <w:pPr>
        <w:snapToGrid w:val="0"/>
        <w:jc w:val="both"/>
        <w:rPr>
          <w:rStyle w:val="aff8"/>
          <w:rFonts w:ascii="標楷體" w:eastAsia="標楷體" w:hAnsi="標楷體"/>
          <w:b w:val="0"/>
          <w:sz w:val="32"/>
          <w:szCs w:val="32"/>
          <w:shd w:val="clear" w:color="auto" w:fill="FFFFFF"/>
        </w:rPr>
      </w:pPr>
      <w:r w:rsidRPr="00D05832">
        <w:rPr>
          <w:rFonts w:ascii="標楷體" w:eastAsia="標楷體" w:hAnsi="標楷體" w:hint="eastAsia"/>
          <w:b/>
          <w:noProof/>
          <w:sz w:val="28"/>
          <w:szCs w:val="28"/>
        </w:rPr>
        <mc:AlternateContent>
          <mc:Choice Requires="wps">
            <w:drawing>
              <wp:anchor distT="0" distB="0" distL="114300" distR="114300" simplePos="0" relativeHeight="251670528" behindDoc="0" locked="0" layoutInCell="1" allowOverlap="1" wp14:anchorId="66E40ACC" wp14:editId="557F1D75">
                <wp:simplePos x="0" y="0"/>
                <wp:positionH relativeFrom="column">
                  <wp:posOffset>0</wp:posOffset>
                </wp:positionH>
                <wp:positionV relativeFrom="paragraph">
                  <wp:posOffset>-635</wp:posOffset>
                </wp:positionV>
                <wp:extent cx="699796" cy="251927"/>
                <wp:effectExtent l="0" t="0" r="24130" b="15240"/>
                <wp:wrapNone/>
                <wp:docPr id="8" name="文字方塊 8"/>
                <wp:cNvGraphicFramePr/>
                <a:graphic xmlns:a="http://schemas.openxmlformats.org/drawingml/2006/main">
                  <a:graphicData uri="http://schemas.microsoft.com/office/word/2010/wordprocessingShape">
                    <wps:wsp>
                      <wps:cNvSpPr txBox="1"/>
                      <wps:spPr>
                        <a:xfrm>
                          <a:off x="0" y="0"/>
                          <a:ext cx="699796" cy="251927"/>
                        </a:xfrm>
                        <a:prstGeom prst="rect">
                          <a:avLst/>
                        </a:prstGeom>
                        <a:solidFill>
                          <a:schemeClr val="lt1"/>
                        </a:solidFill>
                        <a:ln w="6350">
                          <a:solidFill>
                            <a:prstClr val="black"/>
                          </a:solidFill>
                        </a:ln>
                      </wps:spPr>
                      <wps:txbx>
                        <w:txbxContent>
                          <w:p w:rsidR="00D76E21" w:rsidRPr="0032690D" w:rsidRDefault="00D76E21" w:rsidP="00EE3C7C">
                            <w:pPr>
                              <w:rPr>
                                <w:rFonts w:ascii="標楷體" w:eastAsia="標楷體" w:hAnsi="標楷體"/>
                                <w:b/>
                              </w:rPr>
                            </w:pPr>
                            <w:r w:rsidRPr="0032690D">
                              <w:rPr>
                                <w:rFonts w:ascii="標楷體" w:eastAsia="標楷體" w:hAnsi="標楷體" w:hint="eastAsia"/>
                                <w:b/>
                              </w:rPr>
                              <w:t>附件</w:t>
                            </w:r>
                            <w:r>
                              <w:rPr>
                                <w:rFonts w:ascii="標楷體" w:eastAsia="標楷體" w:hAnsi="標楷體"/>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E40ACC" id="文字方塊 8" o:spid="_x0000_s1030" type="#_x0000_t202" style="position:absolute;left:0;text-align:left;margin-left:0;margin-top:-.05pt;width:55.1pt;height:19.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" fillcolor="white [3201]" strokeweight=".5pt">
                <v:textbox>
                  <w:txbxContent>
                    <w:p w:rsidR="00D76E21" w:rsidRPr="0032690D" w:rsidRDefault="00D76E21" w:rsidP="00EE3C7C">
                      <w:pPr>
                        <w:rPr>
                          <w:rFonts w:ascii="標楷體" w:eastAsia="標楷體" w:hAnsi="標楷體"/>
                          <w:b/>
                        </w:rPr>
                      </w:pPr>
                      <w:r w:rsidRPr="0032690D">
                        <w:rPr>
                          <w:rFonts w:ascii="標楷體" w:eastAsia="標楷體" w:hAnsi="標楷體" w:hint="eastAsia"/>
                          <w:b/>
                        </w:rPr>
                        <w:t>附件</w:t>
                      </w:r>
                      <w:r>
                        <w:rPr>
                          <w:rFonts w:ascii="標楷體" w:eastAsia="標楷體" w:hAnsi="標楷體"/>
                          <w:b/>
                        </w:rPr>
                        <w:t>5</w:t>
                      </w:r>
                    </w:p>
                  </w:txbxContent>
                </v:textbox>
              </v:shape>
            </w:pict>
          </mc:Fallback>
        </mc:AlternateContent>
      </w:r>
    </w:p>
    <w:p w:rsidR="00A67023" w:rsidRPr="00D05832" w:rsidRDefault="00A67023" w:rsidP="00A67023">
      <w:pPr>
        <w:snapToGrid w:val="0"/>
        <w:jc w:val="both"/>
        <w:rPr>
          <w:rFonts w:ascii="Times New Roman" w:eastAsia="標楷體" w:hAnsi="Times New Roman" w:cs="Times New Roman"/>
          <w:sz w:val="28"/>
          <w:szCs w:val="28"/>
        </w:rPr>
      </w:pPr>
      <w:r w:rsidRPr="00D05832">
        <w:rPr>
          <w:rFonts w:ascii="Times New Roman" w:hAnsi="Times New Roman" w:cs="Times New Roman"/>
          <w:sz w:val="28"/>
          <w:szCs w:val="28"/>
        </w:rPr>
        <w:t>〇〇〇</w:t>
      </w:r>
      <w:r w:rsidRPr="00D05832">
        <w:rPr>
          <w:rFonts w:ascii="Times New Roman" w:eastAsia="標楷體" w:hAnsi="Times New Roman" w:cs="Times New Roman"/>
          <w:sz w:val="28"/>
          <w:szCs w:val="28"/>
        </w:rPr>
        <w:t>直轄市、縣市大型群聚活動報備</w:t>
      </w:r>
      <w:r w:rsidRPr="00D05832">
        <w:rPr>
          <w:rFonts w:ascii="Times New Roman" w:eastAsia="標楷體" w:hAnsi="Times New Roman" w:cs="Times New Roman" w:hint="eastAsia"/>
          <w:sz w:val="28"/>
          <w:szCs w:val="28"/>
        </w:rPr>
        <w:t>書</w:t>
      </w:r>
      <w:r w:rsidRPr="00D05832">
        <w:rPr>
          <w:rFonts w:ascii="Times New Roman" w:eastAsia="標楷體" w:hAnsi="Times New Roman" w:cs="Times New Roman"/>
          <w:sz w:val="28"/>
          <w:szCs w:val="28"/>
        </w:rPr>
        <w:t>、許可（變更）申請書</w:t>
      </w:r>
      <w:r w:rsidRPr="00D05832">
        <w:rPr>
          <w:rFonts w:ascii="Times New Roman" w:eastAsia="標楷體" w:hAnsi="Times New Roman" w:cs="Times New Roman"/>
          <w:sz w:val="28"/>
          <w:szCs w:val="28"/>
        </w:rPr>
        <w:t>(</w:t>
      </w:r>
      <w:r w:rsidRPr="00D05832">
        <w:rPr>
          <w:rFonts w:ascii="Times New Roman" w:eastAsia="標楷體" w:hAnsi="Times New Roman" w:cs="Times New Roman"/>
          <w:sz w:val="28"/>
          <w:szCs w:val="28"/>
        </w:rPr>
        <w:t>範例</w:t>
      </w:r>
      <w:r w:rsidRPr="00D05832">
        <w:rPr>
          <w:rFonts w:ascii="Times New Roman" w:eastAsia="標楷體" w:hAnsi="Times New Roman" w:cs="Times New Roman"/>
          <w:sz w:val="28"/>
          <w:szCs w:val="28"/>
        </w:rPr>
        <w:t>)</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1276"/>
        <w:gridCol w:w="3178"/>
        <w:gridCol w:w="1925"/>
        <w:gridCol w:w="2551"/>
      </w:tblGrid>
      <w:tr w:rsidR="00D05832" w:rsidRPr="00D05832" w:rsidTr="00D05832">
        <w:tc>
          <w:tcPr>
            <w:tcW w:w="9639" w:type="dxa"/>
            <w:gridSpan w:val="5"/>
          </w:tcPr>
          <w:p w:rsidR="00A67023" w:rsidRPr="00D05832" w:rsidRDefault="00A67023" w:rsidP="00D05832">
            <w:pPr>
              <w:snapToGrid w:val="0"/>
              <w:jc w:val="both"/>
              <w:rPr>
                <w:rFonts w:ascii="Times New Roman" w:eastAsia="標楷體" w:hAnsi="Times New Roman" w:cs="Times New Roman"/>
                <w:dstrike/>
                <w:sz w:val="28"/>
                <w:szCs w:val="28"/>
              </w:rPr>
            </w:pPr>
            <w:r w:rsidRPr="00D05832">
              <w:rPr>
                <w:rFonts w:ascii="Times New Roman" w:eastAsia="標楷體" w:hAnsi="Times New Roman" w:cs="Times New Roman"/>
                <w:sz w:val="28"/>
                <w:szCs w:val="28"/>
              </w:rPr>
              <w:t>茲依大型群聚安全管理要點第十</w:t>
            </w:r>
            <w:r w:rsidRPr="00D05832">
              <w:rPr>
                <w:rFonts w:ascii="Times New Roman" w:eastAsia="標楷體" w:hAnsi="Times New Roman" w:cs="Times New Roman" w:hint="eastAsia"/>
                <w:sz w:val="28"/>
                <w:szCs w:val="28"/>
              </w:rPr>
              <w:t>二</w:t>
            </w:r>
            <w:r w:rsidRPr="00D05832">
              <w:rPr>
                <w:rFonts w:ascii="Times New Roman" w:eastAsia="標楷體" w:hAnsi="Times New Roman" w:cs="Times New Roman"/>
                <w:sz w:val="28"/>
                <w:szCs w:val="28"/>
              </w:rPr>
              <w:t>點規定，檢同有關書件，申請大型群聚活動安全管理：</w:t>
            </w:r>
          </w:p>
          <w:p w:rsidR="00A67023" w:rsidRPr="00D05832" w:rsidRDefault="00A67023" w:rsidP="00D05832">
            <w:pPr>
              <w:snapToGrid w:val="0"/>
              <w:ind w:leftChars="200" w:left="480"/>
              <w:jc w:val="both"/>
              <w:rPr>
                <w:rFonts w:ascii="Times New Roman" w:eastAsia="標楷體" w:hAnsi="Times New Roman" w:cs="Times New Roman"/>
                <w:sz w:val="28"/>
                <w:szCs w:val="28"/>
              </w:rPr>
            </w:pP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 xml:space="preserve">  </w:t>
            </w:r>
            <w:r w:rsidRPr="00D05832">
              <w:rPr>
                <w:rFonts w:ascii="Times New Roman" w:eastAsia="標楷體" w:hAnsi="Times New Roman" w:cs="Times New Roman"/>
                <w:sz w:val="28"/>
                <w:szCs w:val="28"/>
              </w:rPr>
              <w:t>此致</w:t>
            </w:r>
          </w:p>
          <w:p w:rsidR="00A67023" w:rsidRPr="00D05832" w:rsidRDefault="00A67023" w:rsidP="00D05832">
            <w:pPr>
              <w:snapToGrid w:val="0"/>
              <w:jc w:val="both"/>
              <w:rPr>
                <w:rFonts w:ascii="Times New Roman" w:eastAsia="標楷體" w:hAnsi="Times New Roman" w:cs="Times New Roman"/>
                <w:sz w:val="28"/>
                <w:szCs w:val="28"/>
              </w:rPr>
            </w:pP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hAnsi="Times New Roman" w:cs="Times New Roman"/>
                <w:sz w:val="28"/>
                <w:szCs w:val="28"/>
              </w:rPr>
              <w:t>〇〇〇</w:t>
            </w:r>
            <w:r w:rsidRPr="00D05832">
              <w:rPr>
                <w:rFonts w:ascii="Times New Roman" w:eastAsia="標楷體" w:hAnsi="Times New Roman" w:cs="Times New Roman"/>
                <w:sz w:val="28"/>
                <w:szCs w:val="28"/>
              </w:rPr>
              <w:t>直轄市、縣市</w:t>
            </w: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申請人</w:t>
            </w:r>
            <w:r w:rsidRPr="00D05832">
              <w:rPr>
                <w:rFonts w:ascii="Times New Roman" w:eastAsia="標楷體" w:hAnsi="Times New Roman" w:cs="Times New Roman"/>
                <w:sz w:val="28"/>
                <w:szCs w:val="28"/>
              </w:rPr>
              <w:t xml:space="preserve">                </w:t>
            </w:r>
            <w:r w:rsidRPr="00D05832">
              <w:rPr>
                <w:rFonts w:ascii="Times New Roman" w:eastAsia="標楷體" w:hAnsi="Times New Roman" w:cs="Times New Roman"/>
                <w:sz w:val="28"/>
                <w:szCs w:val="28"/>
              </w:rPr>
              <w:t>（簽章）</w:t>
            </w:r>
          </w:p>
          <w:p w:rsidR="00A67023" w:rsidRPr="00D05832" w:rsidRDefault="00A67023" w:rsidP="00D05832">
            <w:pPr>
              <w:snapToGrid w:val="0"/>
              <w:jc w:val="both"/>
              <w:rPr>
                <w:rFonts w:ascii="Times New Roman" w:eastAsia="標楷體" w:hAnsi="Times New Roman" w:cs="Times New Roman"/>
                <w:sz w:val="28"/>
                <w:szCs w:val="28"/>
              </w:rPr>
            </w:pPr>
          </w:p>
          <w:p w:rsidR="00A67023" w:rsidRPr="00D05832" w:rsidRDefault="00A67023" w:rsidP="00D05832">
            <w:pPr>
              <w:snapToGrid w:val="0"/>
              <w:ind w:leftChars="2882" w:left="6917"/>
              <w:jc w:val="both"/>
              <w:rPr>
                <w:rFonts w:ascii="Times New Roman" w:eastAsia="標楷體" w:hAnsi="Times New Roman" w:cs="Times New Roman"/>
              </w:rPr>
            </w:pPr>
            <w:r w:rsidRPr="00D05832">
              <w:rPr>
                <w:rFonts w:ascii="Times New Roman" w:eastAsia="標楷體" w:hAnsi="Times New Roman" w:cs="Times New Roman"/>
                <w:sz w:val="28"/>
                <w:szCs w:val="28"/>
              </w:rPr>
              <w:t>年</w:t>
            </w:r>
            <w:r w:rsidRPr="00D05832">
              <w:rPr>
                <w:rFonts w:ascii="Times New Roman" w:eastAsia="標楷體" w:hAnsi="Times New Roman" w:cs="Times New Roman"/>
                <w:sz w:val="28"/>
                <w:szCs w:val="28"/>
              </w:rPr>
              <w:t xml:space="preserve">      </w:t>
            </w:r>
            <w:r w:rsidRPr="00D05832">
              <w:rPr>
                <w:rFonts w:ascii="Times New Roman" w:eastAsia="標楷體" w:hAnsi="Times New Roman" w:cs="Times New Roman"/>
                <w:sz w:val="28"/>
                <w:szCs w:val="28"/>
              </w:rPr>
              <w:t>月</w:t>
            </w:r>
            <w:r w:rsidRPr="00D05832">
              <w:rPr>
                <w:rFonts w:ascii="Times New Roman" w:eastAsia="標楷體" w:hAnsi="Times New Roman" w:cs="Times New Roman"/>
                <w:sz w:val="28"/>
                <w:szCs w:val="28"/>
              </w:rPr>
              <w:t xml:space="preserve">      </w:t>
            </w:r>
            <w:r w:rsidRPr="00D05832">
              <w:rPr>
                <w:rFonts w:ascii="Times New Roman" w:eastAsia="標楷體" w:hAnsi="Times New Roman" w:cs="Times New Roman"/>
                <w:sz w:val="28"/>
                <w:szCs w:val="28"/>
              </w:rPr>
              <w:t>日</w:t>
            </w:r>
          </w:p>
        </w:tc>
      </w:tr>
      <w:tr w:rsidR="00D05832" w:rsidRPr="00D05832" w:rsidTr="00D05832">
        <w:tc>
          <w:tcPr>
            <w:tcW w:w="1985" w:type="dxa"/>
            <w:gridSpan w:val="2"/>
            <w:vAlign w:val="center"/>
          </w:tcPr>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一、事由</w:t>
            </w:r>
          </w:p>
        </w:tc>
        <w:tc>
          <w:tcPr>
            <w:tcW w:w="7654" w:type="dxa"/>
            <w:gridSpan w:val="3"/>
          </w:tcPr>
          <w:p w:rsidR="00A67023" w:rsidRPr="00D05832" w:rsidRDefault="00A67023" w:rsidP="00D05832">
            <w:pPr>
              <w:snapToGrid w:val="0"/>
              <w:jc w:val="both"/>
              <w:rPr>
                <w:rFonts w:ascii="Times New Roman" w:eastAsia="標楷體" w:hAnsi="Times New Roman" w:cs="Times New Roman"/>
                <w:sz w:val="28"/>
                <w:szCs w:val="28"/>
              </w:rPr>
            </w:pPr>
            <w:r w:rsidRPr="00D05832">
              <w:rPr>
                <w:rFonts w:asciiTheme="minorEastAsia" w:hAnsiTheme="minorEastAsia" w:cs="Times New Roman"/>
                <w:sz w:val="28"/>
                <w:szCs w:val="28"/>
              </w:rPr>
              <w:t>□</w:t>
            </w:r>
            <w:r w:rsidRPr="00D05832">
              <w:rPr>
                <w:rFonts w:ascii="Times New Roman" w:eastAsia="標楷體" w:hAnsi="Times New Roman" w:cs="Times New Roman"/>
                <w:sz w:val="28"/>
                <w:szCs w:val="28"/>
              </w:rPr>
              <w:t>報備大型群聚活動安全管理。</w:t>
            </w: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Theme="minorEastAsia" w:hAnsiTheme="minorEastAsia" w:cs="Times New Roman"/>
                <w:sz w:val="28"/>
                <w:szCs w:val="28"/>
              </w:rPr>
              <w:t>□</w:t>
            </w:r>
            <w:r w:rsidRPr="00D05832">
              <w:rPr>
                <w:rFonts w:ascii="Times New Roman" w:eastAsia="標楷體" w:hAnsi="Times New Roman" w:cs="Times New Roman"/>
                <w:sz w:val="28"/>
                <w:szCs w:val="28"/>
              </w:rPr>
              <w:t>許可大型群聚活動安全管理。</w:t>
            </w: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Theme="minorEastAsia" w:hAnsiTheme="minorEastAsia" w:cs="Times New Roman"/>
                <w:sz w:val="28"/>
                <w:szCs w:val="28"/>
              </w:rPr>
              <w:t>□</w:t>
            </w:r>
            <w:r w:rsidRPr="00D05832">
              <w:rPr>
                <w:rFonts w:ascii="Times New Roman" w:eastAsia="標楷體" w:hAnsi="Times New Roman" w:cs="Times New Roman"/>
                <w:sz w:val="28"/>
                <w:szCs w:val="28"/>
              </w:rPr>
              <w:t>變更大型群聚活動安全管理。</w:t>
            </w: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標楷體" w:eastAsia="標楷體" w:hAnsi="標楷體" w:cs="Times New Roman"/>
                <w:sz w:val="28"/>
                <w:szCs w:val="28"/>
              </w:rPr>
              <w:t>□</w:t>
            </w:r>
            <w:r w:rsidRPr="00D05832">
              <w:rPr>
                <w:rFonts w:ascii="Times New Roman" w:eastAsia="標楷體" w:hAnsi="Times New Roman" w:cs="Times New Roman"/>
                <w:sz w:val="28"/>
                <w:szCs w:val="28"/>
              </w:rPr>
              <w:t>其他（說明：</w:t>
            </w:r>
            <w:r w:rsidRPr="00D05832">
              <w:rPr>
                <w:rFonts w:ascii="Times New Roman" w:eastAsia="標楷體" w:hAnsi="Times New Roman" w:cs="Times New Roman"/>
                <w:sz w:val="28"/>
                <w:szCs w:val="28"/>
                <w:u w:val="single"/>
              </w:rPr>
              <w:t xml:space="preserve">　　　　　　　　　　　　　　　　</w:t>
            </w:r>
            <w:r w:rsidRPr="00D05832">
              <w:rPr>
                <w:rFonts w:ascii="Times New Roman" w:eastAsia="標楷體" w:hAnsi="Times New Roman" w:cs="Times New Roman"/>
                <w:sz w:val="28"/>
                <w:szCs w:val="28"/>
              </w:rPr>
              <w:t>）</w:t>
            </w:r>
          </w:p>
        </w:tc>
      </w:tr>
      <w:tr w:rsidR="00D05832" w:rsidRPr="00D05832" w:rsidTr="00D05832">
        <w:trPr>
          <w:cantSplit/>
        </w:trPr>
        <w:tc>
          <w:tcPr>
            <w:tcW w:w="1985" w:type="dxa"/>
            <w:gridSpan w:val="2"/>
            <w:vAlign w:val="center"/>
          </w:tcPr>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二、檢附書件</w:t>
            </w:r>
          </w:p>
        </w:tc>
        <w:tc>
          <w:tcPr>
            <w:tcW w:w="7654" w:type="dxa"/>
            <w:gridSpan w:val="3"/>
          </w:tcPr>
          <w:p w:rsidR="00A67023" w:rsidRPr="00D05832" w:rsidRDefault="00A67023" w:rsidP="00D05832">
            <w:pPr>
              <w:snapToGrid w:val="0"/>
              <w:jc w:val="both"/>
              <w:rPr>
                <w:rFonts w:ascii="Times New Roman" w:eastAsia="標楷體" w:hAnsi="Times New Roman" w:cs="Times New Roman"/>
                <w:sz w:val="28"/>
                <w:szCs w:val="28"/>
              </w:rPr>
            </w:pPr>
            <w:r w:rsidRPr="00D05832">
              <w:rPr>
                <w:rFonts w:ascii="標楷體" w:eastAsia="標楷體" w:hAnsi="標楷體" w:cs="Times New Roman"/>
                <w:sz w:val="28"/>
                <w:szCs w:val="28"/>
              </w:rPr>
              <w:t>□</w:t>
            </w:r>
            <w:r w:rsidRPr="00D05832">
              <w:rPr>
                <w:rFonts w:ascii="Times New Roman" w:eastAsia="標楷體" w:hAnsi="Times New Roman" w:cs="Times New Roman"/>
                <w:sz w:val="28"/>
                <w:szCs w:val="28"/>
              </w:rPr>
              <w:t>登記證明文件</w:t>
            </w:r>
            <w:r w:rsidRPr="00D05832">
              <w:rPr>
                <w:rFonts w:ascii="Times New Roman" w:eastAsia="標楷體" w:hAnsi="Times New Roman" w:cs="Times New Roman" w:hint="eastAsia"/>
                <w:sz w:val="28"/>
                <w:szCs w:val="28"/>
              </w:rPr>
              <w:t>或許可文件</w:t>
            </w:r>
            <w:r w:rsidRPr="00D05832">
              <w:rPr>
                <w:rFonts w:ascii="Times New Roman" w:eastAsia="標楷體" w:hAnsi="Times New Roman" w:cs="Times New Roman"/>
                <w:sz w:val="28"/>
                <w:szCs w:val="28"/>
              </w:rPr>
              <w:t xml:space="preserve">              </w:t>
            </w:r>
            <w:r w:rsidRPr="00D05832">
              <w:rPr>
                <w:rFonts w:ascii="Times New Roman" w:eastAsia="標楷體" w:hAnsi="Times New Roman" w:cs="Times New Roman"/>
                <w:sz w:val="28"/>
                <w:szCs w:val="28"/>
              </w:rPr>
              <w:t>正（影）本</w:t>
            </w:r>
            <w:r w:rsidRPr="00D05832">
              <w:rPr>
                <w:rFonts w:ascii="Times New Roman" w:eastAsia="標楷體" w:hAnsi="Times New Roman" w:cs="Times New Roman"/>
                <w:sz w:val="28"/>
                <w:szCs w:val="28"/>
              </w:rPr>
              <w:t xml:space="preserve">   </w:t>
            </w:r>
            <w:r w:rsidRPr="00D05832">
              <w:rPr>
                <w:rFonts w:ascii="Times New Roman" w:eastAsia="標楷體" w:hAnsi="Times New Roman" w:cs="Times New Roman"/>
                <w:sz w:val="28"/>
                <w:szCs w:val="28"/>
              </w:rPr>
              <w:t>件</w:t>
            </w: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標楷體" w:eastAsia="標楷體" w:hAnsi="標楷體" w:cs="Times New Roman"/>
                <w:sz w:val="28"/>
                <w:szCs w:val="28"/>
              </w:rPr>
              <w:t>□</w:t>
            </w:r>
            <w:r w:rsidRPr="00D05832">
              <w:rPr>
                <w:rFonts w:ascii="Times New Roman" w:eastAsia="標楷體" w:hAnsi="Times New Roman" w:cs="Times New Roman"/>
                <w:sz w:val="28"/>
                <w:szCs w:val="28"/>
              </w:rPr>
              <w:t xml:space="preserve">主辦者身分證明文件　　　　</w:t>
            </w:r>
            <w:r w:rsidRPr="00D05832">
              <w:rPr>
                <w:rFonts w:ascii="Times New Roman" w:eastAsia="標楷體" w:hAnsi="Times New Roman" w:cs="Times New Roman"/>
                <w:sz w:val="28"/>
                <w:szCs w:val="28"/>
              </w:rPr>
              <w:t xml:space="preserve">          </w:t>
            </w:r>
            <w:r w:rsidRPr="00D05832">
              <w:rPr>
                <w:rFonts w:ascii="Times New Roman" w:eastAsia="標楷體" w:hAnsi="Times New Roman" w:cs="Times New Roman"/>
                <w:sz w:val="28"/>
                <w:szCs w:val="28"/>
              </w:rPr>
              <w:t>正（影）本</w:t>
            </w:r>
            <w:r w:rsidRPr="00D05832">
              <w:rPr>
                <w:rFonts w:ascii="Times New Roman" w:eastAsia="標楷體" w:hAnsi="Times New Roman" w:cs="Times New Roman"/>
                <w:sz w:val="28"/>
                <w:szCs w:val="28"/>
              </w:rPr>
              <w:t xml:space="preserve">   </w:t>
            </w:r>
            <w:r w:rsidRPr="00D05832">
              <w:rPr>
                <w:rFonts w:ascii="Times New Roman" w:eastAsia="標楷體" w:hAnsi="Times New Roman" w:cs="Times New Roman"/>
                <w:sz w:val="28"/>
                <w:szCs w:val="28"/>
              </w:rPr>
              <w:t>件</w:t>
            </w: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標楷體" w:eastAsia="標楷體" w:hAnsi="標楷體" w:cs="Times New Roman"/>
                <w:sz w:val="28"/>
                <w:szCs w:val="28"/>
              </w:rPr>
              <w:t>□</w:t>
            </w:r>
            <w:r w:rsidRPr="00D05832">
              <w:rPr>
                <w:rFonts w:ascii="Times New Roman" w:eastAsia="標楷體" w:hAnsi="Times New Roman" w:cs="Times New Roman"/>
                <w:sz w:val="28"/>
                <w:szCs w:val="28"/>
              </w:rPr>
              <w:t>責任保險證明文件</w:t>
            </w:r>
            <w:r w:rsidRPr="00D05832">
              <w:rPr>
                <w:rFonts w:ascii="Times New Roman" w:eastAsia="標楷體" w:hAnsi="Times New Roman" w:cs="Times New Roman"/>
                <w:sz w:val="28"/>
                <w:szCs w:val="28"/>
              </w:rPr>
              <w:t xml:space="preserve">                                 </w:t>
            </w:r>
            <w:r w:rsidRPr="00D05832">
              <w:rPr>
                <w:rFonts w:ascii="Times New Roman" w:eastAsia="標楷體" w:hAnsi="Times New Roman" w:cs="Times New Roman"/>
                <w:sz w:val="28"/>
                <w:szCs w:val="28"/>
              </w:rPr>
              <w:t>件</w:t>
            </w: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標楷體" w:eastAsia="標楷體" w:hAnsi="標楷體" w:cs="Times New Roman"/>
                <w:sz w:val="28"/>
                <w:szCs w:val="28"/>
              </w:rPr>
              <w:t>□</w:t>
            </w:r>
            <w:r w:rsidRPr="00D05832">
              <w:rPr>
                <w:rFonts w:ascii="Times New Roman" w:eastAsia="標楷體" w:hAnsi="Times New Roman" w:cs="Times New Roman"/>
                <w:sz w:val="28"/>
                <w:szCs w:val="28"/>
              </w:rPr>
              <w:t>場地同意使用證明文件</w:t>
            </w:r>
            <w:r w:rsidRPr="00D05832">
              <w:rPr>
                <w:rFonts w:ascii="Times New Roman" w:eastAsia="標楷體" w:hAnsi="Times New Roman" w:cs="Times New Roman"/>
                <w:sz w:val="28"/>
                <w:szCs w:val="28"/>
              </w:rPr>
              <w:t xml:space="preserve">                             </w:t>
            </w:r>
            <w:r w:rsidRPr="00D05832">
              <w:rPr>
                <w:rFonts w:ascii="Times New Roman" w:eastAsia="標楷體" w:hAnsi="Times New Roman" w:cs="Times New Roman"/>
                <w:sz w:val="28"/>
                <w:szCs w:val="28"/>
              </w:rPr>
              <w:t>件</w:t>
            </w: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標楷體" w:eastAsia="標楷體" w:hAnsi="標楷體" w:cs="Times New Roman"/>
                <w:sz w:val="28"/>
                <w:szCs w:val="28"/>
              </w:rPr>
              <w:t>□</w:t>
            </w:r>
            <w:r w:rsidRPr="00D05832">
              <w:rPr>
                <w:rFonts w:ascii="Times New Roman" w:eastAsia="標楷體" w:hAnsi="Times New Roman" w:cs="Times New Roman"/>
                <w:sz w:val="28"/>
                <w:szCs w:val="28"/>
              </w:rPr>
              <w:t>安全工作計畫</w:t>
            </w:r>
            <w:r w:rsidRPr="00D05832">
              <w:rPr>
                <w:rFonts w:ascii="Times New Roman" w:eastAsia="標楷體" w:hAnsi="Times New Roman" w:cs="Times New Roman"/>
                <w:sz w:val="28"/>
                <w:szCs w:val="28"/>
              </w:rPr>
              <w:t xml:space="preserve">                                     </w:t>
            </w:r>
            <w:r w:rsidRPr="00D05832">
              <w:rPr>
                <w:rFonts w:ascii="Times New Roman" w:eastAsia="標楷體" w:hAnsi="Times New Roman" w:cs="Times New Roman"/>
                <w:sz w:val="28"/>
                <w:szCs w:val="28"/>
              </w:rPr>
              <w:t>冊</w:t>
            </w: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標楷體" w:eastAsia="標楷體" w:hAnsi="標楷體" w:cs="Times New Roman"/>
                <w:sz w:val="28"/>
                <w:szCs w:val="28"/>
              </w:rPr>
              <w:t>□</w:t>
            </w:r>
            <w:r w:rsidRPr="00D05832">
              <w:rPr>
                <w:rFonts w:ascii="Times New Roman" w:eastAsia="標楷體" w:hAnsi="Times New Roman" w:cs="Times New Roman"/>
                <w:sz w:val="28"/>
                <w:szCs w:val="28"/>
              </w:rPr>
              <w:t>變更事項說明</w:t>
            </w:r>
            <w:r w:rsidRPr="00D05832">
              <w:rPr>
                <w:rFonts w:ascii="Times New Roman" w:eastAsia="標楷體" w:hAnsi="Times New Roman" w:cs="Times New Roman"/>
                <w:sz w:val="28"/>
                <w:szCs w:val="28"/>
              </w:rPr>
              <w:t xml:space="preserve">                                     </w:t>
            </w:r>
            <w:r w:rsidRPr="00D05832">
              <w:rPr>
                <w:rFonts w:ascii="Times New Roman" w:eastAsia="標楷體" w:hAnsi="Times New Roman" w:cs="Times New Roman"/>
                <w:sz w:val="28"/>
                <w:szCs w:val="28"/>
              </w:rPr>
              <w:t>份</w:t>
            </w: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標楷體" w:eastAsia="標楷體" w:hAnsi="標楷體" w:cs="Times New Roman"/>
                <w:sz w:val="28"/>
                <w:szCs w:val="28"/>
              </w:rPr>
              <w:t>□</w:t>
            </w:r>
            <w:r w:rsidRPr="00D05832">
              <w:rPr>
                <w:rFonts w:ascii="Times New Roman" w:eastAsia="標楷體" w:hAnsi="Times New Roman" w:cs="Times New Roman"/>
                <w:sz w:val="28"/>
                <w:szCs w:val="28"/>
              </w:rPr>
              <w:t>原領許可證書</w:t>
            </w:r>
            <w:r w:rsidRPr="00D05832">
              <w:rPr>
                <w:rFonts w:ascii="Times New Roman" w:eastAsia="標楷體" w:hAnsi="Times New Roman" w:cs="Times New Roman"/>
                <w:sz w:val="28"/>
                <w:szCs w:val="28"/>
              </w:rPr>
              <w:t xml:space="preserve">                                     </w:t>
            </w:r>
            <w:r w:rsidRPr="00D05832">
              <w:rPr>
                <w:rFonts w:ascii="Times New Roman" w:eastAsia="標楷體" w:hAnsi="Times New Roman" w:cs="Times New Roman"/>
                <w:sz w:val="28"/>
                <w:szCs w:val="28"/>
              </w:rPr>
              <w:t>式</w:t>
            </w: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標楷體" w:eastAsia="標楷體" w:hAnsi="標楷體" w:cs="Times New Roman"/>
                <w:sz w:val="28"/>
                <w:szCs w:val="28"/>
              </w:rPr>
              <w:t>□</w:t>
            </w:r>
            <w:r w:rsidRPr="00D05832">
              <w:rPr>
                <w:rFonts w:ascii="Times New Roman" w:eastAsia="標楷體" w:hAnsi="Times New Roman" w:cs="Times New Roman"/>
                <w:sz w:val="28"/>
                <w:szCs w:val="28"/>
              </w:rPr>
              <w:t>其他（說明：</w:t>
            </w:r>
            <w:r w:rsidRPr="00D05832">
              <w:rPr>
                <w:rFonts w:ascii="Times New Roman" w:eastAsia="標楷體" w:hAnsi="Times New Roman" w:cs="Times New Roman"/>
                <w:sz w:val="28"/>
                <w:szCs w:val="28"/>
                <w:u w:val="single"/>
              </w:rPr>
              <w:t xml:space="preserve">　　　　　　　　　　　　　</w:t>
            </w:r>
            <w:r w:rsidRPr="00D05832">
              <w:rPr>
                <w:rFonts w:ascii="Times New Roman" w:eastAsia="標楷體" w:hAnsi="Times New Roman" w:cs="Times New Roman"/>
                <w:sz w:val="28"/>
                <w:szCs w:val="28"/>
              </w:rPr>
              <w:t>）</w:t>
            </w:r>
            <w:r w:rsidRPr="00D05832">
              <w:rPr>
                <w:rFonts w:ascii="Times New Roman" w:eastAsia="標楷體" w:hAnsi="Times New Roman" w:cs="Times New Roman"/>
                <w:sz w:val="28"/>
                <w:szCs w:val="28"/>
              </w:rPr>
              <w:t xml:space="preserve">         </w:t>
            </w:r>
            <w:r w:rsidRPr="00D05832">
              <w:rPr>
                <w:rFonts w:ascii="Times New Roman" w:eastAsia="標楷體" w:hAnsi="Times New Roman" w:cs="Times New Roman"/>
                <w:sz w:val="28"/>
                <w:szCs w:val="28"/>
              </w:rPr>
              <w:t>份</w:t>
            </w:r>
          </w:p>
        </w:tc>
      </w:tr>
      <w:tr w:rsidR="00D05832" w:rsidRPr="00D05832" w:rsidTr="00D05832">
        <w:trPr>
          <w:cantSplit/>
          <w:trHeight w:val="540"/>
        </w:trPr>
        <w:tc>
          <w:tcPr>
            <w:tcW w:w="709" w:type="dxa"/>
            <w:vMerge w:val="restart"/>
            <w:vAlign w:val="center"/>
          </w:tcPr>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三</w:t>
            </w: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w:t>
            </w: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主</w:t>
            </w: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辦</w:t>
            </w: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者</w:t>
            </w: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基</w:t>
            </w: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本</w:t>
            </w: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資</w:t>
            </w: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料</w:t>
            </w:r>
          </w:p>
        </w:tc>
        <w:tc>
          <w:tcPr>
            <w:tcW w:w="1276" w:type="dxa"/>
            <w:vAlign w:val="center"/>
          </w:tcPr>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名</w:t>
            </w:r>
            <w:r w:rsidRPr="00D05832">
              <w:rPr>
                <w:rFonts w:ascii="Times New Roman" w:eastAsia="標楷體" w:hAnsi="Times New Roman" w:cs="Times New Roman"/>
                <w:sz w:val="28"/>
                <w:szCs w:val="28"/>
              </w:rPr>
              <w:t xml:space="preserve">    </w:t>
            </w:r>
            <w:r w:rsidRPr="00D05832">
              <w:rPr>
                <w:rFonts w:ascii="Times New Roman" w:eastAsia="標楷體" w:hAnsi="Times New Roman" w:cs="Times New Roman"/>
                <w:sz w:val="28"/>
                <w:szCs w:val="28"/>
              </w:rPr>
              <w:t>稱</w:t>
            </w:r>
          </w:p>
        </w:tc>
        <w:tc>
          <w:tcPr>
            <w:tcW w:w="7654" w:type="dxa"/>
            <w:gridSpan w:val="3"/>
            <w:vAlign w:val="center"/>
          </w:tcPr>
          <w:p w:rsidR="00A67023" w:rsidRPr="00D05832" w:rsidRDefault="00A67023" w:rsidP="00D05832">
            <w:pPr>
              <w:snapToGrid w:val="0"/>
              <w:jc w:val="both"/>
              <w:rPr>
                <w:rFonts w:ascii="Times New Roman" w:eastAsia="標楷體" w:hAnsi="Times New Roman" w:cs="Times New Roman"/>
                <w:sz w:val="28"/>
                <w:szCs w:val="28"/>
              </w:rPr>
            </w:pPr>
          </w:p>
        </w:tc>
      </w:tr>
      <w:tr w:rsidR="00D05832" w:rsidRPr="00D05832" w:rsidTr="00D05832">
        <w:trPr>
          <w:trHeight w:val="411"/>
        </w:trPr>
        <w:tc>
          <w:tcPr>
            <w:tcW w:w="709" w:type="dxa"/>
            <w:vMerge/>
          </w:tcPr>
          <w:p w:rsidR="00A67023" w:rsidRPr="00D05832" w:rsidRDefault="00A67023" w:rsidP="00D05832">
            <w:pPr>
              <w:snapToGrid w:val="0"/>
              <w:jc w:val="both"/>
              <w:rPr>
                <w:rFonts w:ascii="Times New Roman" w:eastAsia="標楷體" w:hAnsi="Times New Roman" w:cs="Times New Roman"/>
                <w:sz w:val="28"/>
                <w:szCs w:val="28"/>
              </w:rPr>
            </w:pPr>
          </w:p>
        </w:tc>
        <w:tc>
          <w:tcPr>
            <w:tcW w:w="1276" w:type="dxa"/>
            <w:vAlign w:val="center"/>
          </w:tcPr>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負</w:t>
            </w:r>
            <w:r w:rsidRPr="00D05832">
              <w:rPr>
                <w:rFonts w:ascii="Times New Roman" w:eastAsia="標楷體" w:hAnsi="Times New Roman" w:cs="Times New Roman"/>
                <w:sz w:val="28"/>
                <w:szCs w:val="28"/>
              </w:rPr>
              <w:t xml:space="preserve"> </w:t>
            </w:r>
            <w:r w:rsidRPr="00D05832">
              <w:rPr>
                <w:rFonts w:ascii="Times New Roman" w:eastAsia="標楷體" w:hAnsi="Times New Roman" w:cs="Times New Roman"/>
                <w:sz w:val="28"/>
                <w:szCs w:val="28"/>
              </w:rPr>
              <w:t>責</w:t>
            </w:r>
            <w:r w:rsidRPr="00D05832">
              <w:rPr>
                <w:rFonts w:ascii="Times New Roman" w:eastAsia="標楷體" w:hAnsi="Times New Roman" w:cs="Times New Roman"/>
                <w:sz w:val="28"/>
                <w:szCs w:val="28"/>
              </w:rPr>
              <w:t xml:space="preserve"> </w:t>
            </w:r>
            <w:r w:rsidRPr="00D05832">
              <w:rPr>
                <w:rFonts w:ascii="Times New Roman" w:eastAsia="標楷體" w:hAnsi="Times New Roman" w:cs="Times New Roman"/>
                <w:sz w:val="28"/>
                <w:szCs w:val="28"/>
              </w:rPr>
              <w:t>人</w:t>
            </w:r>
          </w:p>
        </w:tc>
        <w:tc>
          <w:tcPr>
            <w:tcW w:w="3178" w:type="dxa"/>
          </w:tcPr>
          <w:p w:rsidR="00A67023" w:rsidRPr="00D05832" w:rsidRDefault="00A67023" w:rsidP="00D05832">
            <w:pPr>
              <w:snapToGrid w:val="0"/>
              <w:jc w:val="both"/>
              <w:rPr>
                <w:rFonts w:ascii="Times New Roman" w:eastAsia="標楷體" w:hAnsi="Times New Roman" w:cs="Times New Roman"/>
                <w:sz w:val="28"/>
                <w:szCs w:val="28"/>
              </w:rPr>
            </w:pPr>
          </w:p>
        </w:tc>
        <w:tc>
          <w:tcPr>
            <w:tcW w:w="1925" w:type="dxa"/>
            <w:vAlign w:val="center"/>
          </w:tcPr>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國民身分證</w:t>
            </w: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統一編號</w:t>
            </w:r>
          </w:p>
        </w:tc>
        <w:tc>
          <w:tcPr>
            <w:tcW w:w="2551" w:type="dxa"/>
          </w:tcPr>
          <w:p w:rsidR="00A67023" w:rsidRPr="00D05832" w:rsidRDefault="00A67023" w:rsidP="00D05832">
            <w:pPr>
              <w:snapToGrid w:val="0"/>
              <w:jc w:val="both"/>
              <w:rPr>
                <w:rFonts w:ascii="Times New Roman" w:eastAsia="標楷體" w:hAnsi="Times New Roman" w:cs="Times New Roman"/>
                <w:sz w:val="28"/>
                <w:szCs w:val="28"/>
              </w:rPr>
            </w:pPr>
          </w:p>
        </w:tc>
      </w:tr>
      <w:tr w:rsidR="00D05832" w:rsidRPr="00D05832" w:rsidTr="00D05832">
        <w:trPr>
          <w:trHeight w:val="251"/>
        </w:trPr>
        <w:tc>
          <w:tcPr>
            <w:tcW w:w="709" w:type="dxa"/>
            <w:vMerge/>
          </w:tcPr>
          <w:p w:rsidR="00A67023" w:rsidRPr="00D05832" w:rsidRDefault="00A67023" w:rsidP="00D05832">
            <w:pPr>
              <w:snapToGrid w:val="0"/>
              <w:jc w:val="both"/>
              <w:rPr>
                <w:rFonts w:ascii="Times New Roman" w:eastAsia="標楷體" w:hAnsi="Times New Roman" w:cs="Times New Roman"/>
                <w:sz w:val="28"/>
                <w:szCs w:val="28"/>
              </w:rPr>
            </w:pPr>
          </w:p>
        </w:tc>
        <w:tc>
          <w:tcPr>
            <w:tcW w:w="1276" w:type="dxa"/>
            <w:vAlign w:val="center"/>
          </w:tcPr>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登記字號</w:t>
            </w:r>
          </w:p>
        </w:tc>
        <w:tc>
          <w:tcPr>
            <w:tcW w:w="3178" w:type="dxa"/>
          </w:tcPr>
          <w:p w:rsidR="00A67023" w:rsidRPr="00D05832" w:rsidRDefault="00A67023" w:rsidP="00D05832">
            <w:pPr>
              <w:snapToGrid w:val="0"/>
              <w:jc w:val="both"/>
              <w:rPr>
                <w:rFonts w:ascii="Times New Roman" w:eastAsia="標楷體" w:hAnsi="Times New Roman" w:cs="Times New Roman"/>
                <w:sz w:val="28"/>
                <w:szCs w:val="28"/>
              </w:rPr>
            </w:pPr>
          </w:p>
        </w:tc>
        <w:tc>
          <w:tcPr>
            <w:tcW w:w="1925" w:type="dxa"/>
          </w:tcPr>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統一編號</w:t>
            </w: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（無則免填）</w:t>
            </w:r>
          </w:p>
        </w:tc>
        <w:tc>
          <w:tcPr>
            <w:tcW w:w="2551" w:type="dxa"/>
          </w:tcPr>
          <w:p w:rsidR="00A67023" w:rsidRPr="00D05832" w:rsidRDefault="00A67023" w:rsidP="00D05832">
            <w:pPr>
              <w:snapToGrid w:val="0"/>
              <w:jc w:val="both"/>
              <w:rPr>
                <w:rFonts w:ascii="Times New Roman" w:eastAsia="標楷體" w:hAnsi="Times New Roman" w:cs="Times New Roman"/>
                <w:sz w:val="28"/>
                <w:szCs w:val="28"/>
              </w:rPr>
            </w:pPr>
          </w:p>
        </w:tc>
      </w:tr>
      <w:tr w:rsidR="00D05832" w:rsidRPr="00D05832" w:rsidTr="00D05832">
        <w:trPr>
          <w:trHeight w:val="219"/>
        </w:trPr>
        <w:tc>
          <w:tcPr>
            <w:tcW w:w="709" w:type="dxa"/>
            <w:vMerge/>
          </w:tcPr>
          <w:p w:rsidR="00A67023" w:rsidRPr="00D05832" w:rsidRDefault="00A67023" w:rsidP="00D05832">
            <w:pPr>
              <w:snapToGrid w:val="0"/>
              <w:jc w:val="both"/>
              <w:rPr>
                <w:rFonts w:ascii="Times New Roman" w:eastAsia="標楷體" w:hAnsi="Times New Roman" w:cs="Times New Roman"/>
                <w:sz w:val="28"/>
                <w:szCs w:val="28"/>
              </w:rPr>
            </w:pPr>
          </w:p>
        </w:tc>
        <w:tc>
          <w:tcPr>
            <w:tcW w:w="1276" w:type="dxa"/>
            <w:vAlign w:val="center"/>
          </w:tcPr>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地</w:t>
            </w:r>
            <w:r w:rsidRPr="00D05832">
              <w:rPr>
                <w:rFonts w:ascii="Times New Roman" w:eastAsia="標楷體" w:hAnsi="Times New Roman" w:cs="Times New Roman"/>
                <w:sz w:val="28"/>
                <w:szCs w:val="28"/>
              </w:rPr>
              <w:t xml:space="preserve">    </w:t>
            </w:r>
            <w:r w:rsidRPr="00D05832">
              <w:rPr>
                <w:rFonts w:ascii="Times New Roman" w:eastAsia="標楷體" w:hAnsi="Times New Roman" w:cs="Times New Roman"/>
                <w:sz w:val="28"/>
                <w:szCs w:val="28"/>
              </w:rPr>
              <w:t>址</w:t>
            </w:r>
          </w:p>
        </w:tc>
        <w:tc>
          <w:tcPr>
            <w:tcW w:w="7654" w:type="dxa"/>
            <w:gridSpan w:val="3"/>
          </w:tcPr>
          <w:p w:rsidR="00A67023" w:rsidRPr="00D05832" w:rsidRDefault="00A67023" w:rsidP="00D05832">
            <w:pPr>
              <w:snapToGrid w:val="0"/>
              <w:jc w:val="both"/>
              <w:rPr>
                <w:rFonts w:ascii="Times New Roman" w:eastAsia="標楷體" w:hAnsi="Times New Roman" w:cs="Times New Roman"/>
                <w:sz w:val="28"/>
                <w:szCs w:val="28"/>
              </w:rPr>
            </w:pPr>
          </w:p>
        </w:tc>
      </w:tr>
      <w:tr w:rsidR="00D05832" w:rsidRPr="00D05832" w:rsidTr="00D05832">
        <w:trPr>
          <w:trHeight w:val="155"/>
        </w:trPr>
        <w:tc>
          <w:tcPr>
            <w:tcW w:w="709" w:type="dxa"/>
            <w:vMerge/>
          </w:tcPr>
          <w:p w:rsidR="00A67023" w:rsidRPr="00D05832" w:rsidRDefault="00A67023" w:rsidP="00D05832">
            <w:pPr>
              <w:snapToGrid w:val="0"/>
              <w:jc w:val="both"/>
              <w:rPr>
                <w:rFonts w:ascii="Times New Roman" w:eastAsia="標楷體" w:hAnsi="Times New Roman" w:cs="Times New Roman"/>
                <w:sz w:val="28"/>
                <w:szCs w:val="28"/>
              </w:rPr>
            </w:pPr>
          </w:p>
        </w:tc>
        <w:tc>
          <w:tcPr>
            <w:tcW w:w="1276" w:type="dxa"/>
            <w:vAlign w:val="center"/>
          </w:tcPr>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聯絡電話</w:t>
            </w:r>
          </w:p>
        </w:tc>
        <w:tc>
          <w:tcPr>
            <w:tcW w:w="3178" w:type="dxa"/>
            <w:vAlign w:val="center"/>
          </w:tcPr>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　　）</w:t>
            </w:r>
          </w:p>
        </w:tc>
        <w:tc>
          <w:tcPr>
            <w:tcW w:w="1925" w:type="dxa"/>
            <w:vAlign w:val="center"/>
          </w:tcPr>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傳真</w:t>
            </w:r>
          </w:p>
        </w:tc>
        <w:tc>
          <w:tcPr>
            <w:tcW w:w="2551" w:type="dxa"/>
            <w:vAlign w:val="center"/>
          </w:tcPr>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　　）</w:t>
            </w:r>
          </w:p>
        </w:tc>
      </w:tr>
      <w:tr w:rsidR="00D05832" w:rsidRPr="00D05832" w:rsidTr="00D05832">
        <w:trPr>
          <w:trHeight w:val="233"/>
        </w:trPr>
        <w:tc>
          <w:tcPr>
            <w:tcW w:w="709" w:type="dxa"/>
            <w:vMerge/>
          </w:tcPr>
          <w:p w:rsidR="00A67023" w:rsidRPr="00D05832" w:rsidRDefault="00A67023" w:rsidP="00D05832">
            <w:pPr>
              <w:snapToGrid w:val="0"/>
              <w:jc w:val="both"/>
              <w:rPr>
                <w:rFonts w:ascii="Times New Roman" w:eastAsia="標楷體" w:hAnsi="Times New Roman" w:cs="Times New Roman"/>
                <w:sz w:val="28"/>
                <w:szCs w:val="28"/>
              </w:rPr>
            </w:pPr>
          </w:p>
        </w:tc>
        <w:tc>
          <w:tcPr>
            <w:tcW w:w="1276" w:type="dxa"/>
            <w:vAlign w:val="center"/>
          </w:tcPr>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電子信箱</w:t>
            </w:r>
          </w:p>
        </w:tc>
        <w:tc>
          <w:tcPr>
            <w:tcW w:w="7654" w:type="dxa"/>
            <w:gridSpan w:val="3"/>
          </w:tcPr>
          <w:p w:rsidR="00A67023" w:rsidRPr="00D05832" w:rsidRDefault="00A67023" w:rsidP="00D05832">
            <w:pPr>
              <w:snapToGrid w:val="0"/>
              <w:jc w:val="both"/>
              <w:rPr>
                <w:rFonts w:ascii="Times New Roman" w:eastAsia="標楷體" w:hAnsi="Times New Roman" w:cs="Times New Roman"/>
                <w:sz w:val="28"/>
                <w:szCs w:val="28"/>
              </w:rPr>
            </w:pPr>
          </w:p>
        </w:tc>
      </w:tr>
      <w:tr w:rsidR="00D05832" w:rsidRPr="00D05832" w:rsidTr="00D05832">
        <w:trPr>
          <w:trHeight w:val="255"/>
        </w:trPr>
        <w:tc>
          <w:tcPr>
            <w:tcW w:w="1985" w:type="dxa"/>
            <w:gridSpan w:val="2"/>
            <w:vAlign w:val="center"/>
          </w:tcPr>
          <w:p w:rsidR="00A67023" w:rsidRPr="00D05832" w:rsidRDefault="00A67023" w:rsidP="00D05832">
            <w:pPr>
              <w:snapToGrid w:val="0"/>
              <w:jc w:val="both"/>
              <w:rPr>
                <w:rFonts w:ascii="Times New Roman" w:eastAsia="標楷體" w:hAnsi="Times New Roman" w:cs="Times New Roman"/>
                <w:sz w:val="28"/>
                <w:szCs w:val="28"/>
              </w:rPr>
            </w:pP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備</w:t>
            </w:r>
          </w:p>
          <w:p w:rsidR="00A67023" w:rsidRPr="00D05832" w:rsidRDefault="00A67023" w:rsidP="00D05832">
            <w:pPr>
              <w:snapToGrid w:val="0"/>
              <w:jc w:val="both"/>
              <w:rPr>
                <w:rFonts w:ascii="Times New Roman" w:eastAsia="標楷體" w:hAnsi="Times New Roman" w:cs="Times New Roman"/>
                <w:sz w:val="28"/>
                <w:szCs w:val="28"/>
              </w:rPr>
            </w:pPr>
          </w:p>
          <w:p w:rsidR="00A67023" w:rsidRPr="00D05832" w:rsidRDefault="00A67023" w:rsidP="00D05832">
            <w:pPr>
              <w:snapToGrid w:val="0"/>
              <w:jc w:val="both"/>
              <w:rPr>
                <w:rFonts w:ascii="Times New Roman" w:eastAsia="標楷體" w:hAnsi="Times New Roman" w:cs="Times New Roman"/>
                <w:sz w:val="28"/>
                <w:szCs w:val="28"/>
              </w:rPr>
            </w:pPr>
          </w:p>
          <w:p w:rsidR="00A67023" w:rsidRPr="00D05832" w:rsidRDefault="00A67023" w:rsidP="00D05832">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註</w:t>
            </w:r>
          </w:p>
          <w:p w:rsidR="00A67023" w:rsidRPr="00D05832" w:rsidRDefault="00A67023" w:rsidP="00D05832">
            <w:pPr>
              <w:snapToGrid w:val="0"/>
              <w:jc w:val="both"/>
              <w:rPr>
                <w:rFonts w:ascii="Times New Roman" w:eastAsia="標楷體" w:hAnsi="Times New Roman" w:cs="Times New Roman"/>
                <w:sz w:val="28"/>
                <w:szCs w:val="28"/>
              </w:rPr>
            </w:pPr>
          </w:p>
        </w:tc>
        <w:tc>
          <w:tcPr>
            <w:tcW w:w="7654" w:type="dxa"/>
            <w:gridSpan w:val="3"/>
          </w:tcPr>
          <w:p w:rsidR="00A67023" w:rsidRPr="00D05832" w:rsidRDefault="00A67023" w:rsidP="00D05832">
            <w:pPr>
              <w:snapToGrid w:val="0"/>
              <w:jc w:val="both"/>
              <w:rPr>
                <w:rFonts w:ascii="Times New Roman" w:eastAsia="標楷體" w:hAnsi="Times New Roman" w:cs="Times New Roman"/>
                <w:sz w:val="28"/>
                <w:szCs w:val="28"/>
              </w:rPr>
            </w:pPr>
          </w:p>
        </w:tc>
      </w:tr>
    </w:tbl>
    <w:p w:rsidR="00A67023" w:rsidRPr="00D05832" w:rsidRDefault="00A67023" w:rsidP="00A67023">
      <w:pPr>
        <w:snapToGrid w:val="0"/>
        <w:jc w:val="both"/>
        <w:rPr>
          <w:rFonts w:ascii="Times New Roman" w:eastAsia="標楷體" w:hAnsi="Times New Roman" w:cs="Times New Roman"/>
          <w:sz w:val="28"/>
          <w:szCs w:val="28"/>
        </w:rPr>
      </w:pPr>
      <w:r w:rsidRPr="00D05832">
        <w:rPr>
          <w:rFonts w:ascii="Times New Roman" w:eastAsia="標楷體" w:hAnsi="Times New Roman" w:cs="Times New Roman"/>
          <w:sz w:val="28"/>
          <w:szCs w:val="28"/>
        </w:rPr>
        <w:t>注意事項：資料異動登記應在備註欄載明前後資料情形。</w:t>
      </w:r>
    </w:p>
    <w:p w:rsidR="00A67023" w:rsidRPr="00D05832" w:rsidRDefault="00A67023" w:rsidP="00A67023">
      <w:pPr>
        <w:pageBreakBefore/>
        <w:jc w:val="center"/>
        <w:rPr>
          <w:rFonts w:ascii="標楷體" w:eastAsia="標楷體" w:hAnsi="標楷體"/>
          <w:b/>
          <w:sz w:val="28"/>
          <w:szCs w:val="28"/>
        </w:rPr>
      </w:pPr>
      <w:r w:rsidRPr="00D05832">
        <w:rPr>
          <w:rFonts w:ascii="標楷體" w:eastAsia="標楷體" w:hAnsi="標楷體" w:hint="eastAsia"/>
          <w:b/>
          <w:noProof/>
          <w:sz w:val="28"/>
          <w:szCs w:val="28"/>
        </w:rPr>
        <mc:AlternateContent>
          <mc:Choice Requires="wps">
            <w:drawing>
              <wp:anchor distT="0" distB="0" distL="114300" distR="114300" simplePos="0" relativeHeight="251659264" behindDoc="0" locked="0" layoutInCell="1" allowOverlap="1" wp14:anchorId="5E2B955C" wp14:editId="490DE53B">
                <wp:simplePos x="0" y="0"/>
                <wp:positionH relativeFrom="column">
                  <wp:posOffset>1257</wp:posOffset>
                </wp:positionH>
                <wp:positionV relativeFrom="paragraph">
                  <wp:posOffset>-230881</wp:posOffset>
                </wp:positionV>
                <wp:extent cx="699796" cy="251927"/>
                <wp:effectExtent l="0" t="0" r="24130" b="15240"/>
                <wp:wrapNone/>
                <wp:docPr id="4" name="文字方塊 4"/>
                <wp:cNvGraphicFramePr/>
                <a:graphic xmlns:a="http://schemas.openxmlformats.org/drawingml/2006/main">
                  <a:graphicData uri="http://schemas.microsoft.com/office/word/2010/wordprocessingShape">
                    <wps:wsp>
                      <wps:cNvSpPr txBox="1"/>
                      <wps:spPr>
                        <a:xfrm>
                          <a:off x="0" y="0"/>
                          <a:ext cx="699796" cy="251927"/>
                        </a:xfrm>
                        <a:prstGeom prst="rect">
                          <a:avLst/>
                        </a:prstGeom>
                        <a:solidFill>
                          <a:schemeClr val="lt1"/>
                        </a:solidFill>
                        <a:ln w="6350">
                          <a:solidFill>
                            <a:prstClr val="black"/>
                          </a:solidFill>
                        </a:ln>
                      </wps:spPr>
                      <wps:txbx>
                        <w:txbxContent>
                          <w:p w:rsidR="00D76E21" w:rsidRPr="0032690D" w:rsidRDefault="00D76E21" w:rsidP="00A67023">
                            <w:pPr>
                              <w:rPr>
                                <w:rFonts w:ascii="標楷體" w:eastAsia="標楷體" w:hAnsi="標楷體"/>
                                <w:b/>
                              </w:rPr>
                            </w:pPr>
                            <w:r w:rsidRPr="0032690D">
                              <w:rPr>
                                <w:rFonts w:ascii="標楷體" w:eastAsia="標楷體" w:hAnsi="標楷體" w:hint="eastAsia"/>
                                <w:b/>
                              </w:rPr>
                              <w:t>附件</w:t>
                            </w:r>
                            <w:r>
                              <w:rPr>
                                <w:rFonts w:ascii="標楷體" w:eastAsia="標楷體" w:hAnsi="標楷體"/>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2B955C" id="文字方塊 4" o:spid="_x0000_s1031" type="#_x0000_t202" style="position:absolute;left:0;text-align:left;margin-left:.1pt;margin-top:-18.2pt;width:55.1pt;height:1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" fillcolor="white [3201]" strokeweight=".5pt">
                <v:textbox>
                  <w:txbxContent>
                    <w:p w:rsidR="00D76E21" w:rsidRPr="0032690D" w:rsidRDefault="00D76E21" w:rsidP="00A67023">
                      <w:pPr>
                        <w:rPr>
                          <w:rFonts w:ascii="標楷體" w:eastAsia="標楷體" w:hAnsi="標楷體"/>
                          <w:b/>
                        </w:rPr>
                      </w:pPr>
                      <w:r w:rsidRPr="0032690D">
                        <w:rPr>
                          <w:rFonts w:ascii="標楷體" w:eastAsia="標楷體" w:hAnsi="標楷體" w:hint="eastAsia"/>
                          <w:b/>
                        </w:rPr>
                        <w:t>附件</w:t>
                      </w:r>
                      <w:r>
                        <w:rPr>
                          <w:rFonts w:ascii="標楷體" w:eastAsia="標楷體" w:hAnsi="標楷體"/>
                          <w:b/>
                        </w:rPr>
                        <w:t>6</w:t>
                      </w:r>
                    </w:p>
                  </w:txbxContent>
                </v:textbox>
              </v:shape>
            </w:pict>
          </mc:Fallback>
        </mc:AlternateContent>
      </w:r>
      <w:r w:rsidRPr="00D05832">
        <w:rPr>
          <w:rFonts w:ascii="標楷體" w:eastAsia="標楷體" w:hAnsi="標楷體" w:hint="eastAsia"/>
          <w:b/>
          <w:sz w:val="28"/>
          <w:szCs w:val="28"/>
        </w:rPr>
        <w:t>乙方個人資料保護法安全維護事項檢核表</w:t>
      </w:r>
    </w:p>
    <w:p w:rsidR="00A67023" w:rsidRPr="00D05832" w:rsidRDefault="00A67023" w:rsidP="00A67023">
      <w:pPr>
        <w:jc w:val="center"/>
        <w:rPr>
          <w:rFonts w:ascii="標楷體" w:eastAsia="標楷體" w:hAnsi="標楷體"/>
          <w:b/>
          <w:sz w:val="28"/>
          <w:szCs w:val="28"/>
        </w:rPr>
      </w:pPr>
    </w:p>
    <w:tbl>
      <w:tblPr>
        <w:tblW w:w="93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662"/>
        <w:gridCol w:w="567"/>
        <w:gridCol w:w="567"/>
        <w:gridCol w:w="709"/>
      </w:tblGrid>
      <w:tr w:rsidR="00D05832" w:rsidRPr="00D05832" w:rsidTr="00D05832">
        <w:trPr>
          <w:trHeight w:val="1440"/>
        </w:trPr>
        <w:tc>
          <w:tcPr>
            <w:tcW w:w="852" w:type="dxa"/>
            <w:shd w:val="clear" w:color="auto" w:fill="auto"/>
            <w:vAlign w:val="center"/>
          </w:tcPr>
          <w:p w:rsidR="00A67023" w:rsidRPr="00D05832" w:rsidRDefault="00A67023" w:rsidP="00D05832">
            <w:pPr>
              <w:spacing w:line="400" w:lineRule="exact"/>
              <w:ind w:leftChars="-7" w:left="-17"/>
              <w:jc w:val="center"/>
              <w:rPr>
                <w:rFonts w:ascii="標楷體" w:eastAsia="標楷體" w:hAnsi="標楷體"/>
                <w:b/>
                <w:sz w:val="28"/>
                <w:szCs w:val="28"/>
              </w:rPr>
            </w:pPr>
            <w:r w:rsidRPr="00D05832">
              <w:rPr>
                <w:rFonts w:ascii="標楷體" w:eastAsia="標楷體" w:hAnsi="標楷體" w:hint="eastAsia"/>
                <w:b/>
                <w:sz w:val="28"/>
                <w:szCs w:val="28"/>
              </w:rPr>
              <w:t>編號</w:t>
            </w:r>
          </w:p>
        </w:tc>
        <w:tc>
          <w:tcPr>
            <w:tcW w:w="6662" w:type="dxa"/>
            <w:shd w:val="clear" w:color="auto" w:fill="auto"/>
            <w:vAlign w:val="center"/>
          </w:tcPr>
          <w:p w:rsidR="00A67023" w:rsidRPr="00D05832" w:rsidRDefault="00A67023" w:rsidP="00D05832">
            <w:pPr>
              <w:spacing w:line="400" w:lineRule="exact"/>
              <w:jc w:val="center"/>
              <w:rPr>
                <w:rFonts w:ascii="標楷體" w:eastAsia="標楷體" w:hAnsi="標楷體"/>
                <w:b/>
                <w:sz w:val="28"/>
                <w:szCs w:val="28"/>
              </w:rPr>
            </w:pPr>
            <w:r w:rsidRPr="00D05832">
              <w:rPr>
                <w:rFonts w:ascii="標楷體" w:eastAsia="標楷體" w:hAnsi="標楷體" w:hint="eastAsia"/>
                <w:b/>
                <w:sz w:val="28"/>
                <w:szCs w:val="28"/>
              </w:rPr>
              <w:t>安全維護檢視項目</w:t>
            </w:r>
          </w:p>
        </w:tc>
        <w:tc>
          <w:tcPr>
            <w:tcW w:w="567" w:type="dxa"/>
            <w:shd w:val="clear" w:color="auto" w:fill="auto"/>
            <w:vAlign w:val="center"/>
          </w:tcPr>
          <w:p w:rsidR="00A67023" w:rsidRPr="00D05832" w:rsidRDefault="00A67023" w:rsidP="00D05832">
            <w:pPr>
              <w:spacing w:line="400" w:lineRule="exact"/>
              <w:jc w:val="center"/>
              <w:rPr>
                <w:rFonts w:ascii="標楷體" w:eastAsia="標楷體" w:hAnsi="標楷體"/>
                <w:b/>
                <w:sz w:val="28"/>
                <w:szCs w:val="28"/>
              </w:rPr>
            </w:pPr>
            <w:r w:rsidRPr="00D05832">
              <w:rPr>
                <w:rFonts w:ascii="標楷體" w:eastAsia="標楷體" w:hAnsi="標楷體" w:hint="eastAsia"/>
                <w:b/>
                <w:sz w:val="28"/>
                <w:szCs w:val="28"/>
              </w:rPr>
              <w:t>是</w:t>
            </w:r>
          </w:p>
        </w:tc>
        <w:tc>
          <w:tcPr>
            <w:tcW w:w="567" w:type="dxa"/>
            <w:shd w:val="clear" w:color="auto" w:fill="auto"/>
            <w:vAlign w:val="center"/>
          </w:tcPr>
          <w:p w:rsidR="00A67023" w:rsidRPr="00D05832" w:rsidRDefault="00A67023" w:rsidP="00D05832">
            <w:pPr>
              <w:spacing w:line="400" w:lineRule="exact"/>
              <w:jc w:val="center"/>
              <w:rPr>
                <w:rFonts w:ascii="標楷體" w:eastAsia="標楷體" w:hAnsi="標楷體"/>
                <w:b/>
                <w:sz w:val="28"/>
                <w:szCs w:val="28"/>
              </w:rPr>
            </w:pPr>
            <w:r w:rsidRPr="00D05832">
              <w:rPr>
                <w:rFonts w:ascii="標楷體" w:eastAsia="標楷體" w:hAnsi="標楷體" w:hint="eastAsia"/>
                <w:b/>
                <w:sz w:val="28"/>
                <w:szCs w:val="28"/>
              </w:rPr>
              <w:t>否</w:t>
            </w:r>
          </w:p>
        </w:tc>
        <w:tc>
          <w:tcPr>
            <w:tcW w:w="709" w:type="dxa"/>
            <w:shd w:val="clear" w:color="auto" w:fill="auto"/>
            <w:vAlign w:val="center"/>
          </w:tcPr>
          <w:p w:rsidR="00A67023" w:rsidRPr="00D05832" w:rsidRDefault="00A67023" w:rsidP="00D05832">
            <w:pPr>
              <w:spacing w:line="400" w:lineRule="exact"/>
              <w:ind w:leftChars="-50" w:left="-120" w:rightChars="-50" w:right="-120"/>
              <w:jc w:val="center"/>
              <w:rPr>
                <w:rFonts w:ascii="標楷體" w:eastAsia="標楷體" w:hAnsi="標楷體"/>
                <w:b/>
                <w:sz w:val="28"/>
                <w:szCs w:val="28"/>
              </w:rPr>
            </w:pPr>
            <w:r w:rsidRPr="00D05832">
              <w:rPr>
                <w:rFonts w:ascii="標楷體" w:eastAsia="標楷體" w:hAnsi="標楷體" w:hint="eastAsia"/>
                <w:b/>
                <w:sz w:val="28"/>
                <w:szCs w:val="28"/>
              </w:rPr>
              <w:t>證明</w:t>
            </w:r>
          </w:p>
          <w:p w:rsidR="00A67023" w:rsidRPr="00D05832" w:rsidRDefault="00A67023" w:rsidP="00D05832">
            <w:pPr>
              <w:spacing w:line="400" w:lineRule="exact"/>
              <w:ind w:leftChars="-50" w:left="-120" w:rightChars="-50" w:right="-120"/>
              <w:jc w:val="center"/>
              <w:rPr>
                <w:rFonts w:ascii="標楷體" w:eastAsia="標楷體" w:hAnsi="標楷體"/>
                <w:b/>
                <w:sz w:val="28"/>
                <w:szCs w:val="28"/>
              </w:rPr>
            </w:pPr>
            <w:r w:rsidRPr="00D05832">
              <w:rPr>
                <w:rFonts w:ascii="標楷體" w:eastAsia="標楷體" w:hAnsi="標楷體" w:hint="eastAsia"/>
                <w:b/>
                <w:sz w:val="28"/>
                <w:szCs w:val="28"/>
              </w:rPr>
              <w:t>文件</w:t>
            </w:r>
          </w:p>
        </w:tc>
      </w:tr>
      <w:tr w:rsidR="00D05832" w:rsidRPr="00D05832" w:rsidTr="00D05832">
        <w:trPr>
          <w:trHeight w:val="907"/>
        </w:trPr>
        <w:tc>
          <w:tcPr>
            <w:tcW w:w="852" w:type="dxa"/>
            <w:shd w:val="clear" w:color="auto" w:fill="auto"/>
            <w:vAlign w:val="center"/>
          </w:tcPr>
          <w:p w:rsidR="00A67023" w:rsidRPr="00D05832" w:rsidRDefault="00A67023" w:rsidP="00D05832">
            <w:pPr>
              <w:jc w:val="center"/>
              <w:rPr>
                <w:rFonts w:ascii="標楷體" w:eastAsia="標楷體" w:hAnsi="標楷體"/>
                <w:sz w:val="28"/>
                <w:szCs w:val="28"/>
              </w:rPr>
            </w:pPr>
            <w:r w:rsidRPr="00D05832">
              <w:rPr>
                <w:rFonts w:ascii="標楷體" w:eastAsia="標楷體" w:hAnsi="標楷體" w:hint="eastAsia"/>
                <w:sz w:val="28"/>
                <w:szCs w:val="28"/>
              </w:rPr>
              <w:t>1</w:t>
            </w:r>
          </w:p>
        </w:tc>
        <w:tc>
          <w:tcPr>
            <w:tcW w:w="6662" w:type="dxa"/>
            <w:shd w:val="clear" w:color="auto" w:fill="auto"/>
            <w:vAlign w:val="center"/>
          </w:tcPr>
          <w:p w:rsidR="00A67023" w:rsidRPr="00D05832" w:rsidRDefault="00A67023" w:rsidP="00D05832">
            <w:pPr>
              <w:rPr>
                <w:rFonts w:ascii="標楷體" w:eastAsia="標楷體" w:hAnsi="標楷體"/>
                <w:sz w:val="28"/>
                <w:szCs w:val="28"/>
              </w:rPr>
            </w:pPr>
            <w:r w:rsidRPr="00D05832">
              <w:rPr>
                <w:rFonts w:ascii="標楷體" w:eastAsia="標楷體" w:hAnsi="標楷體" w:cs="新細明體" w:hint="eastAsia"/>
                <w:kern w:val="0"/>
                <w:sz w:val="28"/>
                <w:szCs w:val="28"/>
              </w:rPr>
              <w:t>是否配置管理之人員及相當資源。</w:t>
            </w:r>
          </w:p>
        </w:tc>
        <w:tc>
          <w:tcPr>
            <w:tcW w:w="567" w:type="dxa"/>
            <w:shd w:val="clear" w:color="auto" w:fill="auto"/>
            <w:vAlign w:val="center"/>
          </w:tcPr>
          <w:p w:rsidR="00A67023" w:rsidRPr="00D05832" w:rsidRDefault="00A67023" w:rsidP="00D05832">
            <w:pPr>
              <w:jc w:val="center"/>
              <w:rPr>
                <w:rFonts w:ascii="標楷體" w:eastAsia="標楷體" w:hAnsi="標楷體"/>
                <w:sz w:val="28"/>
                <w:szCs w:val="28"/>
              </w:rPr>
            </w:pPr>
          </w:p>
        </w:tc>
        <w:tc>
          <w:tcPr>
            <w:tcW w:w="567" w:type="dxa"/>
            <w:shd w:val="clear" w:color="auto" w:fill="auto"/>
            <w:vAlign w:val="center"/>
          </w:tcPr>
          <w:p w:rsidR="00A67023" w:rsidRPr="00D05832" w:rsidRDefault="00A67023" w:rsidP="00D05832">
            <w:pPr>
              <w:jc w:val="center"/>
              <w:rPr>
                <w:rFonts w:ascii="標楷體" w:eastAsia="標楷體" w:hAnsi="標楷體"/>
                <w:sz w:val="28"/>
                <w:szCs w:val="28"/>
              </w:rPr>
            </w:pPr>
          </w:p>
        </w:tc>
        <w:tc>
          <w:tcPr>
            <w:tcW w:w="709" w:type="dxa"/>
            <w:shd w:val="clear" w:color="auto" w:fill="auto"/>
            <w:vAlign w:val="center"/>
          </w:tcPr>
          <w:p w:rsidR="00A67023" w:rsidRPr="00D05832" w:rsidRDefault="00A67023" w:rsidP="00D05832">
            <w:pPr>
              <w:jc w:val="center"/>
              <w:rPr>
                <w:rFonts w:ascii="標楷體" w:eastAsia="標楷體" w:hAnsi="標楷體"/>
                <w:sz w:val="28"/>
                <w:szCs w:val="28"/>
              </w:rPr>
            </w:pPr>
          </w:p>
        </w:tc>
      </w:tr>
      <w:tr w:rsidR="00D05832" w:rsidRPr="00D05832" w:rsidTr="00D05832">
        <w:trPr>
          <w:trHeight w:val="907"/>
        </w:trPr>
        <w:tc>
          <w:tcPr>
            <w:tcW w:w="852" w:type="dxa"/>
            <w:shd w:val="clear" w:color="auto" w:fill="auto"/>
            <w:vAlign w:val="center"/>
          </w:tcPr>
          <w:p w:rsidR="00A67023" w:rsidRPr="00D05832" w:rsidRDefault="00A67023" w:rsidP="00D05832">
            <w:pPr>
              <w:jc w:val="center"/>
              <w:rPr>
                <w:rFonts w:ascii="標楷體" w:eastAsia="標楷體" w:hAnsi="標楷體"/>
                <w:sz w:val="28"/>
                <w:szCs w:val="28"/>
              </w:rPr>
            </w:pPr>
            <w:r w:rsidRPr="00D05832">
              <w:rPr>
                <w:rFonts w:ascii="標楷體" w:eastAsia="標楷體" w:hAnsi="標楷體" w:hint="eastAsia"/>
                <w:sz w:val="28"/>
                <w:szCs w:val="28"/>
              </w:rPr>
              <w:t>2</w:t>
            </w:r>
          </w:p>
        </w:tc>
        <w:tc>
          <w:tcPr>
            <w:tcW w:w="6662" w:type="dxa"/>
            <w:shd w:val="clear" w:color="auto" w:fill="auto"/>
            <w:vAlign w:val="center"/>
          </w:tcPr>
          <w:p w:rsidR="00A67023" w:rsidRPr="00D05832" w:rsidRDefault="00A67023" w:rsidP="00D05832">
            <w:pPr>
              <w:rPr>
                <w:rFonts w:ascii="標楷體" w:eastAsia="標楷體" w:hAnsi="標楷體"/>
                <w:sz w:val="28"/>
                <w:szCs w:val="28"/>
              </w:rPr>
            </w:pPr>
            <w:r w:rsidRPr="00D05832">
              <w:rPr>
                <w:rFonts w:ascii="標楷體" w:eastAsia="標楷體" w:hAnsi="標楷體" w:cs="新細明體" w:hint="eastAsia"/>
                <w:kern w:val="0"/>
                <w:sz w:val="28"/>
                <w:szCs w:val="28"/>
              </w:rPr>
              <w:t>是否界定個人資料之範圍</w:t>
            </w:r>
          </w:p>
        </w:tc>
        <w:tc>
          <w:tcPr>
            <w:tcW w:w="567" w:type="dxa"/>
            <w:shd w:val="clear" w:color="auto" w:fill="auto"/>
            <w:vAlign w:val="center"/>
          </w:tcPr>
          <w:p w:rsidR="00A67023" w:rsidRPr="00D05832" w:rsidRDefault="00A67023" w:rsidP="00D05832">
            <w:pPr>
              <w:jc w:val="center"/>
              <w:rPr>
                <w:rFonts w:ascii="標楷體" w:eastAsia="標楷體" w:hAnsi="標楷體"/>
                <w:sz w:val="28"/>
                <w:szCs w:val="28"/>
              </w:rPr>
            </w:pPr>
          </w:p>
        </w:tc>
        <w:tc>
          <w:tcPr>
            <w:tcW w:w="567" w:type="dxa"/>
            <w:shd w:val="clear" w:color="auto" w:fill="auto"/>
            <w:vAlign w:val="center"/>
          </w:tcPr>
          <w:p w:rsidR="00A67023" w:rsidRPr="00D05832" w:rsidRDefault="00A67023" w:rsidP="00D05832">
            <w:pPr>
              <w:jc w:val="center"/>
              <w:rPr>
                <w:rFonts w:ascii="標楷體" w:eastAsia="標楷體" w:hAnsi="標楷體"/>
                <w:sz w:val="28"/>
                <w:szCs w:val="28"/>
              </w:rPr>
            </w:pPr>
          </w:p>
        </w:tc>
        <w:tc>
          <w:tcPr>
            <w:tcW w:w="709" w:type="dxa"/>
            <w:shd w:val="clear" w:color="auto" w:fill="auto"/>
            <w:vAlign w:val="center"/>
          </w:tcPr>
          <w:p w:rsidR="00A67023" w:rsidRPr="00D05832" w:rsidRDefault="00A67023" w:rsidP="00D05832">
            <w:pPr>
              <w:jc w:val="center"/>
              <w:rPr>
                <w:rFonts w:ascii="標楷體" w:eastAsia="標楷體" w:hAnsi="標楷體"/>
                <w:sz w:val="28"/>
                <w:szCs w:val="28"/>
              </w:rPr>
            </w:pPr>
          </w:p>
        </w:tc>
      </w:tr>
      <w:tr w:rsidR="00D05832" w:rsidRPr="00D05832" w:rsidTr="00D05832">
        <w:trPr>
          <w:trHeight w:val="907"/>
        </w:trPr>
        <w:tc>
          <w:tcPr>
            <w:tcW w:w="852" w:type="dxa"/>
            <w:shd w:val="clear" w:color="auto" w:fill="auto"/>
            <w:vAlign w:val="center"/>
          </w:tcPr>
          <w:p w:rsidR="00A67023" w:rsidRPr="00D05832" w:rsidRDefault="00A67023" w:rsidP="00D05832">
            <w:pPr>
              <w:jc w:val="center"/>
              <w:rPr>
                <w:rFonts w:ascii="標楷體" w:eastAsia="標楷體" w:hAnsi="標楷體"/>
                <w:sz w:val="28"/>
                <w:szCs w:val="28"/>
              </w:rPr>
            </w:pPr>
            <w:r w:rsidRPr="00D05832">
              <w:rPr>
                <w:rFonts w:ascii="標楷體" w:eastAsia="標楷體" w:hAnsi="標楷體" w:hint="eastAsia"/>
                <w:sz w:val="28"/>
                <w:szCs w:val="28"/>
              </w:rPr>
              <w:t>3</w:t>
            </w:r>
          </w:p>
        </w:tc>
        <w:tc>
          <w:tcPr>
            <w:tcW w:w="6662" w:type="dxa"/>
            <w:shd w:val="clear" w:color="auto" w:fill="auto"/>
            <w:vAlign w:val="center"/>
          </w:tcPr>
          <w:p w:rsidR="00A67023" w:rsidRPr="00D05832" w:rsidRDefault="00A67023" w:rsidP="00D05832">
            <w:pPr>
              <w:rPr>
                <w:rFonts w:ascii="標楷體" w:eastAsia="標楷體" w:hAnsi="標楷體" w:cs="新細明體"/>
                <w:kern w:val="0"/>
                <w:sz w:val="28"/>
                <w:szCs w:val="28"/>
              </w:rPr>
            </w:pPr>
            <w:r w:rsidRPr="00D05832">
              <w:rPr>
                <w:rFonts w:ascii="標楷體" w:eastAsia="標楷體" w:hAnsi="標楷體" w:cs="新細明體" w:hint="eastAsia"/>
                <w:kern w:val="0"/>
                <w:sz w:val="28"/>
                <w:szCs w:val="28"/>
              </w:rPr>
              <w:t>是否完成個人資料之風險評估及建立管理機制。</w:t>
            </w:r>
          </w:p>
        </w:tc>
        <w:tc>
          <w:tcPr>
            <w:tcW w:w="567" w:type="dxa"/>
            <w:shd w:val="clear" w:color="auto" w:fill="auto"/>
            <w:vAlign w:val="center"/>
          </w:tcPr>
          <w:p w:rsidR="00A67023" w:rsidRPr="00D05832" w:rsidRDefault="00A67023" w:rsidP="00D05832">
            <w:pPr>
              <w:jc w:val="center"/>
              <w:rPr>
                <w:rFonts w:ascii="標楷體" w:eastAsia="標楷體" w:hAnsi="標楷體"/>
                <w:sz w:val="28"/>
                <w:szCs w:val="28"/>
              </w:rPr>
            </w:pPr>
          </w:p>
        </w:tc>
        <w:tc>
          <w:tcPr>
            <w:tcW w:w="567" w:type="dxa"/>
            <w:shd w:val="clear" w:color="auto" w:fill="auto"/>
            <w:vAlign w:val="center"/>
          </w:tcPr>
          <w:p w:rsidR="00A67023" w:rsidRPr="00D05832" w:rsidRDefault="00A67023" w:rsidP="00D05832">
            <w:pPr>
              <w:jc w:val="center"/>
              <w:rPr>
                <w:rFonts w:ascii="標楷體" w:eastAsia="標楷體" w:hAnsi="標楷體"/>
                <w:sz w:val="28"/>
                <w:szCs w:val="28"/>
              </w:rPr>
            </w:pPr>
          </w:p>
        </w:tc>
        <w:tc>
          <w:tcPr>
            <w:tcW w:w="709" w:type="dxa"/>
            <w:shd w:val="clear" w:color="auto" w:fill="auto"/>
            <w:vAlign w:val="center"/>
          </w:tcPr>
          <w:p w:rsidR="00A67023" w:rsidRPr="00D05832" w:rsidRDefault="00A67023" w:rsidP="00D05832">
            <w:pPr>
              <w:jc w:val="center"/>
              <w:rPr>
                <w:rFonts w:ascii="標楷體" w:eastAsia="標楷體" w:hAnsi="標楷體"/>
                <w:sz w:val="28"/>
                <w:szCs w:val="28"/>
              </w:rPr>
            </w:pPr>
          </w:p>
        </w:tc>
      </w:tr>
      <w:tr w:rsidR="00D05832" w:rsidRPr="00D05832" w:rsidTr="00D05832">
        <w:trPr>
          <w:trHeight w:val="907"/>
        </w:trPr>
        <w:tc>
          <w:tcPr>
            <w:tcW w:w="852" w:type="dxa"/>
            <w:shd w:val="clear" w:color="auto" w:fill="auto"/>
            <w:vAlign w:val="center"/>
          </w:tcPr>
          <w:p w:rsidR="00A67023" w:rsidRPr="00D05832" w:rsidRDefault="00A67023" w:rsidP="00D05832">
            <w:pPr>
              <w:jc w:val="center"/>
              <w:rPr>
                <w:rFonts w:ascii="標楷體" w:eastAsia="標楷體" w:hAnsi="標楷體"/>
                <w:sz w:val="28"/>
                <w:szCs w:val="28"/>
              </w:rPr>
            </w:pPr>
            <w:r w:rsidRPr="00D05832">
              <w:rPr>
                <w:rFonts w:ascii="標楷體" w:eastAsia="標楷體" w:hAnsi="標楷體" w:hint="eastAsia"/>
                <w:sz w:val="28"/>
                <w:szCs w:val="28"/>
              </w:rPr>
              <w:t>4</w:t>
            </w:r>
          </w:p>
        </w:tc>
        <w:tc>
          <w:tcPr>
            <w:tcW w:w="6662" w:type="dxa"/>
            <w:shd w:val="clear" w:color="auto" w:fill="auto"/>
            <w:vAlign w:val="center"/>
          </w:tcPr>
          <w:p w:rsidR="00A67023" w:rsidRPr="00D05832" w:rsidRDefault="00A67023" w:rsidP="00D05832">
            <w:pPr>
              <w:rPr>
                <w:rFonts w:ascii="標楷體" w:eastAsia="標楷體" w:hAnsi="標楷體" w:cs="新細明體"/>
                <w:kern w:val="0"/>
                <w:sz w:val="28"/>
                <w:szCs w:val="28"/>
              </w:rPr>
            </w:pPr>
            <w:r w:rsidRPr="00D05832">
              <w:rPr>
                <w:rFonts w:ascii="標楷體" w:eastAsia="標楷體" w:hAnsi="標楷體" w:cs="新細明體" w:hint="eastAsia"/>
                <w:kern w:val="0"/>
                <w:sz w:val="28"/>
                <w:szCs w:val="28"/>
              </w:rPr>
              <w:t>是否建立事故之預防、通報及應變機制。</w:t>
            </w:r>
          </w:p>
        </w:tc>
        <w:tc>
          <w:tcPr>
            <w:tcW w:w="567" w:type="dxa"/>
            <w:shd w:val="clear" w:color="auto" w:fill="auto"/>
            <w:vAlign w:val="center"/>
          </w:tcPr>
          <w:p w:rsidR="00A67023" w:rsidRPr="00D05832" w:rsidRDefault="00A67023" w:rsidP="00D05832">
            <w:pPr>
              <w:jc w:val="center"/>
              <w:rPr>
                <w:rFonts w:ascii="標楷體" w:eastAsia="標楷體" w:hAnsi="標楷體"/>
                <w:sz w:val="28"/>
                <w:szCs w:val="28"/>
              </w:rPr>
            </w:pPr>
          </w:p>
        </w:tc>
        <w:tc>
          <w:tcPr>
            <w:tcW w:w="567" w:type="dxa"/>
            <w:shd w:val="clear" w:color="auto" w:fill="auto"/>
            <w:vAlign w:val="center"/>
          </w:tcPr>
          <w:p w:rsidR="00A67023" w:rsidRPr="00D05832" w:rsidRDefault="00A67023" w:rsidP="00D05832">
            <w:pPr>
              <w:jc w:val="center"/>
              <w:rPr>
                <w:rFonts w:ascii="標楷體" w:eastAsia="標楷體" w:hAnsi="標楷體"/>
                <w:sz w:val="28"/>
                <w:szCs w:val="28"/>
              </w:rPr>
            </w:pPr>
          </w:p>
        </w:tc>
        <w:tc>
          <w:tcPr>
            <w:tcW w:w="709" w:type="dxa"/>
            <w:shd w:val="clear" w:color="auto" w:fill="auto"/>
            <w:vAlign w:val="center"/>
          </w:tcPr>
          <w:p w:rsidR="00A67023" w:rsidRPr="00D05832" w:rsidRDefault="00A67023" w:rsidP="00D05832">
            <w:pPr>
              <w:jc w:val="center"/>
              <w:rPr>
                <w:rFonts w:ascii="標楷體" w:eastAsia="標楷體" w:hAnsi="標楷體"/>
                <w:sz w:val="28"/>
                <w:szCs w:val="28"/>
              </w:rPr>
            </w:pPr>
          </w:p>
        </w:tc>
      </w:tr>
      <w:tr w:rsidR="00D05832" w:rsidRPr="00D05832" w:rsidTr="00D05832">
        <w:trPr>
          <w:trHeight w:val="907"/>
        </w:trPr>
        <w:tc>
          <w:tcPr>
            <w:tcW w:w="852" w:type="dxa"/>
            <w:shd w:val="clear" w:color="auto" w:fill="auto"/>
            <w:vAlign w:val="center"/>
          </w:tcPr>
          <w:p w:rsidR="00A67023" w:rsidRPr="00D05832" w:rsidRDefault="00A67023" w:rsidP="00D05832">
            <w:pPr>
              <w:jc w:val="center"/>
              <w:rPr>
                <w:rFonts w:ascii="標楷體" w:eastAsia="標楷體" w:hAnsi="標楷體"/>
                <w:sz w:val="28"/>
                <w:szCs w:val="28"/>
              </w:rPr>
            </w:pPr>
            <w:r w:rsidRPr="00D05832">
              <w:rPr>
                <w:rFonts w:ascii="標楷體" w:eastAsia="標楷體" w:hAnsi="標楷體" w:hint="eastAsia"/>
                <w:sz w:val="28"/>
                <w:szCs w:val="28"/>
              </w:rPr>
              <w:t>5</w:t>
            </w:r>
          </w:p>
        </w:tc>
        <w:tc>
          <w:tcPr>
            <w:tcW w:w="6662" w:type="dxa"/>
            <w:shd w:val="clear" w:color="auto" w:fill="auto"/>
            <w:vAlign w:val="center"/>
          </w:tcPr>
          <w:p w:rsidR="00A67023" w:rsidRPr="00D05832" w:rsidRDefault="00A67023" w:rsidP="00D05832">
            <w:pPr>
              <w:rPr>
                <w:rFonts w:ascii="標楷體" w:eastAsia="標楷體" w:hAnsi="標楷體" w:cs="新細明體"/>
                <w:kern w:val="0"/>
                <w:sz w:val="28"/>
                <w:szCs w:val="28"/>
              </w:rPr>
            </w:pPr>
            <w:r w:rsidRPr="00D05832">
              <w:rPr>
                <w:rFonts w:ascii="標楷體" w:eastAsia="標楷體" w:hAnsi="標楷體" w:cs="新細明體" w:hint="eastAsia"/>
                <w:kern w:val="0"/>
                <w:sz w:val="28"/>
                <w:szCs w:val="28"/>
              </w:rPr>
              <w:t>是否建立個人資料蒐集、處理及利用之內部管理程序。</w:t>
            </w:r>
          </w:p>
        </w:tc>
        <w:tc>
          <w:tcPr>
            <w:tcW w:w="567" w:type="dxa"/>
            <w:shd w:val="clear" w:color="auto" w:fill="auto"/>
            <w:vAlign w:val="center"/>
          </w:tcPr>
          <w:p w:rsidR="00A67023" w:rsidRPr="00D05832" w:rsidRDefault="00A67023" w:rsidP="00D05832">
            <w:pPr>
              <w:jc w:val="center"/>
              <w:rPr>
                <w:rFonts w:ascii="標楷體" w:eastAsia="標楷體" w:hAnsi="標楷體"/>
                <w:sz w:val="28"/>
                <w:szCs w:val="28"/>
              </w:rPr>
            </w:pPr>
          </w:p>
        </w:tc>
        <w:tc>
          <w:tcPr>
            <w:tcW w:w="567" w:type="dxa"/>
            <w:shd w:val="clear" w:color="auto" w:fill="auto"/>
            <w:vAlign w:val="center"/>
          </w:tcPr>
          <w:p w:rsidR="00A67023" w:rsidRPr="00D05832" w:rsidRDefault="00A67023" w:rsidP="00D05832">
            <w:pPr>
              <w:jc w:val="center"/>
              <w:rPr>
                <w:rFonts w:ascii="標楷體" w:eastAsia="標楷體" w:hAnsi="標楷體"/>
                <w:sz w:val="28"/>
                <w:szCs w:val="28"/>
              </w:rPr>
            </w:pPr>
          </w:p>
        </w:tc>
        <w:tc>
          <w:tcPr>
            <w:tcW w:w="709" w:type="dxa"/>
            <w:shd w:val="clear" w:color="auto" w:fill="auto"/>
            <w:vAlign w:val="center"/>
          </w:tcPr>
          <w:p w:rsidR="00A67023" w:rsidRPr="00D05832" w:rsidRDefault="00A67023" w:rsidP="00D05832">
            <w:pPr>
              <w:jc w:val="center"/>
              <w:rPr>
                <w:rFonts w:ascii="標楷體" w:eastAsia="標楷體" w:hAnsi="標楷體"/>
                <w:sz w:val="28"/>
                <w:szCs w:val="28"/>
              </w:rPr>
            </w:pPr>
          </w:p>
        </w:tc>
      </w:tr>
      <w:tr w:rsidR="00D05832" w:rsidRPr="00D05832" w:rsidTr="00D05832">
        <w:trPr>
          <w:trHeight w:val="907"/>
        </w:trPr>
        <w:tc>
          <w:tcPr>
            <w:tcW w:w="852" w:type="dxa"/>
            <w:shd w:val="clear" w:color="auto" w:fill="auto"/>
            <w:vAlign w:val="center"/>
          </w:tcPr>
          <w:p w:rsidR="00A67023" w:rsidRPr="00D05832" w:rsidRDefault="00A67023" w:rsidP="00D05832">
            <w:pPr>
              <w:jc w:val="center"/>
              <w:rPr>
                <w:rFonts w:ascii="標楷體" w:eastAsia="標楷體" w:hAnsi="標楷體"/>
                <w:sz w:val="28"/>
                <w:szCs w:val="28"/>
              </w:rPr>
            </w:pPr>
            <w:r w:rsidRPr="00D05832">
              <w:rPr>
                <w:rFonts w:ascii="標楷體" w:eastAsia="標楷體" w:hAnsi="標楷體" w:hint="eastAsia"/>
                <w:sz w:val="28"/>
                <w:szCs w:val="28"/>
              </w:rPr>
              <w:t>6</w:t>
            </w:r>
          </w:p>
        </w:tc>
        <w:tc>
          <w:tcPr>
            <w:tcW w:w="6662" w:type="dxa"/>
            <w:shd w:val="clear" w:color="auto" w:fill="auto"/>
            <w:vAlign w:val="center"/>
          </w:tcPr>
          <w:p w:rsidR="00A67023" w:rsidRPr="00D05832" w:rsidRDefault="00A67023" w:rsidP="00D05832">
            <w:pPr>
              <w:rPr>
                <w:rFonts w:ascii="標楷體" w:eastAsia="標楷體" w:hAnsi="標楷體" w:cs="新細明體"/>
                <w:kern w:val="0"/>
                <w:sz w:val="28"/>
                <w:szCs w:val="28"/>
              </w:rPr>
            </w:pPr>
            <w:r w:rsidRPr="00D05832">
              <w:rPr>
                <w:rFonts w:ascii="標楷體" w:eastAsia="標楷體" w:hAnsi="標楷體" w:cs="新細明體" w:hint="eastAsia"/>
                <w:kern w:val="0"/>
                <w:sz w:val="28"/>
                <w:szCs w:val="28"/>
              </w:rPr>
              <w:t>是否完成資料安全管理及人員管理。</w:t>
            </w:r>
          </w:p>
        </w:tc>
        <w:tc>
          <w:tcPr>
            <w:tcW w:w="567" w:type="dxa"/>
            <w:shd w:val="clear" w:color="auto" w:fill="auto"/>
            <w:vAlign w:val="center"/>
          </w:tcPr>
          <w:p w:rsidR="00A67023" w:rsidRPr="00D05832" w:rsidRDefault="00A67023" w:rsidP="00D05832">
            <w:pPr>
              <w:jc w:val="center"/>
              <w:rPr>
                <w:rFonts w:ascii="標楷體" w:eastAsia="標楷體" w:hAnsi="標楷體"/>
                <w:sz w:val="28"/>
                <w:szCs w:val="28"/>
              </w:rPr>
            </w:pPr>
          </w:p>
        </w:tc>
        <w:tc>
          <w:tcPr>
            <w:tcW w:w="567" w:type="dxa"/>
            <w:shd w:val="clear" w:color="auto" w:fill="auto"/>
            <w:vAlign w:val="center"/>
          </w:tcPr>
          <w:p w:rsidR="00A67023" w:rsidRPr="00D05832" w:rsidRDefault="00A67023" w:rsidP="00D05832">
            <w:pPr>
              <w:jc w:val="center"/>
              <w:rPr>
                <w:rFonts w:ascii="標楷體" w:eastAsia="標楷體" w:hAnsi="標楷體"/>
                <w:sz w:val="28"/>
                <w:szCs w:val="28"/>
              </w:rPr>
            </w:pPr>
          </w:p>
        </w:tc>
        <w:tc>
          <w:tcPr>
            <w:tcW w:w="709" w:type="dxa"/>
            <w:shd w:val="clear" w:color="auto" w:fill="auto"/>
            <w:vAlign w:val="center"/>
          </w:tcPr>
          <w:p w:rsidR="00A67023" w:rsidRPr="00D05832" w:rsidRDefault="00A67023" w:rsidP="00D05832">
            <w:pPr>
              <w:jc w:val="center"/>
              <w:rPr>
                <w:rFonts w:ascii="標楷體" w:eastAsia="標楷體" w:hAnsi="標楷體"/>
                <w:sz w:val="28"/>
                <w:szCs w:val="28"/>
              </w:rPr>
            </w:pPr>
          </w:p>
        </w:tc>
      </w:tr>
      <w:tr w:rsidR="00D05832" w:rsidRPr="00D05832" w:rsidTr="00D05832">
        <w:trPr>
          <w:trHeight w:val="907"/>
        </w:trPr>
        <w:tc>
          <w:tcPr>
            <w:tcW w:w="852" w:type="dxa"/>
            <w:shd w:val="clear" w:color="auto" w:fill="auto"/>
            <w:vAlign w:val="center"/>
          </w:tcPr>
          <w:p w:rsidR="00A67023" w:rsidRPr="00D05832" w:rsidRDefault="00A67023" w:rsidP="00D05832">
            <w:pPr>
              <w:jc w:val="center"/>
              <w:rPr>
                <w:rFonts w:ascii="標楷體" w:eastAsia="標楷體" w:hAnsi="標楷體"/>
                <w:sz w:val="28"/>
                <w:szCs w:val="28"/>
              </w:rPr>
            </w:pPr>
            <w:r w:rsidRPr="00D05832">
              <w:rPr>
                <w:rFonts w:ascii="標楷體" w:eastAsia="標楷體" w:hAnsi="標楷體" w:hint="eastAsia"/>
                <w:sz w:val="28"/>
                <w:szCs w:val="28"/>
              </w:rPr>
              <w:t>7</w:t>
            </w:r>
          </w:p>
        </w:tc>
        <w:tc>
          <w:tcPr>
            <w:tcW w:w="6662" w:type="dxa"/>
            <w:shd w:val="clear" w:color="auto" w:fill="auto"/>
            <w:vAlign w:val="center"/>
          </w:tcPr>
          <w:p w:rsidR="00A67023" w:rsidRPr="00D05832" w:rsidRDefault="00A67023" w:rsidP="00D05832">
            <w:pPr>
              <w:rPr>
                <w:rFonts w:ascii="標楷體" w:eastAsia="標楷體" w:hAnsi="標楷體" w:cs="新細明體"/>
                <w:kern w:val="0"/>
                <w:sz w:val="28"/>
                <w:szCs w:val="28"/>
              </w:rPr>
            </w:pPr>
            <w:r w:rsidRPr="00D05832">
              <w:rPr>
                <w:rFonts w:ascii="標楷體" w:eastAsia="標楷體" w:hAnsi="標楷體" w:cs="新細明體" w:hint="eastAsia"/>
                <w:kern w:val="0"/>
                <w:sz w:val="28"/>
                <w:szCs w:val="28"/>
              </w:rPr>
              <w:t>是否完成認知宣導及教育訓練。</w:t>
            </w:r>
          </w:p>
        </w:tc>
        <w:tc>
          <w:tcPr>
            <w:tcW w:w="567" w:type="dxa"/>
            <w:shd w:val="clear" w:color="auto" w:fill="auto"/>
            <w:vAlign w:val="center"/>
          </w:tcPr>
          <w:p w:rsidR="00A67023" w:rsidRPr="00D05832" w:rsidRDefault="00A67023" w:rsidP="00D05832">
            <w:pPr>
              <w:jc w:val="center"/>
              <w:rPr>
                <w:rFonts w:ascii="標楷體" w:eastAsia="標楷體" w:hAnsi="標楷體"/>
                <w:sz w:val="28"/>
                <w:szCs w:val="28"/>
              </w:rPr>
            </w:pPr>
          </w:p>
        </w:tc>
        <w:tc>
          <w:tcPr>
            <w:tcW w:w="567" w:type="dxa"/>
            <w:shd w:val="clear" w:color="auto" w:fill="auto"/>
            <w:vAlign w:val="center"/>
          </w:tcPr>
          <w:p w:rsidR="00A67023" w:rsidRPr="00D05832" w:rsidRDefault="00A67023" w:rsidP="00D05832">
            <w:pPr>
              <w:jc w:val="center"/>
              <w:rPr>
                <w:rFonts w:ascii="標楷體" w:eastAsia="標楷體" w:hAnsi="標楷體"/>
                <w:sz w:val="28"/>
                <w:szCs w:val="28"/>
              </w:rPr>
            </w:pPr>
          </w:p>
        </w:tc>
        <w:tc>
          <w:tcPr>
            <w:tcW w:w="709" w:type="dxa"/>
            <w:shd w:val="clear" w:color="auto" w:fill="auto"/>
            <w:vAlign w:val="center"/>
          </w:tcPr>
          <w:p w:rsidR="00A67023" w:rsidRPr="00D05832" w:rsidRDefault="00A67023" w:rsidP="00D05832">
            <w:pPr>
              <w:jc w:val="center"/>
              <w:rPr>
                <w:rFonts w:ascii="標楷體" w:eastAsia="標楷體" w:hAnsi="標楷體"/>
                <w:sz w:val="28"/>
                <w:szCs w:val="28"/>
              </w:rPr>
            </w:pPr>
          </w:p>
        </w:tc>
      </w:tr>
      <w:tr w:rsidR="00D05832" w:rsidRPr="00D05832" w:rsidTr="00D05832">
        <w:trPr>
          <w:trHeight w:val="907"/>
        </w:trPr>
        <w:tc>
          <w:tcPr>
            <w:tcW w:w="852" w:type="dxa"/>
            <w:shd w:val="clear" w:color="auto" w:fill="auto"/>
            <w:vAlign w:val="center"/>
          </w:tcPr>
          <w:p w:rsidR="00A67023" w:rsidRPr="00D05832" w:rsidRDefault="00A67023" w:rsidP="00D05832">
            <w:pPr>
              <w:jc w:val="center"/>
              <w:rPr>
                <w:rFonts w:ascii="標楷體" w:eastAsia="標楷體" w:hAnsi="標楷體"/>
                <w:sz w:val="28"/>
                <w:szCs w:val="28"/>
              </w:rPr>
            </w:pPr>
            <w:r w:rsidRPr="00D05832">
              <w:rPr>
                <w:rFonts w:ascii="標楷體" w:eastAsia="標楷體" w:hAnsi="標楷體" w:hint="eastAsia"/>
                <w:sz w:val="28"/>
                <w:szCs w:val="28"/>
              </w:rPr>
              <w:t>8</w:t>
            </w:r>
          </w:p>
        </w:tc>
        <w:tc>
          <w:tcPr>
            <w:tcW w:w="6662" w:type="dxa"/>
            <w:shd w:val="clear" w:color="auto" w:fill="auto"/>
            <w:vAlign w:val="center"/>
          </w:tcPr>
          <w:p w:rsidR="00A67023" w:rsidRPr="00D05832" w:rsidRDefault="00A67023" w:rsidP="00D05832">
            <w:pPr>
              <w:rPr>
                <w:rFonts w:ascii="標楷體" w:eastAsia="標楷體" w:hAnsi="標楷體" w:cs="新細明體"/>
                <w:kern w:val="0"/>
                <w:sz w:val="28"/>
                <w:szCs w:val="28"/>
              </w:rPr>
            </w:pPr>
            <w:r w:rsidRPr="00D05832">
              <w:rPr>
                <w:rFonts w:ascii="標楷體" w:eastAsia="標楷體" w:hAnsi="標楷體" w:cs="新細明體" w:hint="eastAsia"/>
                <w:kern w:val="0"/>
                <w:sz w:val="28"/>
                <w:szCs w:val="28"/>
              </w:rPr>
              <w:t>是否完成設備安全管理。</w:t>
            </w:r>
          </w:p>
        </w:tc>
        <w:tc>
          <w:tcPr>
            <w:tcW w:w="567" w:type="dxa"/>
            <w:shd w:val="clear" w:color="auto" w:fill="auto"/>
            <w:vAlign w:val="center"/>
          </w:tcPr>
          <w:p w:rsidR="00A67023" w:rsidRPr="00D05832" w:rsidRDefault="00A67023" w:rsidP="00D05832">
            <w:pPr>
              <w:jc w:val="center"/>
              <w:rPr>
                <w:rFonts w:ascii="標楷體" w:eastAsia="標楷體" w:hAnsi="標楷體"/>
                <w:sz w:val="28"/>
                <w:szCs w:val="28"/>
              </w:rPr>
            </w:pPr>
          </w:p>
        </w:tc>
        <w:tc>
          <w:tcPr>
            <w:tcW w:w="567" w:type="dxa"/>
            <w:shd w:val="clear" w:color="auto" w:fill="auto"/>
            <w:vAlign w:val="center"/>
          </w:tcPr>
          <w:p w:rsidR="00A67023" w:rsidRPr="00D05832" w:rsidRDefault="00A67023" w:rsidP="00D05832">
            <w:pPr>
              <w:jc w:val="center"/>
              <w:rPr>
                <w:rFonts w:ascii="標楷體" w:eastAsia="標楷體" w:hAnsi="標楷體"/>
                <w:sz w:val="28"/>
                <w:szCs w:val="28"/>
              </w:rPr>
            </w:pPr>
          </w:p>
        </w:tc>
        <w:tc>
          <w:tcPr>
            <w:tcW w:w="709" w:type="dxa"/>
            <w:shd w:val="clear" w:color="auto" w:fill="auto"/>
            <w:vAlign w:val="center"/>
          </w:tcPr>
          <w:p w:rsidR="00A67023" w:rsidRPr="00D05832" w:rsidRDefault="00A67023" w:rsidP="00D05832">
            <w:pPr>
              <w:jc w:val="center"/>
              <w:rPr>
                <w:rFonts w:ascii="標楷體" w:eastAsia="標楷體" w:hAnsi="標楷體"/>
                <w:sz w:val="28"/>
                <w:szCs w:val="28"/>
              </w:rPr>
            </w:pPr>
          </w:p>
        </w:tc>
      </w:tr>
      <w:tr w:rsidR="00D05832" w:rsidRPr="00D05832" w:rsidTr="00D05832">
        <w:trPr>
          <w:trHeight w:val="907"/>
        </w:trPr>
        <w:tc>
          <w:tcPr>
            <w:tcW w:w="852" w:type="dxa"/>
            <w:shd w:val="clear" w:color="auto" w:fill="auto"/>
            <w:vAlign w:val="center"/>
          </w:tcPr>
          <w:p w:rsidR="00A67023" w:rsidRPr="00D05832" w:rsidRDefault="00A67023" w:rsidP="00D05832">
            <w:pPr>
              <w:jc w:val="center"/>
              <w:rPr>
                <w:rFonts w:ascii="標楷體" w:eastAsia="標楷體" w:hAnsi="標楷體"/>
                <w:sz w:val="28"/>
                <w:szCs w:val="28"/>
              </w:rPr>
            </w:pPr>
            <w:r w:rsidRPr="00D05832">
              <w:rPr>
                <w:rFonts w:ascii="標楷體" w:eastAsia="標楷體" w:hAnsi="標楷體" w:hint="eastAsia"/>
                <w:sz w:val="28"/>
                <w:szCs w:val="28"/>
              </w:rPr>
              <w:t>9</w:t>
            </w:r>
          </w:p>
        </w:tc>
        <w:tc>
          <w:tcPr>
            <w:tcW w:w="6662" w:type="dxa"/>
            <w:shd w:val="clear" w:color="auto" w:fill="auto"/>
            <w:vAlign w:val="center"/>
          </w:tcPr>
          <w:p w:rsidR="00A67023" w:rsidRPr="00D05832" w:rsidRDefault="00A67023" w:rsidP="00D05832">
            <w:pPr>
              <w:rPr>
                <w:rFonts w:ascii="標楷體" w:eastAsia="標楷體" w:hAnsi="標楷體" w:cs="新細明體"/>
                <w:kern w:val="0"/>
                <w:sz w:val="28"/>
                <w:szCs w:val="28"/>
              </w:rPr>
            </w:pPr>
            <w:r w:rsidRPr="00D05832">
              <w:rPr>
                <w:rFonts w:ascii="標楷體" w:eastAsia="標楷體" w:hAnsi="標楷體" w:cs="新細明體" w:hint="eastAsia"/>
                <w:kern w:val="0"/>
                <w:sz w:val="28"/>
                <w:szCs w:val="28"/>
              </w:rPr>
              <w:t>是否建立資料安全稽核機制。</w:t>
            </w:r>
          </w:p>
        </w:tc>
        <w:tc>
          <w:tcPr>
            <w:tcW w:w="567" w:type="dxa"/>
            <w:shd w:val="clear" w:color="auto" w:fill="auto"/>
            <w:vAlign w:val="center"/>
          </w:tcPr>
          <w:p w:rsidR="00A67023" w:rsidRPr="00D05832" w:rsidRDefault="00A67023" w:rsidP="00D05832">
            <w:pPr>
              <w:jc w:val="center"/>
              <w:rPr>
                <w:rFonts w:ascii="標楷體" w:eastAsia="標楷體" w:hAnsi="標楷體"/>
                <w:sz w:val="28"/>
                <w:szCs w:val="28"/>
              </w:rPr>
            </w:pPr>
          </w:p>
        </w:tc>
        <w:tc>
          <w:tcPr>
            <w:tcW w:w="567" w:type="dxa"/>
            <w:shd w:val="clear" w:color="auto" w:fill="auto"/>
            <w:vAlign w:val="center"/>
          </w:tcPr>
          <w:p w:rsidR="00A67023" w:rsidRPr="00D05832" w:rsidRDefault="00A67023" w:rsidP="00D05832">
            <w:pPr>
              <w:jc w:val="center"/>
              <w:rPr>
                <w:rFonts w:ascii="標楷體" w:eastAsia="標楷體" w:hAnsi="標楷體"/>
                <w:sz w:val="28"/>
                <w:szCs w:val="28"/>
              </w:rPr>
            </w:pPr>
          </w:p>
        </w:tc>
        <w:tc>
          <w:tcPr>
            <w:tcW w:w="709" w:type="dxa"/>
            <w:shd w:val="clear" w:color="auto" w:fill="auto"/>
            <w:vAlign w:val="center"/>
          </w:tcPr>
          <w:p w:rsidR="00A67023" w:rsidRPr="00D05832" w:rsidRDefault="00A67023" w:rsidP="00D05832">
            <w:pPr>
              <w:jc w:val="center"/>
              <w:rPr>
                <w:rFonts w:ascii="標楷體" w:eastAsia="標楷體" w:hAnsi="標楷體"/>
                <w:sz w:val="28"/>
                <w:szCs w:val="28"/>
              </w:rPr>
            </w:pPr>
          </w:p>
        </w:tc>
      </w:tr>
      <w:tr w:rsidR="00D05832" w:rsidRPr="00D05832" w:rsidTr="00D05832">
        <w:trPr>
          <w:trHeight w:val="907"/>
        </w:trPr>
        <w:tc>
          <w:tcPr>
            <w:tcW w:w="852" w:type="dxa"/>
            <w:shd w:val="clear" w:color="auto" w:fill="auto"/>
            <w:vAlign w:val="center"/>
          </w:tcPr>
          <w:p w:rsidR="00A67023" w:rsidRPr="00D05832" w:rsidRDefault="00A67023" w:rsidP="00D05832">
            <w:pPr>
              <w:jc w:val="center"/>
              <w:rPr>
                <w:rFonts w:ascii="標楷體" w:eastAsia="標楷體" w:hAnsi="標楷體"/>
                <w:sz w:val="28"/>
                <w:szCs w:val="28"/>
              </w:rPr>
            </w:pPr>
            <w:r w:rsidRPr="00D05832">
              <w:rPr>
                <w:rFonts w:ascii="標楷體" w:eastAsia="標楷體" w:hAnsi="標楷體" w:hint="eastAsia"/>
                <w:sz w:val="28"/>
                <w:szCs w:val="28"/>
              </w:rPr>
              <w:t>10</w:t>
            </w:r>
          </w:p>
        </w:tc>
        <w:tc>
          <w:tcPr>
            <w:tcW w:w="6662" w:type="dxa"/>
            <w:shd w:val="clear" w:color="auto" w:fill="auto"/>
            <w:vAlign w:val="center"/>
          </w:tcPr>
          <w:p w:rsidR="00A67023" w:rsidRPr="00D05832" w:rsidRDefault="00A67023" w:rsidP="00D05832">
            <w:pPr>
              <w:rPr>
                <w:rFonts w:ascii="標楷體" w:eastAsia="標楷體" w:hAnsi="標楷體" w:cs="新細明體"/>
                <w:kern w:val="0"/>
                <w:sz w:val="28"/>
                <w:szCs w:val="28"/>
              </w:rPr>
            </w:pPr>
            <w:r w:rsidRPr="00D05832">
              <w:rPr>
                <w:rFonts w:ascii="標楷體" w:eastAsia="標楷體" w:hAnsi="標楷體" w:cs="新細明體" w:hint="eastAsia"/>
                <w:kern w:val="0"/>
                <w:sz w:val="28"/>
                <w:szCs w:val="28"/>
              </w:rPr>
              <w:t>是否落實使用紀錄、軌跡資料及證據之保存。</w:t>
            </w:r>
          </w:p>
        </w:tc>
        <w:tc>
          <w:tcPr>
            <w:tcW w:w="567" w:type="dxa"/>
            <w:shd w:val="clear" w:color="auto" w:fill="auto"/>
            <w:vAlign w:val="center"/>
          </w:tcPr>
          <w:p w:rsidR="00A67023" w:rsidRPr="00D05832" w:rsidRDefault="00A67023" w:rsidP="00D05832">
            <w:pPr>
              <w:jc w:val="center"/>
              <w:rPr>
                <w:rFonts w:ascii="標楷體" w:eastAsia="標楷體" w:hAnsi="標楷體"/>
                <w:sz w:val="28"/>
                <w:szCs w:val="28"/>
              </w:rPr>
            </w:pPr>
          </w:p>
        </w:tc>
        <w:tc>
          <w:tcPr>
            <w:tcW w:w="567" w:type="dxa"/>
            <w:shd w:val="clear" w:color="auto" w:fill="auto"/>
            <w:vAlign w:val="center"/>
          </w:tcPr>
          <w:p w:rsidR="00A67023" w:rsidRPr="00D05832" w:rsidRDefault="00A67023" w:rsidP="00D05832">
            <w:pPr>
              <w:jc w:val="center"/>
              <w:rPr>
                <w:rFonts w:ascii="標楷體" w:eastAsia="標楷體" w:hAnsi="標楷體"/>
                <w:sz w:val="28"/>
                <w:szCs w:val="28"/>
              </w:rPr>
            </w:pPr>
          </w:p>
        </w:tc>
        <w:tc>
          <w:tcPr>
            <w:tcW w:w="709" w:type="dxa"/>
            <w:shd w:val="clear" w:color="auto" w:fill="auto"/>
            <w:vAlign w:val="center"/>
          </w:tcPr>
          <w:p w:rsidR="00A67023" w:rsidRPr="00D05832" w:rsidRDefault="00A67023" w:rsidP="00D05832">
            <w:pPr>
              <w:jc w:val="center"/>
              <w:rPr>
                <w:rFonts w:ascii="標楷體" w:eastAsia="標楷體" w:hAnsi="標楷體"/>
                <w:sz w:val="28"/>
                <w:szCs w:val="28"/>
              </w:rPr>
            </w:pPr>
          </w:p>
        </w:tc>
      </w:tr>
      <w:tr w:rsidR="00D05832" w:rsidRPr="00D05832" w:rsidTr="00D05832">
        <w:trPr>
          <w:trHeight w:val="907"/>
        </w:trPr>
        <w:tc>
          <w:tcPr>
            <w:tcW w:w="852" w:type="dxa"/>
            <w:shd w:val="clear" w:color="auto" w:fill="auto"/>
            <w:vAlign w:val="center"/>
          </w:tcPr>
          <w:p w:rsidR="00A67023" w:rsidRPr="00D05832" w:rsidRDefault="00A67023" w:rsidP="00D05832">
            <w:pPr>
              <w:jc w:val="center"/>
              <w:rPr>
                <w:rFonts w:ascii="標楷體" w:eastAsia="標楷體" w:hAnsi="標楷體"/>
                <w:sz w:val="28"/>
                <w:szCs w:val="28"/>
              </w:rPr>
            </w:pPr>
            <w:r w:rsidRPr="00D05832">
              <w:rPr>
                <w:rFonts w:ascii="標楷體" w:eastAsia="標楷體" w:hAnsi="標楷體" w:hint="eastAsia"/>
                <w:sz w:val="28"/>
                <w:szCs w:val="28"/>
              </w:rPr>
              <w:t>11</w:t>
            </w:r>
          </w:p>
        </w:tc>
        <w:tc>
          <w:tcPr>
            <w:tcW w:w="6662" w:type="dxa"/>
            <w:shd w:val="clear" w:color="auto" w:fill="auto"/>
            <w:vAlign w:val="center"/>
          </w:tcPr>
          <w:p w:rsidR="00A67023" w:rsidRPr="00D05832" w:rsidRDefault="00A67023" w:rsidP="00D05832">
            <w:pPr>
              <w:rPr>
                <w:rFonts w:ascii="標楷體" w:eastAsia="標楷體" w:hAnsi="標楷體" w:cs="新細明體"/>
                <w:kern w:val="0"/>
                <w:sz w:val="28"/>
                <w:szCs w:val="28"/>
              </w:rPr>
            </w:pPr>
            <w:r w:rsidRPr="00D05832">
              <w:rPr>
                <w:rFonts w:ascii="標楷體" w:eastAsia="標楷體" w:hAnsi="標楷體" w:cs="新細明體" w:hint="eastAsia"/>
                <w:kern w:val="0"/>
                <w:sz w:val="28"/>
                <w:szCs w:val="28"/>
              </w:rPr>
              <w:t>個人資料安全維護之整體持續改善。</w:t>
            </w:r>
          </w:p>
        </w:tc>
        <w:tc>
          <w:tcPr>
            <w:tcW w:w="567" w:type="dxa"/>
            <w:shd w:val="clear" w:color="auto" w:fill="auto"/>
            <w:vAlign w:val="center"/>
          </w:tcPr>
          <w:p w:rsidR="00A67023" w:rsidRPr="00D05832" w:rsidRDefault="00A67023" w:rsidP="00D05832">
            <w:pPr>
              <w:jc w:val="center"/>
              <w:rPr>
                <w:rFonts w:ascii="標楷體" w:eastAsia="標楷體" w:hAnsi="標楷體"/>
                <w:sz w:val="28"/>
                <w:szCs w:val="28"/>
              </w:rPr>
            </w:pPr>
          </w:p>
        </w:tc>
        <w:tc>
          <w:tcPr>
            <w:tcW w:w="567" w:type="dxa"/>
            <w:shd w:val="clear" w:color="auto" w:fill="auto"/>
            <w:vAlign w:val="center"/>
          </w:tcPr>
          <w:p w:rsidR="00A67023" w:rsidRPr="00D05832" w:rsidRDefault="00A67023" w:rsidP="00D05832">
            <w:pPr>
              <w:jc w:val="center"/>
              <w:rPr>
                <w:rFonts w:ascii="標楷體" w:eastAsia="標楷體" w:hAnsi="標楷體"/>
                <w:sz w:val="28"/>
                <w:szCs w:val="28"/>
              </w:rPr>
            </w:pPr>
          </w:p>
        </w:tc>
        <w:tc>
          <w:tcPr>
            <w:tcW w:w="709" w:type="dxa"/>
            <w:shd w:val="clear" w:color="auto" w:fill="auto"/>
            <w:vAlign w:val="center"/>
          </w:tcPr>
          <w:p w:rsidR="00A67023" w:rsidRPr="00D05832" w:rsidRDefault="00A67023" w:rsidP="00D05832">
            <w:pPr>
              <w:jc w:val="center"/>
              <w:rPr>
                <w:rFonts w:ascii="標楷體" w:eastAsia="標楷體" w:hAnsi="標楷體"/>
                <w:sz w:val="28"/>
                <w:szCs w:val="28"/>
              </w:rPr>
            </w:pPr>
          </w:p>
        </w:tc>
      </w:tr>
    </w:tbl>
    <w:p w:rsidR="00A67023" w:rsidRPr="00D05832" w:rsidRDefault="00A67023" w:rsidP="00A67023">
      <w:pPr>
        <w:spacing w:beforeLines="100" w:before="240"/>
        <w:rPr>
          <w:rFonts w:ascii="標楷體" w:eastAsia="標楷體" w:hAnsi="標楷體"/>
          <w:sz w:val="28"/>
          <w:szCs w:val="28"/>
        </w:rPr>
      </w:pPr>
      <w:r w:rsidRPr="00D05832">
        <w:rPr>
          <w:rFonts w:ascii="標楷體" w:eastAsia="標楷體" w:hAnsi="標楷體" w:hint="eastAsia"/>
          <w:sz w:val="28"/>
          <w:szCs w:val="28"/>
        </w:rPr>
        <w:t>填表人員簽名：</w:t>
      </w:r>
    </w:p>
    <w:p w:rsidR="00A67023" w:rsidRPr="00D05832" w:rsidRDefault="00A67023" w:rsidP="00A67023">
      <w:pPr>
        <w:spacing w:beforeLines="100" w:before="240"/>
        <w:ind w:left="834" w:hanging="794"/>
        <w:rPr>
          <w:rFonts w:ascii="標楷體" w:eastAsia="標楷體" w:hAnsi="標楷體"/>
          <w:sz w:val="28"/>
          <w:szCs w:val="28"/>
        </w:rPr>
      </w:pPr>
      <w:r w:rsidRPr="00D05832">
        <w:rPr>
          <w:rFonts w:ascii="標楷體" w:eastAsia="標楷體" w:hAnsi="標楷體" w:hint="eastAsia"/>
          <w:sz w:val="28"/>
          <w:szCs w:val="28"/>
        </w:rPr>
        <w:t>備註：如有證明文件請勾選，並請自行提出附於本表後，證明文件得以照片、受訓或會議紀錄等資料補充之。</w:t>
      </w:r>
    </w:p>
    <w:p w:rsidR="00A67023" w:rsidRPr="00D05832" w:rsidRDefault="00A67023" w:rsidP="00A67023">
      <w:pPr>
        <w:numPr>
          <w:ilvl w:val="12"/>
          <w:numId w:val="0"/>
        </w:numPr>
        <w:overflowPunct w:val="0"/>
        <w:spacing w:line="400" w:lineRule="exact"/>
        <w:ind w:left="851" w:hanging="567"/>
        <w:jc w:val="both"/>
        <w:textDirection w:val="lrTbV"/>
        <w:rPr>
          <w:rFonts w:ascii="標楷體" w:eastAsia="標楷體" w:hAnsi="標楷體"/>
          <w:b/>
          <w:sz w:val="28"/>
          <w:szCs w:val="28"/>
        </w:rPr>
      </w:pPr>
      <w:r w:rsidRPr="00D05832">
        <w:rPr>
          <w:rFonts w:ascii="標楷體" w:eastAsia="標楷體" w:hAnsi="標楷體" w:hint="eastAsia"/>
          <w:b/>
          <w:noProof/>
          <w:sz w:val="28"/>
          <w:szCs w:val="28"/>
        </w:rPr>
        <mc:AlternateContent>
          <mc:Choice Requires="wps">
            <w:drawing>
              <wp:anchor distT="0" distB="0" distL="114300" distR="114300" simplePos="0" relativeHeight="251660288" behindDoc="0" locked="0" layoutInCell="1" allowOverlap="1" wp14:anchorId="351FD71C" wp14:editId="218C1C60">
                <wp:simplePos x="0" y="0"/>
                <wp:positionH relativeFrom="column">
                  <wp:posOffset>19918</wp:posOffset>
                </wp:positionH>
                <wp:positionV relativeFrom="paragraph">
                  <wp:posOffset>-352179</wp:posOffset>
                </wp:positionV>
                <wp:extent cx="643813" cy="317241"/>
                <wp:effectExtent l="0" t="0" r="23495" b="26035"/>
                <wp:wrapNone/>
                <wp:docPr id="5" name="文字方塊 5"/>
                <wp:cNvGraphicFramePr/>
                <a:graphic xmlns:a="http://schemas.openxmlformats.org/drawingml/2006/main">
                  <a:graphicData uri="http://schemas.microsoft.com/office/word/2010/wordprocessingShape">
                    <wps:wsp>
                      <wps:cNvSpPr txBox="1"/>
                      <wps:spPr>
                        <a:xfrm>
                          <a:off x="0" y="0"/>
                          <a:ext cx="643813" cy="317241"/>
                        </a:xfrm>
                        <a:prstGeom prst="rect">
                          <a:avLst/>
                        </a:prstGeom>
                        <a:solidFill>
                          <a:schemeClr val="lt1"/>
                        </a:solidFill>
                        <a:ln w="6350">
                          <a:solidFill>
                            <a:prstClr val="black"/>
                          </a:solidFill>
                        </a:ln>
                      </wps:spPr>
                      <wps:txbx>
                        <w:txbxContent>
                          <w:p w:rsidR="00D76E21" w:rsidRPr="0032690D" w:rsidRDefault="00D76E21" w:rsidP="00A67023">
                            <w:pPr>
                              <w:rPr>
                                <w:rFonts w:ascii="標楷體" w:eastAsia="標楷體" w:hAnsi="標楷體"/>
                                <w:b/>
                              </w:rPr>
                            </w:pPr>
                            <w:r w:rsidRPr="0032690D">
                              <w:rPr>
                                <w:rFonts w:ascii="標楷體" w:eastAsia="標楷體" w:hAnsi="標楷體" w:hint="eastAsia"/>
                                <w:b/>
                              </w:rPr>
                              <w:t>附件</w:t>
                            </w:r>
                            <w:r>
                              <w:rPr>
                                <w:rFonts w:ascii="標楷體" w:eastAsia="標楷體" w:hAnsi="標楷體"/>
                                <w:b/>
                              </w:rPr>
                              <w:t>7</w:t>
                            </w:r>
                          </w:p>
                          <w:p w:rsidR="00D76E21" w:rsidRDefault="00D76E21" w:rsidP="00A67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1FD71C" id="文字方塊 5" o:spid="_x0000_s1032" type="#_x0000_t202" style="position:absolute;left:0;text-align:left;margin-left:1.55pt;margin-top:-27.75pt;width:50.7pt;height: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" fillcolor="white [3201]" strokeweight=".5pt">
                <v:textbox>
                  <w:txbxContent>
                    <w:p w:rsidR="00D76E21" w:rsidRPr="0032690D" w:rsidRDefault="00D76E21" w:rsidP="00A67023">
                      <w:pPr>
                        <w:rPr>
                          <w:rFonts w:ascii="標楷體" w:eastAsia="標楷體" w:hAnsi="標楷體"/>
                          <w:b/>
                        </w:rPr>
                      </w:pPr>
                      <w:r w:rsidRPr="0032690D">
                        <w:rPr>
                          <w:rFonts w:ascii="標楷體" w:eastAsia="標楷體" w:hAnsi="標楷體" w:hint="eastAsia"/>
                          <w:b/>
                        </w:rPr>
                        <w:t>附件</w:t>
                      </w:r>
                      <w:r>
                        <w:rPr>
                          <w:rFonts w:ascii="標楷體" w:eastAsia="標楷體" w:hAnsi="標楷體"/>
                          <w:b/>
                        </w:rPr>
                        <w:t>7</w:t>
                      </w:r>
                    </w:p>
                    <w:p w:rsidR="00D76E21" w:rsidRDefault="00D76E21" w:rsidP="00A67023"/>
                  </w:txbxContent>
                </v:textbox>
              </v:shape>
            </w:pict>
          </mc:Fallback>
        </mc:AlternateContent>
      </w:r>
      <w:r w:rsidRPr="00D05832">
        <w:rPr>
          <w:rFonts w:ascii="標楷體" w:eastAsia="標楷體" w:hAnsi="標楷體" w:hint="eastAsia"/>
          <w:b/>
          <w:sz w:val="28"/>
          <w:szCs w:val="28"/>
        </w:rPr>
        <w:t>切結書</w:t>
      </w:r>
    </w:p>
    <w:p w:rsidR="00A67023" w:rsidRPr="00D05832" w:rsidRDefault="00A67023" w:rsidP="00A67023">
      <w:pPr>
        <w:numPr>
          <w:ilvl w:val="12"/>
          <w:numId w:val="0"/>
        </w:numPr>
        <w:overflowPunct w:val="0"/>
        <w:spacing w:line="400" w:lineRule="exact"/>
        <w:ind w:left="851" w:hanging="567"/>
        <w:jc w:val="both"/>
        <w:textDirection w:val="lrTbV"/>
        <w:rPr>
          <w:rFonts w:ascii="標楷體" w:eastAsia="標楷體" w:hAnsi="標楷體"/>
          <w:sz w:val="28"/>
          <w:szCs w:val="28"/>
        </w:rPr>
      </w:pPr>
      <w:r w:rsidRPr="00D05832">
        <w:rPr>
          <w:rFonts w:ascii="標楷體" w:eastAsia="標楷體" w:hAnsi="標楷體" w:hint="eastAsia"/>
          <w:sz w:val="28"/>
          <w:szCs w:val="28"/>
        </w:rPr>
        <w:t xml:space="preserve">    乙方承攬甲方業務，工作期間因業務需要所接觸之相關機敏資訊，乙方同意恪遵本下列各項規定：</w:t>
      </w:r>
    </w:p>
    <w:p w:rsidR="00A67023" w:rsidRPr="00D05832" w:rsidRDefault="00A67023" w:rsidP="00A67023">
      <w:pPr>
        <w:numPr>
          <w:ilvl w:val="12"/>
          <w:numId w:val="0"/>
        </w:numPr>
        <w:overflowPunct w:val="0"/>
        <w:spacing w:line="400" w:lineRule="exact"/>
        <w:ind w:left="794" w:hanging="510"/>
        <w:jc w:val="both"/>
        <w:textDirection w:val="lrTbV"/>
        <w:rPr>
          <w:rFonts w:ascii="標楷體" w:eastAsia="標楷體" w:hAnsi="標楷體"/>
          <w:sz w:val="28"/>
          <w:szCs w:val="28"/>
        </w:rPr>
      </w:pPr>
      <w:r w:rsidRPr="00D05832">
        <w:rPr>
          <w:rFonts w:ascii="標楷體" w:eastAsia="標楷體" w:hAnsi="標楷體" w:hint="eastAsia"/>
          <w:sz w:val="28"/>
          <w:szCs w:val="28"/>
        </w:rPr>
        <w:t xml:space="preserve">一、乙方於專案進行期間因資料蒐集、處理及利用依契約所產生或所接觸之機敏資訊，應符合甲方委託工作之目的使用，不得以任何形式洩漏或將上開資料再使用或交付第三者。對所獲得或知悉之上述資料，乙方須負保密責任，並有適當保密保存之資料設備或檔案管理，受託之工作完成後，應將保密保存之資料交付甲方。 </w:t>
      </w:r>
    </w:p>
    <w:p w:rsidR="00A67023" w:rsidRPr="00D05832" w:rsidRDefault="00A67023" w:rsidP="00A67023">
      <w:pPr>
        <w:numPr>
          <w:ilvl w:val="12"/>
          <w:numId w:val="0"/>
        </w:numPr>
        <w:overflowPunct w:val="0"/>
        <w:spacing w:line="400" w:lineRule="exact"/>
        <w:ind w:left="794" w:hanging="510"/>
        <w:jc w:val="both"/>
        <w:textDirection w:val="lrTbV"/>
        <w:rPr>
          <w:rFonts w:ascii="標楷體" w:eastAsia="標楷體" w:hAnsi="標楷體"/>
          <w:sz w:val="28"/>
          <w:szCs w:val="28"/>
        </w:rPr>
      </w:pPr>
      <w:r w:rsidRPr="00D05832">
        <w:rPr>
          <w:rFonts w:ascii="標楷體" w:eastAsia="標楷體" w:hAnsi="標楷體" w:hint="eastAsia"/>
          <w:sz w:val="28"/>
          <w:szCs w:val="28"/>
        </w:rPr>
        <w:t>二、乙方同意於本協議書簽署時，參與本專案之乙方員工亦應完成相同或相類似保密契約簽定，負擔不低於本保密契約之義務，並將本專案乙方員工已簽署保密義務文件資料副本或影本列冊交付甲方，專案人員變更時亦同。</w:t>
      </w:r>
    </w:p>
    <w:p w:rsidR="00A67023" w:rsidRPr="00D05832" w:rsidRDefault="00A67023" w:rsidP="00A67023">
      <w:pPr>
        <w:numPr>
          <w:ilvl w:val="12"/>
          <w:numId w:val="0"/>
        </w:numPr>
        <w:overflowPunct w:val="0"/>
        <w:spacing w:line="400" w:lineRule="exact"/>
        <w:ind w:left="794" w:hanging="510"/>
        <w:jc w:val="both"/>
        <w:textDirection w:val="lrTbV"/>
        <w:rPr>
          <w:rFonts w:ascii="標楷體" w:eastAsia="標楷體" w:hAnsi="標楷體"/>
          <w:sz w:val="28"/>
          <w:szCs w:val="28"/>
        </w:rPr>
      </w:pPr>
      <w:r w:rsidRPr="00D05832">
        <w:rPr>
          <w:rFonts w:ascii="標楷體" w:eastAsia="標楷體" w:hAnsi="標楷體" w:hint="eastAsia"/>
          <w:sz w:val="28"/>
          <w:szCs w:val="28"/>
        </w:rPr>
        <w:t>三、乙方違反本協議書之約定或有任何因可歸責於乙方之事由，致使機密資訊公開或洩漏者，除應由乙方負擔法律責任外，並應對因此造成之一切損害（含因訴訟而產生之費用）賠償甲方，甲方並得依雙方另案簽定之專案或採購契約之違約罰則，向乙方求償。</w:t>
      </w:r>
    </w:p>
    <w:p w:rsidR="00A67023" w:rsidRPr="00D05832" w:rsidRDefault="00A67023" w:rsidP="00A67023">
      <w:pPr>
        <w:numPr>
          <w:ilvl w:val="12"/>
          <w:numId w:val="0"/>
        </w:numPr>
        <w:overflowPunct w:val="0"/>
        <w:spacing w:line="400" w:lineRule="exact"/>
        <w:ind w:left="794" w:hanging="510"/>
        <w:jc w:val="both"/>
        <w:textDirection w:val="lrTbV"/>
        <w:rPr>
          <w:rFonts w:ascii="標楷體" w:eastAsia="標楷體" w:hAnsi="標楷體"/>
          <w:sz w:val="28"/>
          <w:szCs w:val="28"/>
        </w:rPr>
      </w:pPr>
      <w:r w:rsidRPr="00D05832">
        <w:rPr>
          <w:rFonts w:ascii="標楷體" w:eastAsia="標楷體" w:hAnsi="標楷體" w:hint="eastAsia"/>
          <w:sz w:val="28"/>
          <w:szCs w:val="28"/>
        </w:rPr>
        <w:t>四、乙方均應遵守「個人資料保護法」及甲方相關個人資料保護規範等相關規定。</w:t>
      </w:r>
    </w:p>
    <w:p w:rsidR="00A67023" w:rsidRPr="00D05832" w:rsidRDefault="00A67023" w:rsidP="00A67023">
      <w:pPr>
        <w:numPr>
          <w:ilvl w:val="12"/>
          <w:numId w:val="0"/>
        </w:numPr>
        <w:overflowPunct w:val="0"/>
        <w:spacing w:line="400" w:lineRule="exact"/>
        <w:ind w:left="794" w:hanging="510"/>
        <w:jc w:val="both"/>
        <w:textDirection w:val="lrTbV"/>
        <w:rPr>
          <w:rFonts w:ascii="標楷體" w:eastAsia="標楷體" w:hAnsi="標楷體"/>
          <w:sz w:val="28"/>
          <w:szCs w:val="28"/>
        </w:rPr>
      </w:pPr>
      <w:r w:rsidRPr="00D05832">
        <w:rPr>
          <w:rFonts w:ascii="標楷體" w:eastAsia="標楷體" w:hAnsi="標楷體" w:hint="eastAsia"/>
          <w:sz w:val="28"/>
          <w:szCs w:val="28"/>
        </w:rPr>
        <w:t>五、乙方因本合約負擔之保密義務，因</w:t>
      </w:r>
      <w:r w:rsidRPr="00D05832">
        <w:rPr>
          <w:rFonts w:ascii="標楷體" w:eastAsia="標楷體" w:hAnsi="標楷體" w:hint="eastAsia"/>
          <w:bCs/>
          <w:sz w:val="28"/>
        </w:rPr>
        <w:t>本契約期限屆滿、解除或其他原因終止時，</w:t>
      </w:r>
      <w:r w:rsidRPr="00D05832">
        <w:rPr>
          <w:rFonts w:ascii="標楷體" w:eastAsia="標楷體" w:hAnsi="標楷體" w:hint="eastAsia"/>
          <w:sz w:val="28"/>
        </w:rPr>
        <w:t>乙方</w:t>
      </w:r>
      <w:r w:rsidRPr="00D05832">
        <w:rPr>
          <w:rFonts w:ascii="標楷體" w:eastAsia="標楷體" w:hAnsi="標楷體" w:hint="eastAsia"/>
          <w:bCs/>
          <w:sz w:val="28"/>
        </w:rPr>
        <w:t>仍負有保密之責任。</w:t>
      </w:r>
    </w:p>
    <w:p w:rsidR="00A67023" w:rsidRPr="00D05832" w:rsidRDefault="00A67023" w:rsidP="00A67023">
      <w:pPr>
        <w:numPr>
          <w:ilvl w:val="12"/>
          <w:numId w:val="0"/>
        </w:numPr>
        <w:overflowPunct w:val="0"/>
        <w:spacing w:line="400" w:lineRule="exact"/>
        <w:ind w:left="794" w:hanging="510"/>
        <w:jc w:val="both"/>
        <w:textDirection w:val="lrTbV"/>
        <w:rPr>
          <w:rFonts w:ascii="標楷體" w:eastAsia="標楷體" w:hAnsi="標楷體"/>
          <w:sz w:val="28"/>
          <w:szCs w:val="28"/>
        </w:rPr>
      </w:pPr>
      <w:r w:rsidRPr="00D05832">
        <w:rPr>
          <w:rFonts w:ascii="標楷體" w:eastAsia="標楷體" w:hAnsi="標楷體" w:hint="eastAsia"/>
          <w:sz w:val="28"/>
          <w:szCs w:val="28"/>
        </w:rPr>
        <w:t>六、因本切結書所生之爭議，約定以</w:t>
      </w:r>
      <w:r w:rsidRPr="00D05832">
        <w:rPr>
          <w:rFonts w:ascii="標楷體" w:eastAsia="標楷體" w:hAnsi="標楷體"/>
          <w:sz w:val="28"/>
          <w:szCs w:val="28"/>
        </w:rPr>
        <w:t>甲方所在地之地方法院</w:t>
      </w:r>
      <w:r w:rsidRPr="00D05832">
        <w:rPr>
          <w:rFonts w:ascii="標楷體" w:eastAsia="標楷體" w:hAnsi="標楷體" w:hint="eastAsia"/>
          <w:sz w:val="28"/>
          <w:szCs w:val="28"/>
        </w:rPr>
        <w:t>為管轄法院。</w:t>
      </w:r>
    </w:p>
    <w:p w:rsidR="00A67023" w:rsidRPr="00D05832" w:rsidRDefault="00A67023" w:rsidP="00A67023">
      <w:pPr>
        <w:numPr>
          <w:ilvl w:val="12"/>
          <w:numId w:val="0"/>
        </w:numPr>
        <w:overflowPunct w:val="0"/>
        <w:spacing w:line="400" w:lineRule="exact"/>
        <w:ind w:left="851" w:hanging="567"/>
        <w:jc w:val="both"/>
        <w:textDirection w:val="lrTbV"/>
        <w:rPr>
          <w:rFonts w:ascii="標楷體" w:eastAsia="標楷體" w:hAnsi="標楷體"/>
          <w:sz w:val="28"/>
          <w:szCs w:val="28"/>
        </w:rPr>
      </w:pPr>
      <w:r w:rsidRPr="00D05832">
        <w:rPr>
          <w:rFonts w:ascii="標楷體" w:eastAsia="標楷體" w:hAnsi="標楷體" w:hint="eastAsia"/>
          <w:sz w:val="28"/>
          <w:szCs w:val="28"/>
        </w:rPr>
        <w:t>七、如有未盡事宜，依雙方另案簽定之專案或採購契約處理。</w:t>
      </w:r>
    </w:p>
    <w:p w:rsidR="00A67023" w:rsidRPr="00D05832" w:rsidRDefault="00A67023" w:rsidP="00A67023">
      <w:pPr>
        <w:numPr>
          <w:ilvl w:val="12"/>
          <w:numId w:val="0"/>
        </w:numPr>
        <w:overflowPunct w:val="0"/>
        <w:spacing w:line="400" w:lineRule="exact"/>
        <w:ind w:left="851" w:hanging="567"/>
        <w:jc w:val="both"/>
        <w:textDirection w:val="lrTbV"/>
        <w:rPr>
          <w:rFonts w:ascii="標楷體" w:eastAsia="標楷體" w:hAnsi="標楷體"/>
          <w:sz w:val="28"/>
          <w:szCs w:val="28"/>
        </w:rPr>
      </w:pPr>
    </w:p>
    <w:p w:rsidR="00A67023" w:rsidRPr="00D05832" w:rsidRDefault="00A67023" w:rsidP="00A67023">
      <w:pPr>
        <w:numPr>
          <w:ilvl w:val="12"/>
          <w:numId w:val="0"/>
        </w:numPr>
        <w:overflowPunct w:val="0"/>
        <w:spacing w:line="400" w:lineRule="exact"/>
        <w:ind w:left="851" w:hanging="567"/>
        <w:jc w:val="both"/>
        <w:textDirection w:val="lrTbV"/>
        <w:rPr>
          <w:rFonts w:ascii="標楷體" w:eastAsia="標楷體" w:hAnsi="標楷體"/>
          <w:sz w:val="28"/>
          <w:szCs w:val="28"/>
        </w:rPr>
      </w:pPr>
    </w:p>
    <w:p w:rsidR="00A67023" w:rsidRPr="00D05832" w:rsidRDefault="00A67023" w:rsidP="00A67023">
      <w:pPr>
        <w:numPr>
          <w:ilvl w:val="12"/>
          <w:numId w:val="0"/>
        </w:numPr>
        <w:overflowPunct w:val="0"/>
        <w:spacing w:line="400" w:lineRule="exact"/>
        <w:ind w:left="851" w:hanging="567"/>
        <w:jc w:val="both"/>
        <w:textDirection w:val="lrTbV"/>
        <w:rPr>
          <w:rFonts w:ascii="標楷體" w:eastAsia="標楷體" w:hAnsi="標楷體"/>
          <w:sz w:val="28"/>
          <w:szCs w:val="28"/>
        </w:rPr>
      </w:pPr>
      <w:r w:rsidRPr="00D05832">
        <w:rPr>
          <w:rFonts w:ascii="標楷體" w:eastAsia="標楷體" w:hAnsi="標楷體" w:hint="eastAsia"/>
          <w:sz w:val="28"/>
          <w:szCs w:val="28"/>
        </w:rPr>
        <w:t>此致：甲方：文化部影視及流行音樂產業局</w:t>
      </w:r>
    </w:p>
    <w:p w:rsidR="00A67023" w:rsidRPr="00D05832" w:rsidRDefault="00A67023" w:rsidP="00A67023">
      <w:pPr>
        <w:numPr>
          <w:ilvl w:val="12"/>
          <w:numId w:val="0"/>
        </w:numPr>
        <w:overflowPunct w:val="0"/>
        <w:spacing w:line="400" w:lineRule="exact"/>
        <w:ind w:left="851" w:hanging="567"/>
        <w:jc w:val="both"/>
        <w:textDirection w:val="lrTbV"/>
        <w:rPr>
          <w:rFonts w:ascii="標楷體" w:eastAsia="標楷體" w:hAnsi="標楷體"/>
          <w:sz w:val="28"/>
          <w:szCs w:val="28"/>
        </w:rPr>
      </w:pPr>
      <w:r w:rsidRPr="00D05832">
        <w:rPr>
          <w:rFonts w:ascii="標楷體" w:eastAsia="標楷體" w:hAnsi="標楷體" w:hint="eastAsia"/>
          <w:sz w:val="28"/>
          <w:szCs w:val="28"/>
        </w:rPr>
        <w:t>立切結書人：</w:t>
      </w:r>
    </w:p>
    <w:p w:rsidR="00A67023" w:rsidRPr="00D05832" w:rsidRDefault="00A67023" w:rsidP="00A67023">
      <w:pPr>
        <w:numPr>
          <w:ilvl w:val="12"/>
          <w:numId w:val="0"/>
        </w:numPr>
        <w:overflowPunct w:val="0"/>
        <w:spacing w:line="400" w:lineRule="exact"/>
        <w:ind w:left="851" w:hanging="567"/>
        <w:jc w:val="both"/>
        <w:textDirection w:val="lrTbV"/>
        <w:rPr>
          <w:rFonts w:ascii="標楷體" w:eastAsia="標楷體" w:hAnsi="標楷體"/>
          <w:sz w:val="28"/>
          <w:szCs w:val="28"/>
        </w:rPr>
      </w:pPr>
      <w:r w:rsidRPr="00D05832">
        <w:rPr>
          <w:rFonts w:ascii="標楷體" w:eastAsia="標楷體" w:hAnsi="標楷體" w:hint="eastAsia"/>
          <w:sz w:val="28"/>
          <w:szCs w:val="28"/>
        </w:rPr>
        <w:t>乙方（含乙方專案人員）：</w:t>
      </w:r>
    </w:p>
    <w:p w:rsidR="00A67023" w:rsidRPr="00D05832" w:rsidRDefault="00A67023" w:rsidP="00A67023">
      <w:pPr>
        <w:numPr>
          <w:ilvl w:val="12"/>
          <w:numId w:val="0"/>
        </w:numPr>
        <w:overflowPunct w:val="0"/>
        <w:spacing w:line="400" w:lineRule="exact"/>
        <w:ind w:left="851" w:hanging="567"/>
        <w:jc w:val="both"/>
        <w:textDirection w:val="lrTbV"/>
        <w:rPr>
          <w:rFonts w:ascii="標楷體" w:eastAsia="標楷體" w:hAnsi="標楷體"/>
          <w:sz w:val="28"/>
          <w:szCs w:val="28"/>
        </w:rPr>
      </w:pPr>
      <w:r w:rsidRPr="00D05832">
        <w:rPr>
          <w:rFonts w:ascii="標楷體" w:eastAsia="標楷體" w:hAnsi="標楷體" w:hint="eastAsia"/>
          <w:sz w:val="28"/>
          <w:szCs w:val="28"/>
        </w:rPr>
        <w:t>地址：</w:t>
      </w:r>
    </w:p>
    <w:p w:rsidR="00A67023" w:rsidRPr="00D05832" w:rsidRDefault="00A67023" w:rsidP="00A67023">
      <w:pPr>
        <w:numPr>
          <w:ilvl w:val="12"/>
          <w:numId w:val="0"/>
        </w:numPr>
        <w:overflowPunct w:val="0"/>
        <w:spacing w:line="400" w:lineRule="exact"/>
        <w:ind w:left="851" w:hanging="567"/>
        <w:jc w:val="both"/>
        <w:textDirection w:val="lrTbV"/>
        <w:rPr>
          <w:rFonts w:ascii="標楷體" w:eastAsia="標楷體" w:hAnsi="標楷體"/>
          <w:sz w:val="28"/>
          <w:szCs w:val="28"/>
        </w:rPr>
      </w:pPr>
      <w:r w:rsidRPr="00D05832">
        <w:rPr>
          <w:rFonts w:ascii="標楷體" w:eastAsia="標楷體" w:hAnsi="標楷體" w:hint="eastAsia"/>
          <w:sz w:val="28"/>
          <w:szCs w:val="28"/>
        </w:rPr>
        <w:t>電話：</w:t>
      </w:r>
    </w:p>
    <w:p w:rsidR="00A67023" w:rsidRPr="00D05832" w:rsidRDefault="00A67023" w:rsidP="00A67023">
      <w:pPr>
        <w:numPr>
          <w:ilvl w:val="12"/>
          <w:numId w:val="0"/>
        </w:numPr>
        <w:overflowPunct w:val="0"/>
        <w:spacing w:line="400" w:lineRule="exact"/>
        <w:ind w:left="851" w:hanging="567"/>
        <w:jc w:val="both"/>
        <w:textDirection w:val="lrTbV"/>
        <w:rPr>
          <w:rFonts w:ascii="標楷體" w:eastAsia="標楷體" w:hAnsi="標楷體"/>
          <w:sz w:val="28"/>
          <w:szCs w:val="28"/>
        </w:rPr>
      </w:pPr>
      <w:r w:rsidRPr="00D05832">
        <w:rPr>
          <w:rFonts w:ascii="標楷體" w:eastAsia="標楷體" w:hAnsi="標楷體" w:hint="eastAsia"/>
          <w:sz w:val="28"/>
          <w:szCs w:val="28"/>
        </w:rPr>
        <w:t>統一編號：</w:t>
      </w:r>
    </w:p>
    <w:p w:rsidR="00A67023" w:rsidRPr="00D05832" w:rsidRDefault="00A67023" w:rsidP="00A67023">
      <w:pPr>
        <w:numPr>
          <w:ilvl w:val="12"/>
          <w:numId w:val="0"/>
        </w:numPr>
        <w:overflowPunct w:val="0"/>
        <w:spacing w:line="400" w:lineRule="exact"/>
        <w:ind w:left="851" w:hanging="567"/>
        <w:jc w:val="both"/>
        <w:textDirection w:val="lrTbV"/>
        <w:rPr>
          <w:rFonts w:ascii="標楷體" w:eastAsia="標楷體" w:hAnsi="標楷體"/>
          <w:sz w:val="28"/>
          <w:szCs w:val="28"/>
        </w:rPr>
      </w:pPr>
    </w:p>
    <w:p w:rsidR="00A67023" w:rsidRPr="00D05832" w:rsidRDefault="00A67023" w:rsidP="00A67023">
      <w:pPr>
        <w:numPr>
          <w:ilvl w:val="12"/>
          <w:numId w:val="0"/>
        </w:numPr>
        <w:overflowPunct w:val="0"/>
        <w:spacing w:line="400" w:lineRule="exact"/>
        <w:jc w:val="both"/>
        <w:textDirection w:val="lrTbV"/>
        <w:rPr>
          <w:rFonts w:ascii="標楷體" w:eastAsia="標楷體" w:hAnsi="標楷體"/>
          <w:sz w:val="28"/>
          <w:szCs w:val="28"/>
        </w:rPr>
      </w:pPr>
      <w:r w:rsidRPr="00D05832">
        <w:rPr>
          <w:rFonts w:ascii="標楷體" w:eastAsia="標楷體" w:hAnsi="標楷體" w:hint="eastAsia"/>
          <w:sz w:val="28"/>
          <w:szCs w:val="28"/>
        </w:rPr>
        <w:t xml:space="preserve">  </w:t>
      </w:r>
    </w:p>
    <w:p w:rsidR="00A67023" w:rsidRPr="00D05832" w:rsidRDefault="00A67023" w:rsidP="00A67023">
      <w:pPr>
        <w:numPr>
          <w:ilvl w:val="12"/>
          <w:numId w:val="0"/>
        </w:numPr>
        <w:overflowPunct w:val="0"/>
        <w:spacing w:line="400" w:lineRule="exact"/>
        <w:ind w:left="851" w:hanging="567"/>
        <w:jc w:val="center"/>
        <w:textDirection w:val="lrTbV"/>
        <w:rPr>
          <w:rFonts w:ascii="標楷體" w:eastAsia="標楷體" w:hAnsi="標楷體"/>
          <w:sz w:val="28"/>
          <w:szCs w:val="28"/>
        </w:rPr>
      </w:pPr>
      <w:r w:rsidRPr="00D05832">
        <w:rPr>
          <w:rFonts w:ascii="標楷體" w:eastAsia="標楷體" w:hAnsi="標楷體" w:hint="eastAsia"/>
          <w:sz w:val="28"/>
          <w:szCs w:val="28"/>
        </w:rPr>
        <w:t>中   華   民   國    109</w:t>
      </w:r>
      <w:r w:rsidRPr="00D05832">
        <w:rPr>
          <w:rFonts w:ascii="標楷體" w:eastAsia="標楷體" w:hAnsi="標楷體"/>
          <w:sz w:val="28"/>
          <w:szCs w:val="28"/>
        </w:rPr>
        <w:t xml:space="preserve">   </w:t>
      </w:r>
      <w:r w:rsidRPr="00D05832">
        <w:rPr>
          <w:rFonts w:ascii="標楷體" w:eastAsia="標楷體" w:hAnsi="標楷體" w:hint="eastAsia"/>
          <w:sz w:val="28"/>
          <w:szCs w:val="28"/>
        </w:rPr>
        <w:t xml:space="preserve">年  </w:t>
      </w:r>
      <w:r w:rsidRPr="00D05832">
        <w:rPr>
          <w:rFonts w:ascii="標楷體" w:eastAsia="標楷體" w:hAnsi="標楷體"/>
          <w:sz w:val="28"/>
          <w:szCs w:val="28"/>
        </w:rPr>
        <w:t xml:space="preserve"> </w:t>
      </w:r>
      <w:r w:rsidRPr="00D05832">
        <w:rPr>
          <w:rFonts w:ascii="標楷體" w:eastAsia="標楷體" w:hAnsi="標楷體" w:hint="eastAsia"/>
          <w:sz w:val="28"/>
          <w:szCs w:val="28"/>
        </w:rPr>
        <w:t xml:space="preserve">   </w:t>
      </w:r>
      <w:r w:rsidRPr="00D05832">
        <w:rPr>
          <w:rFonts w:ascii="標楷體" w:eastAsia="標楷體" w:hAnsi="標楷體"/>
          <w:sz w:val="28"/>
          <w:szCs w:val="28"/>
        </w:rPr>
        <w:t xml:space="preserve">  </w:t>
      </w:r>
      <w:r w:rsidRPr="00D05832">
        <w:rPr>
          <w:rFonts w:ascii="標楷體" w:eastAsia="標楷體" w:hAnsi="標楷體" w:hint="eastAsia"/>
          <w:sz w:val="28"/>
          <w:szCs w:val="28"/>
        </w:rPr>
        <w:t xml:space="preserve"> 月        日</w:t>
      </w:r>
    </w:p>
    <w:p w:rsidR="00A67023" w:rsidRPr="00D05832" w:rsidRDefault="00A67023" w:rsidP="00A67023">
      <w:pPr>
        <w:numPr>
          <w:ilvl w:val="12"/>
          <w:numId w:val="0"/>
        </w:numPr>
        <w:overflowPunct w:val="0"/>
        <w:spacing w:line="400" w:lineRule="exact"/>
        <w:ind w:left="851" w:hanging="567"/>
        <w:jc w:val="center"/>
        <w:textDirection w:val="lrTbV"/>
        <w:rPr>
          <w:rFonts w:ascii="標楷體" w:eastAsia="標楷體" w:hAnsi="標楷體"/>
          <w:sz w:val="28"/>
          <w:szCs w:val="28"/>
        </w:rPr>
      </w:pPr>
    </w:p>
    <w:p w:rsidR="00A67023" w:rsidRPr="00D05832" w:rsidRDefault="00A67023" w:rsidP="00A67023">
      <w:pPr>
        <w:numPr>
          <w:ilvl w:val="12"/>
          <w:numId w:val="0"/>
        </w:numPr>
        <w:overflowPunct w:val="0"/>
        <w:spacing w:line="400" w:lineRule="exact"/>
        <w:ind w:left="851" w:hanging="567"/>
        <w:jc w:val="center"/>
        <w:textDirection w:val="lrTbV"/>
        <w:rPr>
          <w:rFonts w:ascii="標楷體" w:eastAsia="標楷體" w:hAnsi="標楷體"/>
          <w:sz w:val="28"/>
          <w:szCs w:val="28"/>
        </w:rPr>
      </w:pPr>
    </w:p>
    <w:p w:rsidR="00A67023" w:rsidRPr="00D05832" w:rsidRDefault="00A67023" w:rsidP="00A67023">
      <w:pPr>
        <w:spacing w:beforeLines="50" w:before="120" w:line="500" w:lineRule="exact"/>
        <w:jc w:val="center"/>
        <w:rPr>
          <w:rFonts w:ascii="標楷體" w:eastAsia="標楷體" w:hAnsi="標楷體" w:cs="Arial"/>
          <w:b/>
          <w:bCs/>
          <w:sz w:val="33"/>
          <w:szCs w:val="33"/>
        </w:rPr>
      </w:pPr>
      <w:r w:rsidRPr="00D05832">
        <w:rPr>
          <w:rFonts w:ascii="標楷體" w:eastAsia="標楷體" w:hAnsi="標楷體" w:cs="Arial" w:hint="eastAsia"/>
          <w:b/>
          <w:bCs/>
          <w:noProof/>
          <w:sz w:val="33"/>
          <w:szCs w:val="33"/>
        </w:rPr>
        <mc:AlternateContent>
          <mc:Choice Requires="wps">
            <w:drawing>
              <wp:anchor distT="0" distB="0" distL="114300" distR="114300" simplePos="0" relativeHeight="251661312" behindDoc="0" locked="0" layoutInCell="1" allowOverlap="1" wp14:anchorId="17294221" wp14:editId="24DAA8C2">
                <wp:simplePos x="0" y="0"/>
                <wp:positionH relativeFrom="margin">
                  <wp:align>left</wp:align>
                </wp:positionH>
                <wp:positionV relativeFrom="paragraph">
                  <wp:posOffset>-342757</wp:posOffset>
                </wp:positionV>
                <wp:extent cx="690465" cy="326572"/>
                <wp:effectExtent l="0" t="0" r="14605" b="16510"/>
                <wp:wrapNone/>
                <wp:docPr id="3" name="文字方塊 3"/>
                <wp:cNvGraphicFramePr/>
                <a:graphic xmlns:a="http://schemas.openxmlformats.org/drawingml/2006/main">
                  <a:graphicData uri="http://schemas.microsoft.com/office/word/2010/wordprocessingShape">
                    <wps:wsp>
                      <wps:cNvSpPr txBox="1"/>
                      <wps:spPr>
                        <a:xfrm>
                          <a:off x="0" y="0"/>
                          <a:ext cx="690465" cy="326572"/>
                        </a:xfrm>
                        <a:prstGeom prst="rect">
                          <a:avLst/>
                        </a:prstGeom>
                        <a:solidFill>
                          <a:schemeClr val="lt1"/>
                        </a:solidFill>
                        <a:ln w="6350">
                          <a:solidFill>
                            <a:prstClr val="black"/>
                          </a:solidFill>
                        </a:ln>
                      </wps:spPr>
                      <wps:txbx>
                        <w:txbxContent>
                          <w:p w:rsidR="00D76E21" w:rsidRPr="00251864" w:rsidRDefault="00D76E21" w:rsidP="00A67023">
                            <w:pPr>
                              <w:rPr>
                                <w:rFonts w:ascii="標楷體" w:eastAsia="標楷體" w:hAnsi="標楷體"/>
                                <w:b/>
                              </w:rPr>
                            </w:pPr>
                            <w:r w:rsidRPr="00251864">
                              <w:rPr>
                                <w:rFonts w:ascii="標楷體" w:eastAsia="標楷體" w:hAnsi="標楷體" w:hint="eastAsia"/>
                                <w:b/>
                              </w:rPr>
                              <w:t>附件</w:t>
                            </w:r>
                            <w:r>
                              <w:rPr>
                                <w:rFonts w:ascii="標楷體" w:eastAsia="標楷體" w:hAnsi="標楷體"/>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294221" id="文字方塊 3" o:spid="_x0000_s1033" type="#_x0000_t202" style="position:absolute;left:0;text-align:left;margin-left:0;margin-top:-27pt;width:54.35pt;height:25.7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" fillcolor="white [3201]" strokeweight=".5pt">
                <v:textbox>
                  <w:txbxContent>
                    <w:p w:rsidR="00D76E21" w:rsidRPr="00251864" w:rsidRDefault="00D76E21" w:rsidP="00A67023">
                      <w:pPr>
                        <w:rPr>
                          <w:rFonts w:ascii="標楷體" w:eastAsia="標楷體" w:hAnsi="標楷體"/>
                          <w:b/>
                        </w:rPr>
                      </w:pPr>
                      <w:r w:rsidRPr="00251864">
                        <w:rPr>
                          <w:rFonts w:ascii="標楷體" w:eastAsia="標楷體" w:hAnsi="標楷體" w:hint="eastAsia"/>
                          <w:b/>
                        </w:rPr>
                        <w:t>附件</w:t>
                      </w:r>
                      <w:r>
                        <w:rPr>
                          <w:rFonts w:ascii="標楷體" w:eastAsia="標楷體" w:hAnsi="標楷體"/>
                          <w:b/>
                        </w:rPr>
                        <w:t>8</w:t>
                      </w:r>
                    </w:p>
                  </w:txbxContent>
                </v:textbox>
                <w10:wrap anchorx="margin"/>
              </v:shape>
            </w:pict>
          </mc:Fallback>
        </mc:AlternateContent>
      </w:r>
      <w:r w:rsidRPr="00D05832">
        <w:rPr>
          <w:rFonts w:ascii="標楷體" w:eastAsia="標楷體" w:hAnsi="標楷體" w:cs="Arial" w:hint="eastAsia"/>
          <w:b/>
          <w:bCs/>
          <w:sz w:val="33"/>
          <w:szCs w:val="33"/>
        </w:rPr>
        <w:t>政府機關政策文宣規劃執行注意事項</w:t>
      </w:r>
    </w:p>
    <w:p w:rsidR="00A67023" w:rsidRPr="00D05832" w:rsidRDefault="00A67023" w:rsidP="00A67023">
      <w:pPr>
        <w:spacing w:line="400" w:lineRule="exact"/>
        <w:ind w:rightChars="-289" w:right="-694"/>
        <w:jc w:val="right"/>
        <w:rPr>
          <w:rFonts w:ascii="標楷體" w:eastAsia="標楷體" w:hAnsi="標楷體" w:cs="Arial"/>
          <w:b/>
          <w:bCs/>
          <w:szCs w:val="33"/>
        </w:rPr>
      </w:pPr>
    </w:p>
    <w:p w:rsidR="00A67023" w:rsidRPr="00D05832" w:rsidRDefault="00A67023" w:rsidP="00A67023">
      <w:pPr>
        <w:spacing w:line="400" w:lineRule="exact"/>
        <w:ind w:rightChars="-289" w:right="-694"/>
        <w:jc w:val="right"/>
        <w:rPr>
          <w:rFonts w:ascii="標楷體" w:eastAsia="標楷體" w:hAnsi="標楷體" w:cs="Arial"/>
          <w:b/>
          <w:bCs/>
          <w:szCs w:val="33"/>
        </w:rPr>
      </w:pPr>
      <w:r w:rsidRPr="00D05832">
        <w:rPr>
          <w:rFonts w:ascii="標楷體" w:eastAsia="標楷體" w:hAnsi="標楷體" w:cs="Arial" w:hint="eastAsia"/>
          <w:b/>
          <w:bCs/>
          <w:szCs w:val="33"/>
        </w:rPr>
        <w:t>(行政院100.01.13院臺聞字第1000090931號函)</w:t>
      </w:r>
    </w:p>
    <w:p w:rsidR="00A67023" w:rsidRPr="00D05832" w:rsidRDefault="00A67023" w:rsidP="00A67023">
      <w:pPr>
        <w:pStyle w:val="Web"/>
        <w:spacing w:before="0" w:beforeAutospacing="0" w:after="0" w:afterAutospacing="0" w:line="500" w:lineRule="exact"/>
        <w:ind w:leftChars="-225" w:left="-2" w:rightChars="-289" w:right="-694" w:hangingChars="192" w:hanging="538"/>
        <w:jc w:val="both"/>
        <w:rPr>
          <w:rFonts w:ascii="標楷體" w:eastAsia="標楷體" w:hAnsi="標楷體" w:cs="Arial"/>
          <w:b/>
          <w:bCs/>
          <w:sz w:val="28"/>
        </w:rPr>
      </w:pPr>
    </w:p>
    <w:p w:rsidR="00A67023" w:rsidRPr="00D05832" w:rsidRDefault="00A67023" w:rsidP="00A67023">
      <w:pPr>
        <w:pStyle w:val="Web"/>
        <w:spacing w:before="0" w:beforeAutospacing="0" w:after="0" w:afterAutospacing="0" w:line="500" w:lineRule="exact"/>
        <w:ind w:leftChars="-225" w:left="-2" w:rightChars="-289" w:right="-694" w:hangingChars="192" w:hanging="538"/>
        <w:jc w:val="both"/>
        <w:rPr>
          <w:rFonts w:ascii="標楷體" w:eastAsia="標楷體" w:hAnsi="標楷體" w:cs="Arial"/>
          <w:sz w:val="28"/>
          <w:szCs w:val="20"/>
        </w:rPr>
      </w:pPr>
      <w:r w:rsidRPr="00D05832">
        <w:rPr>
          <w:rFonts w:ascii="標楷體" w:eastAsia="標楷體" w:hAnsi="標楷體" w:cs="Arial" w:hint="eastAsia"/>
          <w:b/>
          <w:bCs/>
          <w:sz w:val="28"/>
        </w:rPr>
        <w:t>一、前  言</w:t>
      </w:r>
    </w:p>
    <w:p w:rsidR="00A67023" w:rsidRPr="00D05832" w:rsidRDefault="00A67023" w:rsidP="00A67023">
      <w:pPr>
        <w:pStyle w:val="Web"/>
        <w:spacing w:before="0" w:beforeAutospacing="0" w:after="0" w:afterAutospacing="0" w:line="500" w:lineRule="exact"/>
        <w:ind w:leftChars="-225" w:left="-2" w:rightChars="-289" w:right="-694" w:hangingChars="192" w:hanging="538"/>
        <w:jc w:val="both"/>
        <w:rPr>
          <w:rFonts w:ascii="標楷體" w:eastAsia="標楷體" w:hAnsi="標楷體" w:cs="Arial"/>
          <w:sz w:val="28"/>
          <w:szCs w:val="20"/>
        </w:rPr>
      </w:pPr>
      <w:r w:rsidRPr="00D05832">
        <w:rPr>
          <w:rFonts w:ascii="標楷體" w:eastAsia="標楷體" w:hAnsi="標楷體" w:cs="Arial" w:hint="eastAsia"/>
          <w:sz w:val="28"/>
        </w:rPr>
        <w:t xml:space="preserve">　　為增進民眾瞭解政府重大施政議題，政府有責任也有義務把政策內容透過各項宣導方式清楚傳達，惟政府機關進行文宣規劃及執行時必須嚴格區分廣告與新聞之界線。</w:t>
      </w:r>
    </w:p>
    <w:p w:rsidR="00A67023" w:rsidRPr="00D05832" w:rsidRDefault="00A67023" w:rsidP="00A67023">
      <w:pPr>
        <w:pStyle w:val="Web"/>
        <w:spacing w:before="0" w:beforeAutospacing="0" w:after="0" w:afterAutospacing="0" w:line="500" w:lineRule="exact"/>
        <w:ind w:leftChars="-225" w:left="-2" w:rightChars="-289" w:right="-694" w:hangingChars="192" w:hanging="538"/>
        <w:jc w:val="both"/>
        <w:rPr>
          <w:rFonts w:ascii="標楷體" w:eastAsia="標楷體" w:hAnsi="標楷體" w:cs="Arial"/>
          <w:sz w:val="28"/>
          <w:szCs w:val="20"/>
        </w:rPr>
      </w:pPr>
      <w:r w:rsidRPr="00D05832">
        <w:rPr>
          <w:rFonts w:ascii="標楷體" w:eastAsia="標楷體" w:hAnsi="標楷體" w:cs="Arial" w:hint="eastAsia"/>
          <w:b/>
          <w:bCs/>
          <w:sz w:val="28"/>
        </w:rPr>
        <w:t>二、政策文宣規劃執行注意事項</w:t>
      </w:r>
    </w:p>
    <w:p w:rsidR="00A67023" w:rsidRPr="00D05832" w:rsidRDefault="00A67023" w:rsidP="00A67023">
      <w:pPr>
        <w:pStyle w:val="Web"/>
        <w:spacing w:before="0" w:beforeAutospacing="0" w:after="0" w:afterAutospacing="0" w:line="500" w:lineRule="exact"/>
        <w:ind w:leftChars="-52" w:left="435" w:rightChars="-289" w:right="-694" w:hangingChars="200" w:hanging="560"/>
        <w:jc w:val="both"/>
        <w:rPr>
          <w:rFonts w:ascii="標楷體" w:eastAsia="標楷體" w:hAnsi="標楷體" w:cs="Arial"/>
          <w:sz w:val="28"/>
        </w:rPr>
      </w:pPr>
      <w:r w:rsidRPr="00D05832">
        <w:rPr>
          <w:rFonts w:ascii="標楷體" w:eastAsia="標楷體" w:hAnsi="標楷體" w:cs="Arial" w:hint="eastAsia"/>
          <w:sz w:val="28"/>
        </w:rPr>
        <w:t>(ㄧ)政府機關應強化新聞聯繫，即時主動回應輿情及媒體相關報導，並掌握社會脈動，妥適規劃重大施政議題，透過記者會或安排專訪、舉辦活動等，讓社會大眾充分瞭解並凝聚共識。</w:t>
      </w:r>
    </w:p>
    <w:p w:rsidR="00A67023" w:rsidRPr="00D05832" w:rsidRDefault="00A67023" w:rsidP="00A67023">
      <w:pPr>
        <w:pStyle w:val="Web"/>
        <w:spacing w:before="0" w:beforeAutospacing="0" w:after="0" w:afterAutospacing="0" w:line="500" w:lineRule="exact"/>
        <w:ind w:leftChars="-52" w:left="435" w:rightChars="-289" w:right="-694" w:hangingChars="200" w:hanging="560"/>
        <w:jc w:val="both"/>
        <w:rPr>
          <w:rFonts w:ascii="標楷體" w:eastAsia="標楷體" w:hAnsi="標楷體" w:cs="Arial"/>
          <w:sz w:val="28"/>
          <w:szCs w:val="20"/>
        </w:rPr>
      </w:pPr>
      <w:r w:rsidRPr="00D05832">
        <w:rPr>
          <w:rFonts w:ascii="標楷體" w:eastAsia="標楷體" w:hAnsi="標楷體" w:cs="Arial" w:hint="eastAsia"/>
          <w:sz w:val="28"/>
        </w:rPr>
        <w:t>(二)政府機關辦理政策宣導不得以下列置入性行銷方式進行：</w:t>
      </w:r>
    </w:p>
    <w:p w:rsidR="00A67023" w:rsidRPr="00D05832" w:rsidRDefault="00A67023" w:rsidP="00A67023">
      <w:pPr>
        <w:pStyle w:val="Web"/>
        <w:tabs>
          <w:tab w:val="num" w:pos="900"/>
        </w:tabs>
        <w:spacing w:before="0" w:beforeAutospacing="0" w:after="0" w:afterAutospacing="0" w:line="500" w:lineRule="exact"/>
        <w:ind w:leftChars="107" w:left="537" w:rightChars="-289" w:right="-694" w:hangingChars="100" w:hanging="280"/>
        <w:jc w:val="both"/>
        <w:rPr>
          <w:rFonts w:ascii="標楷體" w:eastAsia="標楷體" w:hAnsi="標楷體" w:cs="Arial"/>
          <w:sz w:val="28"/>
        </w:rPr>
      </w:pPr>
      <w:r w:rsidRPr="00D05832">
        <w:rPr>
          <w:rFonts w:ascii="標楷體" w:eastAsia="標楷體" w:hAnsi="標楷體" w:cs="Arial" w:hint="eastAsia"/>
          <w:sz w:val="28"/>
        </w:rPr>
        <w:t>1.政府機關採購平面媒體通路不得採購新聞報導、新聞專輯、首長自我宣傳及相關業配新聞等項目。</w:t>
      </w:r>
    </w:p>
    <w:p w:rsidR="00A67023" w:rsidRPr="00D05832" w:rsidRDefault="00A67023" w:rsidP="00A67023">
      <w:pPr>
        <w:pStyle w:val="Web"/>
        <w:tabs>
          <w:tab w:val="num" w:pos="900"/>
        </w:tabs>
        <w:spacing w:before="0" w:beforeAutospacing="0" w:after="0" w:afterAutospacing="0" w:line="500" w:lineRule="exact"/>
        <w:ind w:leftChars="107" w:left="537" w:rightChars="-289" w:right="-694" w:hangingChars="100" w:hanging="280"/>
        <w:jc w:val="both"/>
        <w:rPr>
          <w:rFonts w:ascii="標楷體" w:eastAsia="標楷體" w:hAnsi="標楷體" w:cs="Arial"/>
          <w:sz w:val="28"/>
        </w:rPr>
      </w:pPr>
      <w:r w:rsidRPr="00D05832">
        <w:rPr>
          <w:rFonts w:ascii="標楷體" w:eastAsia="標楷體" w:hAnsi="標楷體" w:cs="Arial" w:hint="eastAsia"/>
          <w:sz w:val="28"/>
        </w:rPr>
        <w:t>2.政府機關採購電子媒體通路不得採購新聞報導、新聞專輯、新聞出機、跑馬訊息、新聞節目配合等項目。</w:t>
      </w:r>
    </w:p>
    <w:p w:rsidR="00A67023" w:rsidRPr="00D05832" w:rsidRDefault="00A67023" w:rsidP="00A67023">
      <w:pPr>
        <w:pStyle w:val="Web"/>
        <w:tabs>
          <w:tab w:val="num" w:pos="900"/>
        </w:tabs>
        <w:spacing w:before="0" w:beforeAutospacing="0" w:after="0" w:afterAutospacing="0" w:line="500" w:lineRule="exact"/>
        <w:ind w:leftChars="107" w:left="537" w:rightChars="-289" w:right="-694" w:hangingChars="100" w:hanging="280"/>
        <w:jc w:val="both"/>
        <w:rPr>
          <w:rFonts w:ascii="標楷體" w:eastAsia="標楷體" w:hAnsi="標楷體" w:cs="Arial"/>
          <w:sz w:val="28"/>
        </w:rPr>
      </w:pPr>
      <w:r w:rsidRPr="00D05832">
        <w:rPr>
          <w:rFonts w:ascii="標楷體" w:eastAsia="標楷體" w:hAnsi="標楷體" w:cs="Arial" w:hint="eastAsia"/>
          <w:sz w:val="28"/>
        </w:rPr>
        <w:t>3.政府機關政策宣傳採購，不得要求業配新聞報導。</w:t>
      </w:r>
    </w:p>
    <w:p w:rsidR="00A67023" w:rsidRPr="00D05832" w:rsidRDefault="00A67023" w:rsidP="00A67023">
      <w:pPr>
        <w:pStyle w:val="Web"/>
        <w:tabs>
          <w:tab w:val="num" w:pos="900"/>
        </w:tabs>
        <w:spacing w:before="0" w:beforeAutospacing="0" w:after="0" w:afterAutospacing="0" w:line="500" w:lineRule="exact"/>
        <w:ind w:leftChars="107" w:left="537" w:rightChars="-289" w:right="-694" w:hangingChars="100" w:hanging="280"/>
        <w:jc w:val="both"/>
        <w:rPr>
          <w:rFonts w:ascii="標楷體" w:eastAsia="標楷體" w:hAnsi="標楷體" w:cs="Arial"/>
          <w:sz w:val="28"/>
          <w:szCs w:val="20"/>
        </w:rPr>
      </w:pPr>
      <w:r w:rsidRPr="00D05832">
        <w:rPr>
          <w:rFonts w:ascii="標楷體" w:eastAsia="標楷體" w:hAnsi="標楷體" w:cs="Arial" w:hint="eastAsia"/>
          <w:sz w:val="28"/>
        </w:rPr>
        <w:t>4.其他含有政治目的的置入性行銷。</w:t>
      </w:r>
    </w:p>
    <w:p w:rsidR="00A67023" w:rsidRPr="00D05832" w:rsidRDefault="00A67023" w:rsidP="00A67023">
      <w:pPr>
        <w:pStyle w:val="Web"/>
        <w:spacing w:before="0" w:beforeAutospacing="0" w:after="0" w:afterAutospacing="0" w:line="500" w:lineRule="exact"/>
        <w:ind w:leftChars="-75" w:left="554" w:rightChars="-289" w:right="-694" w:hangingChars="262" w:hanging="734"/>
        <w:jc w:val="both"/>
        <w:rPr>
          <w:rFonts w:ascii="標楷體" w:eastAsia="標楷體" w:hAnsi="標楷體" w:cs="Arial"/>
          <w:sz w:val="28"/>
        </w:rPr>
      </w:pPr>
      <w:r w:rsidRPr="00D05832">
        <w:rPr>
          <w:rFonts w:ascii="標楷體" w:eastAsia="標楷體" w:hAnsi="標楷體" w:cs="Arial" w:hint="eastAsia"/>
          <w:sz w:val="28"/>
        </w:rPr>
        <w:t>（三）政府機關為加強政策宣導得委託辦理行銷活動，採購媒體通路得執行廣告、夾報廣告、贊助或委託製播節目等，也應明確揭示辦理或贊助機關名稱。</w:t>
      </w:r>
    </w:p>
    <w:p w:rsidR="00A67023" w:rsidRPr="00D05832" w:rsidRDefault="00A67023" w:rsidP="00A67023">
      <w:pPr>
        <w:numPr>
          <w:ilvl w:val="12"/>
          <w:numId w:val="0"/>
        </w:numPr>
        <w:overflowPunct w:val="0"/>
        <w:spacing w:line="400" w:lineRule="exact"/>
        <w:ind w:left="851" w:hanging="567"/>
        <w:jc w:val="center"/>
        <w:textDirection w:val="lrTbV"/>
        <w:rPr>
          <w:rFonts w:ascii="標楷體" w:eastAsia="標楷體" w:hAnsi="標楷體"/>
          <w:sz w:val="28"/>
          <w:szCs w:val="28"/>
        </w:rPr>
      </w:pPr>
      <w:r w:rsidRPr="00D05832">
        <w:rPr>
          <w:rFonts w:eastAsia="標楷體" w:hint="eastAsia"/>
          <w:sz w:val="28"/>
        </w:rPr>
        <w:t>（四）政府機關應加強執行政策文宣業務人員之專業訓練及實務歷練，以提昇政策宣導之品質與效益。</w:t>
      </w:r>
    </w:p>
    <w:p w:rsidR="00A67023" w:rsidRPr="00D05832" w:rsidRDefault="00A67023" w:rsidP="00A67023">
      <w:pPr>
        <w:widowControl/>
        <w:rPr>
          <w:rFonts w:ascii="標楷體" w:eastAsia="標楷體" w:hAnsi="標楷體"/>
          <w:b/>
          <w:sz w:val="32"/>
          <w:szCs w:val="32"/>
        </w:rPr>
      </w:pPr>
      <w:r w:rsidRPr="00D05832">
        <w:rPr>
          <w:rFonts w:ascii="標楷體" w:eastAsia="標楷體" w:hAnsi="標楷體"/>
          <w:b/>
          <w:sz w:val="32"/>
          <w:szCs w:val="32"/>
        </w:rPr>
        <w:br w:type="page"/>
      </w:r>
    </w:p>
    <w:p w:rsidR="007C3BF7" w:rsidRPr="00D05832" w:rsidRDefault="00EE3C7C" w:rsidP="007C3BF7">
      <w:pPr>
        <w:adjustRightInd w:val="0"/>
        <w:spacing w:afterLines="100" w:after="240" w:line="400" w:lineRule="exact"/>
        <w:textAlignment w:val="baseline"/>
        <w:rPr>
          <w:rFonts w:ascii="標楷體" w:eastAsia="標楷體" w:hAnsi="標楷體" w:cs="Times New Roman"/>
          <w:b/>
          <w:sz w:val="32"/>
          <w:szCs w:val="32"/>
        </w:rPr>
      </w:pPr>
      <w:r w:rsidRPr="00D05832">
        <w:rPr>
          <w:rFonts w:ascii="標楷體" w:eastAsia="標楷體" w:hAnsi="標楷體" w:hint="eastAsia"/>
          <w:b/>
          <w:noProof/>
          <w:sz w:val="28"/>
          <w:szCs w:val="28"/>
        </w:rPr>
        <mc:AlternateContent>
          <mc:Choice Requires="wps">
            <w:drawing>
              <wp:anchor distT="0" distB="0" distL="114300" distR="114300" simplePos="0" relativeHeight="251672576" behindDoc="0" locked="0" layoutInCell="1" allowOverlap="1" wp14:anchorId="66E40ACC" wp14:editId="557F1D75">
                <wp:simplePos x="0" y="0"/>
                <wp:positionH relativeFrom="column">
                  <wp:posOffset>0</wp:posOffset>
                </wp:positionH>
                <wp:positionV relativeFrom="paragraph">
                  <wp:posOffset>-635</wp:posOffset>
                </wp:positionV>
                <wp:extent cx="699796" cy="251927"/>
                <wp:effectExtent l="0" t="0" r="24130" b="15240"/>
                <wp:wrapNone/>
                <wp:docPr id="9" name="文字方塊 9"/>
                <wp:cNvGraphicFramePr/>
                <a:graphic xmlns:a="http://schemas.openxmlformats.org/drawingml/2006/main">
                  <a:graphicData uri="http://schemas.microsoft.com/office/word/2010/wordprocessingShape">
                    <wps:wsp>
                      <wps:cNvSpPr txBox="1"/>
                      <wps:spPr>
                        <a:xfrm>
                          <a:off x="0" y="0"/>
                          <a:ext cx="699796" cy="251927"/>
                        </a:xfrm>
                        <a:prstGeom prst="rect">
                          <a:avLst/>
                        </a:prstGeom>
                        <a:solidFill>
                          <a:schemeClr val="lt1"/>
                        </a:solidFill>
                        <a:ln w="6350">
                          <a:solidFill>
                            <a:prstClr val="black"/>
                          </a:solidFill>
                        </a:ln>
                      </wps:spPr>
                      <wps:txbx>
                        <w:txbxContent>
                          <w:p w:rsidR="00D76E21" w:rsidRPr="0032690D" w:rsidRDefault="00D76E21" w:rsidP="00EE3C7C">
                            <w:pPr>
                              <w:rPr>
                                <w:rFonts w:ascii="標楷體" w:eastAsia="標楷體" w:hAnsi="標楷體"/>
                                <w:b/>
                              </w:rPr>
                            </w:pPr>
                            <w:r w:rsidRPr="0032690D">
                              <w:rPr>
                                <w:rFonts w:ascii="標楷體" w:eastAsia="標楷體" w:hAnsi="標楷體" w:hint="eastAsia"/>
                                <w:b/>
                              </w:rPr>
                              <w:t>附件</w:t>
                            </w:r>
                            <w:r>
                              <w:rPr>
                                <w:rFonts w:ascii="標楷體" w:eastAsia="標楷體" w:hAnsi="標楷體"/>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E40ACC" id="文字方塊 9" o:spid="_x0000_s1034" type="#_x0000_t202" style="position:absolute;margin-left:0;margin-top:-.05pt;width:55.1pt;height:19.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" fillcolor="white [3201]" strokeweight=".5pt">
                <v:textbox>
                  <w:txbxContent>
                    <w:p w:rsidR="00D76E21" w:rsidRPr="0032690D" w:rsidRDefault="00D76E21" w:rsidP="00EE3C7C">
                      <w:pPr>
                        <w:rPr>
                          <w:rFonts w:ascii="標楷體" w:eastAsia="標楷體" w:hAnsi="標楷體"/>
                          <w:b/>
                        </w:rPr>
                      </w:pPr>
                      <w:r w:rsidRPr="0032690D">
                        <w:rPr>
                          <w:rFonts w:ascii="標楷體" w:eastAsia="標楷體" w:hAnsi="標楷體" w:hint="eastAsia"/>
                          <w:b/>
                        </w:rPr>
                        <w:t>附件</w:t>
                      </w:r>
                      <w:r>
                        <w:rPr>
                          <w:rFonts w:ascii="標楷體" w:eastAsia="標楷體" w:hAnsi="標楷體"/>
                          <w:b/>
                        </w:rPr>
                        <w:t>9</w:t>
                      </w:r>
                    </w:p>
                  </w:txbxContent>
                </v:textbox>
              </v:shape>
            </w:pict>
          </mc:Fallback>
        </mc:AlternateContent>
      </w:r>
      <w:r>
        <w:rPr>
          <w:rFonts w:ascii="標楷體" w:eastAsia="標楷體" w:hAnsi="標楷體" w:cs="Times New Roman" w:hint="eastAsia"/>
          <w:b/>
          <w:sz w:val="32"/>
          <w:szCs w:val="32"/>
        </w:rPr>
        <w:t xml:space="preserve">        </w:t>
      </w:r>
      <w:r w:rsidR="007C3BF7" w:rsidRPr="00D05832">
        <w:rPr>
          <w:rFonts w:ascii="標楷體" w:eastAsia="標楷體" w:hAnsi="標楷體" w:cs="Times New Roman"/>
          <w:b/>
          <w:sz w:val="32"/>
          <w:szCs w:val="32"/>
        </w:rPr>
        <w:t>授權書、著作人約定書、著作財產權讓與書</w:t>
      </w:r>
    </w:p>
    <w:p w:rsidR="007C3BF7" w:rsidRPr="00D05832" w:rsidRDefault="007C3BF7" w:rsidP="007C3BF7">
      <w:pPr>
        <w:adjustRightInd w:val="0"/>
        <w:spacing w:line="400" w:lineRule="exact"/>
        <w:textAlignment w:val="baseline"/>
        <w:rPr>
          <w:rFonts w:ascii="標楷體" w:eastAsia="標楷體" w:hAnsi="標楷體" w:cs="Times New Roman"/>
          <w:szCs w:val="28"/>
          <w:bdr w:val="single" w:sz="4" w:space="0" w:color="auto"/>
        </w:rPr>
      </w:pPr>
      <w:r w:rsidRPr="00D05832">
        <w:rPr>
          <w:rFonts w:ascii="標楷體" w:eastAsia="標楷體" w:hAnsi="標楷體" w:cs="Times New Roman"/>
          <w:szCs w:val="28"/>
          <w:bdr w:val="single" w:sz="4" w:space="0" w:color="auto"/>
        </w:rPr>
        <w:t>範本1-1：</w:t>
      </w:r>
      <w:r w:rsidRPr="00D05832">
        <w:rPr>
          <w:rFonts w:ascii="標楷體" w:eastAsia="標楷體" w:hAnsi="標楷體" w:cs="Times New Roman" w:hint="eastAsia"/>
          <w:szCs w:val="28"/>
          <w:bdr w:val="single" w:sz="4" w:space="0" w:color="auto"/>
          <w:lang w:eastAsia="zh-HK"/>
        </w:rPr>
        <w:t>承辦廠商履約完成</w:t>
      </w:r>
      <w:r w:rsidRPr="00D05832">
        <w:rPr>
          <w:rFonts w:ascii="標楷體" w:eastAsia="標楷體" w:hAnsi="標楷體" w:cs="Times New Roman"/>
          <w:szCs w:val="28"/>
          <w:bdr w:val="single" w:sz="4" w:space="0" w:color="auto"/>
        </w:rPr>
        <w:t>著作之授權書</w:t>
      </w:r>
    </w:p>
    <w:p w:rsidR="007C3BF7" w:rsidRPr="00D05832" w:rsidRDefault="007C3BF7" w:rsidP="007C3BF7">
      <w:pPr>
        <w:adjustRightInd w:val="0"/>
        <w:spacing w:line="344" w:lineRule="exact"/>
        <w:jc w:val="center"/>
        <w:textAlignment w:val="baseline"/>
        <w:rPr>
          <w:rFonts w:ascii="標楷體" w:eastAsia="標楷體" w:hAnsi="標楷體" w:cs="Times New Roman"/>
          <w:b/>
          <w:sz w:val="28"/>
          <w:szCs w:val="28"/>
        </w:rPr>
      </w:pPr>
      <w:r w:rsidRPr="00D05832">
        <w:rPr>
          <w:rFonts w:ascii="標楷體" w:eastAsia="標楷體" w:hAnsi="標楷體" w:cs="Times New Roman"/>
          <w:b/>
          <w:sz w:val="28"/>
          <w:szCs w:val="28"/>
        </w:rPr>
        <w:t>授權書</w:t>
      </w:r>
    </w:p>
    <w:p w:rsidR="007C3BF7" w:rsidRPr="00D05832" w:rsidRDefault="007C3BF7" w:rsidP="007C3BF7">
      <w:pPr>
        <w:adjustRightInd w:val="0"/>
        <w:spacing w:line="344" w:lineRule="exact"/>
        <w:jc w:val="center"/>
        <w:textAlignment w:val="baseline"/>
        <w:rPr>
          <w:rFonts w:ascii="標楷體" w:eastAsia="標楷體" w:hAnsi="標楷體" w:cs="Times New Roman"/>
          <w:szCs w:val="20"/>
          <w:shd w:val="pct15" w:color="auto" w:fill="FFFFFF"/>
        </w:rPr>
      </w:pPr>
      <w:r w:rsidRPr="00D05832">
        <w:rPr>
          <w:rFonts w:ascii="標楷體" w:eastAsia="標楷體" w:hAnsi="標楷體" w:cs="Times New Roman"/>
          <w:szCs w:val="20"/>
          <w:shd w:val="pct15" w:color="auto" w:fill="FFFFFF"/>
        </w:rPr>
        <w:t>（請</w:t>
      </w:r>
      <w:r w:rsidRPr="00D05832">
        <w:rPr>
          <w:rFonts w:ascii="標楷體" w:eastAsia="標楷體" w:hAnsi="標楷體" w:cs="Times New Roman" w:hint="eastAsia"/>
          <w:szCs w:val="20"/>
          <w:shd w:val="pct15" w:color="auto" w:fill="FFFFFF"/>
          <w:lang w:eastAsia="zh-HK"/>
        </w:rPr>
        <w:t>委辦機關</w:t>
      </w:r>
      <w:r w:rsidRPr="00D05832">
        <w:rPr>
          <w:rFonts w:ascii="標楷體" w:eastAsia="標楷體" w:hAnsi="標楷體" w:cs="Times New Roman"/>
          <w:szCs w:val="20"/>
          <w:shd w:val="pct15" w:color="auto" w:fill="FFFFFF"/>
        </w:rPr>
        <w:t>依實際需求調整之）</w:t>
      </w:r>
    </w:p>
    <w:p w:rsidR="007C3BF7" w:rsidRPr="00D05832" w:rsidRDefault="007C3BF7" w:rsidP="007C3BF7">
      <w:pPr>
        <w:adjustRightInd w:val="0"/>
        <w:spacing w:line="300" w:lineRule="exact"/>
        <w:ind w:firstLineChars="221" w:firstLine="575"/>
        <w:textAlignment w:val="baseline"/>
        <w:rPr>
          <w:rFonts w:ascii="標楷體" w:eastAsia="標楷體" w:hAnsi="標楷體" w:cs="Times New Roman"/>
          <w:sz w:val="26"/>
          <w:szCs w:val="28"/>
        </w:rPr>
      </w:pPr>
      <w:r w:rsidRPr="00D05832">
        <w:rPr>
          <w:rFonts w:ascii="標楷體" w:eastAsia="標楷體" w:hAnsi="標楷體" w:cs="Times New Roman"/>
          <w:sz w:val="26"/>
          <w:szCs w:val="28"/>
        </w:rPr>
        <w:t>立書人</w:t>
      </w:r>
      <w:r w:rsidRPr="00D05832">
        <w:rPr>
          <w:rFonts w:ascii="標楷體" w:eastAsia="標楷體" w:hAnsi="標楷體" w:cs="Times New Roman" w:hint="eastAsia"/>
          <w:sz w:val="26"/>
          <w:szCs w:val="28"/>
          <w:u w:val="single"/>
        </w:rPr>
        <w:t xml:space="preserve"> </w:t>
      </w:r>
      <w:r w:rsidRPr="00D05832">
        <w:rPr>
          <w:rFonts w:ascii="標楷體" w:eastAsia="標楷體" w:hAnsi="標楷體" w:cs="Times New Roman"/>
          <w:sz w:val="26"/>
          <w:szCs w:val="28"/>
          <w:u w:val="single"/>
        </w:rPr>
        <w:t xml:space="preserve"> (</w:t>
      </w:r>
      <w:r w:rsidRPr="00D05832">
        <w:rPr>
          <w:rFonts w:ascii="標楷體" w:eastAsia="標楷體" w:hAnsi="標楷體" w:cs="Times New Roman" w:hint="eastAsia"/>
          <w:sz w:val="26"/>
          <w:szCs w:val="28"/>
          <w:u w:val="single"/>
        </w:rPr>
        <w:t>承辦廠商</w:t>
      </w:r>
      <w:r w:rsidRPr="00D05832">
        <w:rPr>
          <w:rFonts w:ascii="標楷體" w:eastAsia="標楷體" w:hAnsi="標楷體" w:cs="Times New Roman"/>
          <w:sz w:val="26"/>
          <w:szCs w:val="28"/>
          <w:u w:val="single"/>
        </w:rPr>
        <w:t xml:space="preserve">)  </w:t>
      </w:r>
      <w:r w:rsidRPr="00D05832">
        <w:rPr>
          <w:rFonts w:ascii="標楷體" w:eastAsia="標楷體" w:hAnsi="標楷體" w:cs="Times New Roman"/>
          <w:sz w:val="26"/>
          <w:szCs w:val="28"/>
        </w:rPr>
        <w:t>即下列著作之著作財產權人，</w:t>
      </w:r>
      <w:r w:rsidRPr="00D05832">
        <w:rPr>
          <w:rFonts w:ascii="標楷體" w:eastAsia="標楷體" w:hAnsi="標楷體" w:cs="Times New Roman" w:hint="eastAsia"/>
          <w:sz w:val="26"/>
          <w:szCs w:val="28"/>
          <w:lang w:eastAsia="zh-HK"/>
        </w:rPr>
        <w:t>為履行與</w:t>
      </w:r>
      <w:r w:rsidRPr="00D05832">
        <w:rPr>
          <w:rFonts w:ascii="標楷體" w:eastAsia="標楷體" w:hAnsi="標楷體" w:cs="Times New Roman"/>
          <w:sz w:val="26"/>
          <w:szCs w:val="28"/>
          <w:u w:val="single"/>
        </w:rPr>
        <w:t xml:space="preserve">  (委辦</w:t>
      </w:r>
      <w:r w:rsidRPr="00D05832">
        <w:rPr>
          <w:rFonts w:ascii="標楷體" w:eastAsia="標楷體" w:hAnsi="標楷體" w:cs="Times New Roman" w:hint="eastAsia"/>
          <w:sz w:val="26"/>
          <w:szCs w:val="28"/>
          <w:u w:val="single"/>
        </w:rPr>
        <w:t>機關</w:t>
      </w:r>
      <w:r w:rsidRPr="00D05832">
        <w:rPr>
          <w:rFonts w:ascii="標楷體" w:eastAsia="標楷體" w:hAnsi="標楷體" w:cs="Times New Roman"/>
          <w:sz w:val="26"/>
          <w:szCs w:val="28"/>
          <w:u w:val="single"/>
        </w:rPr>
        <w:t xml:space="preserve">)  </w:t>
      </w:r>
      <w:r w:rsidRPr="00D05832">
        <w:rPr>
          <w:rFonts w:ascii="標楷體" w:eastAsia="標楷體" w:hAnsi="標楷體" w:cs="Times New Roman"/>
          <w:sz w:val="26"/>
          <w:szCs w:val="28"/>
        </w:rPr>
        <w:t>(以下簡稱甲方)</w:t>
      </w:r>
      <w:r w:rsidRPr="00D05832">
        <w:rPr>
          <w:rFonts w:ascii="標楷體" w:eastAsia="標楷體" w:hAnsi="標楷體" w:cs="Times New Roman" w:hint="eastAsia"/>
          <w:sz w:val="26"/>
          <w:szCs w:val="28"/>
          <w:lang w:eastAsia="zh-HK"/>
        </w:rPr>
        <w:t>間</w:t>
      </w:r>
      <w:r w:rsidRPr="00D05832">
        <w:rPr>
          <w:rFonts w:ascii="標楷體" w:eastAsia="標楷體" w:hAnsi="標楷體" w:cs="Times New Roman"/>
          <w:sz w:val="26"/>
          <w:szCs w:val="28"/>
        </w:rPr>
        <w:t>「</w:t>
      </w:r>
      <w:r w:rsidRPr="00D05832">
        <w:rPr>
          <w:rFonts w:ascii="標楷體" w:eastAsia="標楷體" w:hAnsi="標楷體" w:cs="Times New Roman"/>
          <w:sz w:val="26"/>
          <w:szCs w:val="28"/>
          <w:u w:val="single"/>
        </w:rPr>
        <w:t xml:space="preserve"> (專案名稱) </w:t>
      </w:r>
      <w:r w:rsidRPr="00D05832">
        <w:rPr>
          <w:rFonts w:ascii="標楷體" w:eastAsia="標楷體" w:hAnsi="標楷體" w:cs="Times New Roman"/>
          <w:sz w:val="26"/>
          <w:szCs w:val="28"/>
        </w:rPr>
        <w:t>」契約，授權甲方於下列授權範圍內利用立書人之著作：</w:t>
      </w:r>
    </w:p>
    <w:p w:rsidR="007C3BF7" w:rsidRPr="00D05832" w:rsidRDefault="007C3BF7" w:rsidP="007C3BF7">
      <w:pPr>
        <w:adjustRightInd w:val="0"/>
        <w:spacing w:line="300" w:lineRule="exact"/>
        <w:textAlignment w:val="baseline"/>
        <w:rPr>
          <w:rFonts w:ascii="標楷體" w:eastAsia="標楷體" w:hAnsi="標楷體" w:cs="Times New Roman"/>
          <w:sz w:val="26"/>
          <w:szCs w:val="28"/>
        </w:rPr>
      </w:pPr>
      <w:r w:rsidRPr="00D05832">
        <w:rPr>
          <w:rFonts w:ascii="標楷體" w:eastAsia="標楷體" w:hAnsi="標楷體" w:cs="Times New Roman"/>
          <w:sz w:val="26"/>
          <w:szCs w:val="28"/>
        </w:rPr>
        <w:t>一、授權利用之著作名稱：</w:t>
      </w:r>
      <w:r w:rsidRPr="00D05832">
        <w:rPr>
          <w:rFonts w:ascii="標楷體" w:eastAsia="標楷體" w:hAnsi="標楷體" w:cs="Times New Roman"/>
          <w:sz w:val="26"/>
          <w:szCs w:val="28"/>
          <w:u w:val="single"/>
        </w:rPr>
        <w:t xml:space="preserve">                     </w:t>
      </w:r>
    </w:p>
    <w:p w:rsidR="007C3BF7" w:rsidRPr="00D05832" w:rsidRDefault="007C3BF7" w:rsidP="007C3BF7">
      <w:pPr>
        <w:adjustRightInd w:val="0"/>
        <w:spacing w:line="30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(一)類別：</w:t>
      </w:r>
    </w:p>
    <w:p w:rsidR="007C3BF7" w:rsidRPr="00D05832" w:rsidRDefault="007C3BF7" w:rsidP="007C3BF7">
      <w:pPr>
        <w:adjustRightInd w:val="0"/>
        <w:spacing w:line="30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□語文著作  □音樂著作  □戲劇、舞蹈著作 □美術著作 □攝影著作</w:t>
      </w:r>
    </w:p>
    <w:p w:rsidR="007C3BF7" w:rsidRPr="00D05832" w:rsidRDefault="007C3BF7" w:rsidP="007C3BF7">
      <w:pPr>
        <w:adjustRightInd w:val="0"/>
        <w:spacing w:line="30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□圖形著作  □電腦程式著作  □錄音著作</w:t>
      </w: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□建築著作</w:t>
      </w:r>
    </w:p>
    <w:p w:rsidR="007C3BF7" w:rsidRPr="00D05832" w:rsidRDefault="007C3BF7" w:rsidP="007C3BF7">
      <w:pPr>
        <w:adjustRightInd w:val="0"/>
        <w:spacing w:line="30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□視聽著作  □表演</w:t>
      </w:r>
    </w:p>
    <w:p w:rsidR="007C3BF7" w:rsidRPr="00D05832" w:rsidRDefault="007C3BF7" w:rsidP="007C3BF7">
      <w:pPr>
        <w:adjustRightInd w:val="0"/>
        <w:spacing w:line="300" w:lineRule="exact"/>
        <w:ind w:left="793" w:hangingChars="305" w:hanging="793"/>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(二)立書人擔保就本件著作有授權利用之權利，並擔保本件著作並無不法侵害他人著作權或其他權利之情事。</w:t>
      </w:r>
    </w:p>
    <w:p w:rsidR="007C3BF7" w:rsidRPr="00D05832" w:rsidRDefault="007C3BF7" w:rsidP="007C3BF7">
      <w:pPr>
        <w:adjustRightInd w:val="0"/>
        <w:spacing w:line="300" w:lineRule="exact"/>
        <w:textAlignment w:val="baseline"/>
        <w:rPr>
          <w:rFonts w:ascii="標楷體" w:eastAsia="標楷體" w:hAnsi="標楷體" w:cs="Times New Roman"/>
          <w:sz w:val="26"/>
          <w:szCs w:val="28"/>
        </w:rPr>
      </w:pPr>
      <w:r w:rsidRPr="00D05832">
        <w:rPr>
          <w:rFonts w:ascii="標楷體" w:eastAsia="標楷體" w:hAnsi="標楷體" w:cs="Times New Roman"/>
          <w:sz w:val="26"/>
          <w:szCs w:val="28"/>
        </w:rPr>
        <w:t>二、授權範圍：</w:t>
      </w:r>
    </w:p>
    <w:p w:rsidR="007C3BF7" w:rsidRPr="00D05832" w:rsidRDefault="007C3BF7" w:rsidP="007C3BF7">
      <w:pPr>
        <w:adjustRightInd w:val="0"/>
        <w:spacing w:line="30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(一)利用行為：甲方應依下列著作權法規定之方式利用</w:t>
      </w:r>
    </w:p>
    <w:p w:rsidR="007C3BF7" w:rsidRPr="00D05832" w:rsidRDefault="007C3BF7" w:rsidP="007C3BF7">
      <w:pPr>
        <w:adjustRightInd w:val="0"/>
        <w:spacing w:line="30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 xml:space="preserve">□重製  □公開口述  □公開播送  □公開上映  □改作  □出租 </w:t>
      </w:r>
    </w:p>
    <w:p w:rsidR="007C3BF7" w:rsidRPr="00D05832" w:rsidRDefault="007C3BF7" w:rsidP="007C3BF7">
      <w:pPr>
        <w:adjustRightInd w:val="0"/>
        <w:spacing w:line="30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□編輯  □公開展示  □公開傳輸  □公開演出</w:t>
      </w: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□散布</w:t>
      </w:r>
    </w:p>
    <w:p w:rsidR="007C3BF7" w:rsidRPr="00D05832" w:rsidRDefault="007C3BF7" w:rsidP="007C3BF7">
      <w:pPr>
        <w:adjustRightInd w:val="0"/>
        <w:spacing w:line="30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(二)利用之地域(場地)：</w:t>
      </w:r>
    </w:p>
    <w:p w:rsidR="007C3BF7" w:rsidRPr="00D05832" w:rsidRDefault="007C3BF7" w:rsidP="007C3BF7">
      <w:pPr>
        <w:adjustRightInd w:val="0"/>
        <w:spacing w:line="30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□不限地域  □限地域：</w:t>
      </w:r>
      <w:r w:rsidRPr="00D05832">
        <w:rPr>
          <w:rFonts w:ascii="標楷體" w:eastAsia="標楷體" w:hAnsi="標楷體" w:cs="Times New Roman"/>
          <w:sz w:val="26"/>
          <w:szCs w:val="28"/>
          <w:u w:val="single"/>
        </w:rPr>
        <w:t xml:space="preserve">                              </w:t>
      </w:r>
    </w:p>
    <w:p w:rsidR="007C3BF7" w:rsidRPr="00D05832" w:rsidRDefault="007C3BF7" w:rsidP="007C3BF7">
      <w:pPr>
        <w:adjustRightInd w:val="0"/>
        <w:spacing w:line="30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(三)利用之時間：</w:t>
      </w:r>
    </w:p>
    <w:p w:rsidR="007C3BF7" w:rsidRPr="00D05832" w:rsidRDefault="007C3BF7" w:rsidP="007C3BF7">
      <w:pPr>
        <w:adjustRightInd w:val="0"/>
        <w:spacing w:line="30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 xml:space="preserve">□不限時間 </w:t>
      </w:r>
    </w:p>
    <w:p w:rsidR="007C3BF7" w:rsidRPr="00D05832" w:rsidRDefault="007C3BF7" w:rsidP="007C3BF7">
      <w:pPr>
        <w:adjustRightInd w:val="0"/>
        <w:spacing w:line="30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□限時間：自  年  月  日起至  年  月  日止，共計  年  月。</w:t>
      </w:r>
    </w:p>
    <w:p w:rsidR="007C3BF7" w:rsidRPr="00D05832" w:rsidRDefault="007C3BF7" w:rsidP="007C3BF7">
      <w:pPr>
        <w:adjustRightInd w:val="0"/>
        <w:spacing w:line="30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(四)利用之次數：</w:t>
      </w:r>
    </w:p>
    <w:p w:rsidR="007C3BF7" w:rsidRPr="00D05832" w:rsidRDefault="007C3BF7" w:rsidP="007C3BF7">
      <w:pPr>
        <w:adjustRightInd w:val="0"/>
        <w:spacing w:line="30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□不限次數  □限次數：</w:t>
      </w:r>
      <w:r w:rsidRPr="00D05832">
        <w:rPr>
          <w:rFonts w:ascii="標楷體" w:eastAsia="標楷體" w:hAnsi="標楷體" w:cs="Times New Roman"/>
          <w:sz w:val="26"/>
          <w:szCs w:val="28"/>
          <w:u w:val="single"/>
        </w:rPr>
        <w:t xml:space="preserve">                              </w:t>
      </w:r>
    </w:p>
    <w:p w:rsidR="007C3BF7" w:rsidRPr="00D05832" w:rsidRDefault="007C3BF7" w:rsidP="007C3BF7">
      <w:pPr>
        <w:adjustRightInd w:val="0"/>
        <w:spacing w:line="30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(五)可否再授權：</w:t>
      </w:r>
    </w:p>
    <w:p w:rsidR="007C3BF7" w:rsidRPr="00D05832" w:rsidRDefault="007C3BF7" w:rsidP="007C3BF7">
      <w:pPr>
        <w:adjustRightInd w:val="0"/>
        <w:spacing w:line="30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□甲方可再授權第三人為上述之利用 □不可再授權</w:t>
      </w:r>
    </w:p>
    <w:p w:rsidR="007C3BF7" w:rsidRPr="00D05832" w:rsidRDefault="007C3BF7" w:rsidP="007C3BF7">
      <w:pPr>
        <w:adjustRightInd w:val="0"/>
        <w:spacing w:line="30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(六)權利金</w:t>
      </w:r>
    </w:p>
    <w:p w:rsidR="007C3BF7" w:rsidRPr="00D05832" w:rsidRDefault="007C3BF7" w:rsidP="007C3BF7">
      <w:pPr>
        <w:adjustRightInd w:val="0"/>
        <w:spacing w:line="30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□無償授權</w:t>
      </w:r>
    </w:p>
    <w:p w:rsidR="007C3BF7" w:rsidRPr="00D05832" w:rsidRDefault="007C3BF7" w:rsidP="007C3BF7">
      <w:pPr>
        <w:spacing w:line="300" w:lineRule="exact"/>
        <w:ind w:left="1053" w:hangingChars="405" w:hanging="1053"/>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□有償授權：□本件授權之權利金(即使用報酬)已含於契約總價中，甲方已依約支付並由立書人收取。</w:t>
      </w:r>
    </w:p>
    <w:p w:rsidR="007C3BF7" w:rsidRPr="00D05832" w:rsidRDefault="007C3BF7" w:rsidP="007C3BF7">
      <w:pPr>
        <w:spacing w:line="300" w:lineRule="exact"/>
        <w:rPr>
          <w:rFonts w:ascii="標楷體" w:eastAsia="標楷體" w:hAnsi="標楷體" w:cs="Times New Roman"/>
          <w:sz w:val="26"/>
          <w:szCs w:val="28"/>
          <w:u w:val="single"/>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□數額：</w:t>
      </w:r>
      <w:r w:rsidRPr="00D05832">
        <w:rPr>
          <w:rFonts w:ascii="標楷體" w:eastAsia="標楷體" w:hAnsi="標楷體" w:cs="Times New Roman"/>
          <w:sz w:val="26"/>
          <w:szCs w:val="28"/>
          <w:u w:val="single"/>
        </w:rPr>
        <w:t xml:space="preserve">              </w:t>
      </w:r>
      <w:r w:rsidRPr="00D05832">
        <w:rPr>
          <w:rFonts w:ascii="標楷體" w:eastAsia="標楷體" w:hAnsi="標楷體" w:cs="Times New Roman"/>
          <w:sz w:val="26"/>
          <w:szCs w:val="28"/>
        </w:rPr>
        <w:t>，支付方法：</w:t>
      </w:r>
      <w:r w:rsidRPr="00D05832">
        <w:rPr>
          <w:rFonts w:ascii="標楷體" w:eastAsia="標楷體" w:hAnsi="標楷體" w:cs="Times New Roman"/>
          <w:sz w:val="26"/>
          <w:szCs w:val="28"/>
          <w:u w:val="single"/>
        </w:rPr>
        <w:t xml:space="preserve">           </w:t>
      </w:r>
    </w:p>
    <w:p w:rsidR="007C3BF7" w:rsidRPr="00D05832" w:rsidRDefault="007C3BF7" w:rsidP="007C3BF7">
      <w:pPr>
        <w:spacing w:line="300" w:lineRule="exact"/>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(七)其他：</w:t>
      </w:r>
      <w:r w:rsidRPr="00D05832">
        <w:rPr>
          <w:rFonts w:ascii="標楷體" w:eastAsia="標楷體" w:hAnsi="標楷體" w:cs="Times New Roman"/>
          <w:sz w:val="26"/>
          <w:szCs w:val="28"/>
          <w:u w:val="single"/>
        </w:rPr>
        <w:t xml:space="preserve">                                              </w:t>
      </w:r>
    </w:p>
    <w:p w:rsidR="007C3BF7" w:rsidRPr="00D05832" w:rsidRDefault="007C3BF7" w:rsidP="007C3BF7">
      <w:pPr>
        <w:spacing w:line="320" w:lineRule="exact"/>
        <w:rPr>
          <w:rFonts w:ascii="標楷體" w:eastAsia="標楷體" w:hAnsi="標楷體" w:cs="Times New Roman"/>
          <w:sz w:val="26"/>
          <w:szCs w:val="28"/>
        </w:rPr>
      </w:pPr>
      <w:r w:rsidRPr="00D05832">
        <w:rPr>
          <w:rFonts w:ascii="標楷體" w:eastAsia="標楷體" w:hAnsi="標楷體" w:cs="Times New Roman"/>
          <w:sz w:val="26"/>
          <w:szCs w:val="28"/>
        </w:rPr>
        <w:t xml:space="preserve">  </w:t>
      </w:r>
    </w:p>
    <w:p w:rsidR="007C3BF7" w:rsidRPr="00D05832" w:rsidRDefault="007C3BF7" w:rsidP="007C3BF7">
      <w:pPr>
        <w:spacing w:line="320" w:lineRule="exact"/>
        <w:rPr>
          <w:rFonts w:ascii="標楷體" w:eastAsia="標楷體" w:hAnsi="標楷體" w:cs="Times New Roman"/>
          <w:sz w:val="26"/>
          <w:szCs w:val="28"/>
        </w:rPr>
      </w:pPr>
      <w:r w:rsidRPr="00D05832">
        <w:rPr>
          <w:rFonts w:ascii="標楷體" w:eastAsia="標楷體" w:hAnsi="標楷體" w:cs="Times New Roman"/>
          <w:sz w:val="26"/>
          <w:szCs w:val="28"/>
        </w:rPr>
        <w:t>此致</w:t>
      </w:r>
    </w:p>
    <w:p w:rsidR="007C3BF7" w:rsidRPr="00D05832" w:rsidRDefault="007C3BF7" w:rsidP="007C3BF7">
      <w:pPr>
        <w:adjustRightInd w:val="0"/>
        <w:spacing w:line="320" w:lineRule="exact"/>
        <w:textAlignment w:val="baseline"/>
        <w:rPr>
          <w:rFonts w:ascii="標楷體" w:eastAsia="標楷體" w:hAnsi="標楷體" w:cs="Times New Roman"/>
          <w:sz w:val="26"/>
          <w:szCs w:val="28"/>
          <w:u w:val="single"/>
        </w:rPr>
      </w:pPr>
      <w:r w:rsidRPr="00D05832">
        <w:rPr>
          <w:rFonts w:ascii="標楷體" w:eastAsia="標楷體" w:hAnsi="標楷體" w:cs="Times New Roman"/>
          <w:sz w:val="26"/>
          <w:szCs w:val="28"/>
          <w:u w:val="single"/>
        </w:rPr>
        <w:t>甲方</w:t>
      </w:r>
      <w:r w:rsidRPr="00D05832">
        <w:rPr>
          <w:rFonts w:ascii="標楷體" w:eastAsia="標楷體" w:hAnsi="標楷體" w:cs="Times New Roman"/>
          <w:sz w:val="26"/>
          <w:szCs w:val="20"/>
          <w:u w:val="single"/>
        </w:rPr>
        <w:t>(委辦</w:t>
      </w:r>
      <w:r w:rsidRPr="00D05832">
        <w:rPr>
          <w:rFonts w:ascii="標楷體" w:eastAsia="標楷體" w:hAnsi="標楷體" w:cs="Times New Roman" w:hint="eastAsia"/>
          <w:sz w:val="26"/>
          <w:szCs w:val="20"/>
          <w:u w:val="single"/>
        </w:rPr>
        <w:t>機關</w:t>
      </w:r>
      <w:r w:rsidRPr="00D05832">
        <w:rPr>
          <w:rFonts w:ascii="標楷體" w:eastAsia="標楷體" w:hAnsi="標楷體" w:cs="Times New Roman"/>
          <w:sz w:val="26"/>
          <w:szCs w:val="20"/>
          <w:u w:val="single"/>
        </w:rPr>
        <w:t>)</w:t>
      </w:r>
    </w:p>
    <w:p w:rsidR="007C3BF7" w:rsidRPr="00D05832"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D05832">
        <w:rPr>
          <w:rFonts w:ascii="標楷體" w:eastAsia="標楷體" w:hAnsi="標楷體" w:cs="Times New Roman"/>
          <w:sz w:val="26"/>
          <w:szCs w:val="28"/>
        </w:rPr>
        <w:t>立書人即著作財產權人：</w:t>
      </w:r>
      <w:r w:rsidRPr="00D05832">
        <w:rPr>
          <w:rFonts w:ascii="標楷體" w:eastAsia="標楷體" w:hAnsi="標楷體" w:cs="Times New Roman"/>
          <w:sz w:val="26"/>
          <w:szCs w:val="28"/>
          <w:u w:val="single"/>
        </w:rPr>
        <w:t>○○○</w:t>
      </w:r>
    </w:p>
    <w:p w:rsidR="007C3BF7" w:rsidRPr="00D05832"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D05832">
        <w:rPr>
          <w:rFonts w:ascii="標楷體" w:eastAsia="標楷體" w:hAnsi="標楷體" w:cs="Times New Roman"/>
          <w:sz w:val="26"/>
          <w:szCs w:val="28"/>
        </w:rPr>
        <w:t>代表人：(自然人免填)</w:t>
      </w:r>
    </w:p>
    <w:p w:rsidR="007C3BF7" w:rsidRPr="00D05832"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D05832">
        <w:rPr>
          <w:rFonts w:ascii="標楷體" w:eastAsia="標楷體" w:hAnsi="標楷體" w:cs="Times New Roman"/>
          <w:sz w:val="26"/>
          <w:szCs w:val="28"/>
        </w:rPr>
        <w:t>身分證字號：(法人免填)</w:t>
      </w:r>
    </w:p>
    <w:p w:rsidR="007C3BF7" w:rsidRPr="00D05832"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D05832">
        <w:rPr>
          <w:rFonts w:ascii="標楷體" w:eastAsia="標楷體" w:hAnsi="標楷體" w:cs="Times New Roman"/>
          <w:sz w:val="26"/>
          <w:szCs w:val="28"/>
        </w:rPr>
        <w:t>地址：</w:t>
      </w:r>
    </w:p>
    <w:p w:rsidR="007C3BF7" w:rsidRPr="00D05832" w:rsidRDefault="007C3BF7" w:rsidP="007C3BF7">
      <w:pPr>
        <w:adjustRightInd w:val="0"/>
        <w:spacing w:beforeLines="50" w:before="120" w:line="320" w:lineRule="exact"/>
        <w:jc w:val="distribute"/>
        <w:textAlignment w:val="baseline"/>
        <w:rPr>
          <w:rFonts w:ascii="標楷體" w:eastAsia="標楷體" w:hAnsi="標楷體" w:cs="Times New Roman"/>
          <w:sz w:val="28"/>
          <w:szCs w:val="28"/>
        </w:rPr>
      </w:pPr>
      <w:r w:rsidRPr="00D05832">
        <w:rPr>
          <w:rFonts w:ascii="標楷體" w:eastAsia="標楷體" w:hAnsi="標楷體" w:cs="Times New Roman"/>
          <w:sz w:val="26"/>
          <w:szCs w:val="28"/>
        </w:rPr>
        <w:t>中華民國 年 月 日</w:t>
      </w:r>
    </w:p>
    <w:p w:rsidR="007C3BF7" w:rsidRPr="00D05832" w:rsidRDefault="007C3BF7" w:rsidP="007C3BF7">
      <w:pPr>
        <w:adjustRightInd w:val="0"/>
        <w:spacing w:beforeLines="50" w:before="120" w:line="240" w:lineRule="exact"/>
        <w:ind w:left="658" w:hangingChars="299" w:hanging="658"/>
        <w:textAlignment w:val="baseline"/>
        <w:rPr>
          <w:rFonts w:ascii="標楷體" w:eastAsia="標楷體" w:hAnsi="標楷體" w:cs="Times New Roman"/>
          <w:sz w:val="22"/>
        </w:rPr>
      </w:pPr>
      <w:r w:rsidRPr="00D05832">
        <w:rPr>
          <w:rFonts w:ascii="標楷體" w:eastAsia="標楷體" w:hAnsi="標楷體" w:cs="Times New Roman"/>
          <w:sz w:val="22"/>
        </w:rPr>
        <w:t>備註：</w:t>
      </w:r>
      <w:r w:rsidRPr="00D05832">
        <w:rPr>
          <w:rFonts w:ascii="標楷體" w:eastAsia="標楷體" w:hAnsi="標楷體" w:cs="Times New Roman" w:hint="eastAsia"/>
          <w:sz w:val="22"/>
        </w:rPr>
        <w:t>承辦廠商</w:t>
      </w:r>
      <w:r w:rsidRPr="00D05832">
        <w:rPr>
          <w:rFonts w:ascii="標楷體" w:eastAsia="標楷體" w:hAnsi="標楷體" w:cs="Times New Roman"/>
          <w:sz w:val="22"/>
        </w:rPr>
        <w:t>如有利用他人著作</w:t>
      </w:r>
      <w:r w:rsidRPr="00D05832">
        <w:rPr>
          <w:rFonts w:ascii="標楷體" w:eastAsia="標楷體" w:hAnsi="標楷體" w:cs="Times New Roman" w:hint="eastAsia"/>
          <w:sz w:val="22"/>
          <w:lang w:eastAsia="zh-HK"/>
        </w:rPr>
        <w:t>或利用他人著作為</w:t>
      </w:r>
      <w:r w:rsidRPr="00D05832">
        <w:rPr>
          <w:rFonts w:ascii="標楷體" w:eastAsia="標楷體" w:hAnsi="標楷體" w:cs="Times New Roman"/>
          <w:sz w:val="22"/>
        </w:rPr>
        <w:t>素材，應取得著作財產權人之授權，請</w:t>
      </w:r>
      <w:r w:rsidRPr="00D05832">
        <w:rPr>
          <w:rFonts w:ascii="標楷體" w:eastAsia="標楷體" w:hAnsi="標楷體" w:cs="Times New Roman" w:hint="eastAsia"/>
          <w:sz w:val="22"/>
          <w:lang w:eastAsia="zh-HK"/>
        </w:rPr>
        <w:t>分別</w:t>
      </w:r>
      <w:r w:rsidRPr="00D05832">
        <w:rPr>
          <w:rFonts w:ascii="標楷體" w:eastAsia="標楷體" w:hAnsi="標楷體" w:cs="Times New Roman"/>
          <w:sz w:val="22"/>
        </w:rPr>
        <w:t>搭配範本</w:t>
      </w:r>
      <w:r w:rsidRPr="00D05832">
        <w:rPr>
          <w:rFonts w:ascii="標楷體" w:eastAsia="標楷體" w:hAnsi="標楷體" w:cs="Times New Roman" w:hint="eastAsia"/>
          <w:sz w:val="22"/>
        </w:rPr>
        <w:t>1-2</w:t>
      </w:r>
      <w:r w:rsidRPr="00D05832">
        <w:rPr>
          <w:rFonts w:ascii="標楷體" w:eastAsia="標楷體" w:hAnsi="標楷體" w:cs="Times New Roman" w:hint="eastAsia"/>
          <w:sz w:val="22"/>
          <w:lang w:eastAsia="zh-HK"/>
        </w:rPr>
        <w:t>、</w:t>
      </w:r>
      <w:r w:rsidRPr="00D05832">
        <w:rPr>
          <w:rFonts w:ascii="標楷體" w:eastAsia="標楷體" w:hAnsi="標楷體" w:cs="Times New Roman"/>
          <w:sz w:val="22"/>
        </w:rPr>
        <w:t>1-</w:t>
      </w:r>
      <w:r w:rsidRPr="00D05832">
        <w:rPr>
          <w:rFonts w:ascii="標楷體" w:eastAsia="標楷體" w:hAnsi="標楷體" w:cs="Times New Roman" w:hint="eastAsia"/>
          <w:sz w:val="22"/>
        </w:rPr>
        <w:t>3</w:t>
      </w:r>
      <w:r w:rsidRPr="00D05832">
        <w:rPr>
          <w:rFonts w:ascii="標楷體" w:eastAsia="標楷體" w:hAnsi="標楷體" w:cs="Times New Roman"/>
          <w:sz w:val="22"/>
        </w:rPr>
        <w:t>使用。</w:t>
      </w:r>
    </w:p>
    <w:p w:rsidR="007C3BF7" w:rsidRPr="00D05832" w:rsidRDefault="007C3BF7" w:rsidP="007C3BF7">
      <w:pPr>
        <w:adjustRightInd w:val="0"/>
        <w:spacing w:afterLines="100" w:after="240" w:line="400" w:lineRule="exact"/>
        <w:textAlignment w:val="baseline"/>
        <w:rPr>
          <w:rFonts w:ascii="標楷體" w:eastAsia="標楷體" w:hAnsi="標楷體" w:cs="Times New Roman"/>
          <w:szCs w:val="28"/>
          <w:bdr w:val="single" w:sz="4" w:space="0" w:color="auto"/>
        </w:rPr>
      </w:pPr>
      <w:r w:rsidRPr="00D05832">
        <w:rPr>
          <w:rFonts w:ascii="標楷體" w:eastAsia="標楷體" w:hAnsi="標楷體" w:cs="Times New Roman"/>
          <w:b/>
          <w:sz w:val="32"/>
          <w:szCs w:val="32"/>
        </w:rPr>
        <w:br w:type="page"/>
      </w:r>
      <w:r w:rsidRPr="00D05832">
        <w:rPr>
          <w:rFonts w:ascii="標楷體" w:eastAsia="標楷體" w:hAnsi="標楷體" w:cs="Times New Roman"/>
          <w:szCs w:val="28"/>
          <w:bdr w:val="single" w:sz="4" w:space="0" w:color="auto"/>
        </w:rPr>
        <w:t>範本1-2：利用他人(含表演人)著作之授權書</w:t>
      </w:r>
    </w:p>
    <w:p w:rsidR="007C3BF7" w:rsidRPr="00D05832" w:rsidRDefault="007C3BF7" w:rsidP="007C3BF7">
      <w:pPr>
        <w:adjustRightInd w:val="0"/>
        <w:spacing w:line="320" w:lineRule="exact"/>
        <w:jc w:val="center"/>
        <w:textAlignment w:val="baseline"/>
        <w:rPr>
          <w:rFonts w:ascii="標楷體" w:eastAsia="標楷體" w:hAnsi="標楷體" w:cs="Times New Roman"/>
          <w:b/>
          <w:sz w:val="28"/>
          <w:szCs w:val="28"/>
        </w:rPr>
      </w:pPr>
      <w:r w:rsidRPr="00D05832">
        <w:rPr>
          <w:rFonts w:ascii="標楷體" w:eastAsia="標楷體" w:hAnsi="標楷體" w:cs="Times New Roman"/>
          <w:b/>
          <w:sz w:val="28"/>
          <w:szCs w:val="28"/>
        </w:rPr>
        <w:t>授權書</w:t>
      </w:r>
    </w:p>
    <w:p w:rsidR="007C3BF7" w:rsidRPr="00D05832" w:rsidRDefault="007C3BF7" w:rsidP="007C3BF7">
      <w:pPr>
        <w:adjustRightInd w:val="0"/>
        <w:spacing w:line="344" w:lineRule="exact"/>
        <w:jc w:val="center"/>
        <w:textAlignment w:val="baseline"/>
        <w:rPr>
          <w:rFonts w:ascii="標楷體" w:eastAsia="標楷體" w:hAnsi="標楷體" w:cs="Times New Roman"/>
          <w:szCs w:val="20"/>
          <w:shd w:val="pct15" w:color="auto" w:fill="FFFFFF"/>
        </w:rPr>
      </w:pPr>
      <w:r w:rsidRPr="00D05832">
        <w:rPr>
          <w:rFonts w:ascii="標楷體" w:eastAsia="標楷體" w:hAnsi="標楷體" w:cs="Times New Roman"/>
          <w:szCs w:val="20"/>
          <w:shd w:val="pct15" w:color="auto" w:fill="FFFFFF"/>
        </w:rPr>
        <w:t>（請</w:t>
      </w:r>
      <w:r w:rsidRPr="00D05832">
        <w:rPr>
          <w:rFonts w:ascii="標楷體" w:eastAsia="標楷體" w:hAnsi="標楷體" w:cs="Times New Roman" w:hint="eastAsia"/>
          <w:szCs w:val="20"/>
          <w:shd w:val="pct15" w:color="auto" w:fill="FFFFFF"/>
          <w:lang w:eastAsia="zh-HK"/>
        </w:rPr>
        <w:t>委辦機關</w:t>
      </w:r>
      <w:r w:rsidRPr="00D05832">
        <w:rPr>
          <w:rFonts w:ascii="標楷體" w:eastAsia="標楷體" w:hAnsi="標楷體" w:cs="Times New Roman"/>
          <w:szCs w:val="20"/>
          <w:shd w:val="pct15" w:color="auto" w:fill="FFFFFF"/>
        </w:rPr>
        <w:t>依實際需求調整之）</w:t>
      </w:r>
    </w:p>
    <w:p w:rsidR="007C3BF7" w:rsidRPr="00D05832"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D05832">
        <w:rPr>
          <w:rFonts w:ascii="標楷體" w:eastAsia="標楷體" w:hAnsi="標楷體" w:cs="Times New Roman"/>
          <w:sz w:val="26"/>
          <w:szCs w:val="28"/>
        </w:rPr>
        <w:t>立書人即下列著作之著作財產權人</w:t>
      </w:r>
      <w:r w:rsidRPr="00D05832">
        <w:rPr>
          <w:rFonts w:ascii="標楷體" w:eastAsia="標楷體" w:hAnsi="標楷體" w:cs="Times New Roman"/>
          <w:sz w:val="26"/>
          <w:szCs w:val="28"/>
          <w:u w:val="single"/>
        </w:rPr>
        <w:t xml:space="preserve">  ○○○  </w:t>
      </w:r>
      <w:r w:rsidRPr="00D05832">
        <w:rPr>
          <w:rFonts w:ascii="標楷體" w:eastAsia="標楷體" w:hAnsi="標楷體" w:cs="Times New Roman"/>
          <w:sz w:val="26"/>
          <w:szCs w:val="28"/>
        </w:rPr>
        <w:t>(以下簡稱辛方)，因「</w:t>
      </w:r>
      <w:r w:rsidRPr="00D05832">
        <w:rPr>
          <w:rFonts w:ascii="標楷體" w:eastAsia="標楷體" w:hAnsi="標楷體" w:cs="Times New Roman"/>
          <w:sz w:val="26"/>
          <w:szCs w:val="28"/>
          <w:u w:val="single"/>
        </w:rPr>
        <w:t xml:space="preserve"> (專案名稱) </w:t>
      </w:r>
      <w:r w:rsidRPr="00D05832">
        <w:rPr>
          <w:rFonts w:ascii="標楷體" w:eastAsia="標楷體" w:hAnsi="標楷體" w:cs="Times New Roman"/>
          <w:sz w:val="26"/>
          <w:szCs w:val="28"/>
        </w:rPr>
        <w:t>」契約之</w:t>
      </w:r>
      <w:r w:rsidRPr="00D05832">
        <w:rPr>
          <w:rFonts w:ascii="標楷體" w:eastAsia="標楷體" w:hAnsi="標楷體" w:cs="Times New Roman"/>
          <w:sz w:val="26"/>
          <w:szCs w:val="28"/>
          <w:u w:val="single"/>
        </w:rPr>
        <w:t xml:space="preserve"> (</w:t>
      </w:r>
      <w:r w:rsidRPr="00D05832">
        <w:rPr>
          <w:rFonts w:ascii="標楷體" w:eastAsia="標楷體" w:hAnsi="標楷體" w:cs="Times New Roman" w:hint="eastAsia"/>
          <w:sz w:val="26"/>
          <w:szCs w:val="28"/>
          <w:u w:val="single"/>
        </w:rPr>
        <w:t>承辦廠商</w:t>
      </w:r>
      <w:r w:rsidRPr="00D05832">
        <w:rPr>
          <w:rFonts w:ascii="標楷體" w:eastAsia="標楷體" w:hAnsi="標楷體" w:cs="Times New Roman"/>
          <w:sz w:val="26"/>
          <w:szCs w:val="28"/>
          <w:u w:val="single"/>
        </w:rPr>
        <w:t xml:space="preserve">) </w:t>
      </w:r>
      <w:r w:rsidRPr="00D05832">
        <w:rPr>
          <w:rFonts w:ascii="標楷體" w:eastAsia="標楷體" w:hAnsi="標楷體" w:cs="Times New Roman"/>
          <w:sz w:val="26"/>
          <w:szCs w:val="28"/>
        </w:rPr>
        <w:t>為執行該項契約，需利用辛方之著作，爰授權</w:t>
      </w:r>
      <w:r w:rsidRPr="00D05832">
        <w:rPr>
          <w:rFonts w:ascii="標楷體" w:eastAsia="標楷體" w:hAnsi="標楷體" w:cs="Times New Roman"/>
          <w:sz w:val="26"/>
          <w:szCs w:val="28"/>
          <w:u w:val="single"/>
        </w:rPr>
        <w:t xml:space="preserve">  (委辦</w:t>
      </w:r>
      <w:r w:rsidRPr="00D05832">
        <w:rPr>
          <w:rFonts w:ascii="標楷體" w:eastAsia="標楷體" w:hAnsi="標楷體" w:cs="Times New Roman" w:hint="eastAsia"/>
          <w:sz w:val="26"/>
          <w:szCs w:val="28"/>
          <w:u w:val="single"/>
        </w:rPr>
        <w:t>機關</w:t>
      </w:r>
      <w:r w:rsidRPr="00D05832">
        <w:rPr>
          <w:rFonts w:ascii="標楷體" w:eastAsia="標楷體" w:hAnsi="標楷體" w:cs="Times New Roman"/>
          <w:sz w:val="26"/>
          <w:szCs w:val="28"/>
          <w:u w:val="single"/>
        </w:rPr>
        <w:t xml:space="preserve">)  </w:t>
      </w:r>
      <w:r w:rsidRPr="00D05832">
        <w:rPr>
          <w:rFonts w:ascii="標楷體" w:eastAsia="標楷體" w:hAnsi="標楷體" w:cs="Times New Roman"/>
          <w:sz w:val="26"/>
          <w:szCs w:val="28"/>
        </w:rPr>
        <w:t>(以下簡稱甲方)於下列授權範圍內利用辛方之著作：</w:t>
      </w:r>
    </w:p>
    <w:p w:rsidR="007C3BF7" w:rsidRPr="00D05832" w:rsidRDefault="007C3BF7" w:rsidP="007C3BF7">
      <w:pPr>
        <w:adjustRightInd w:val="0"/>
        <w:spacing w:line="320" w:lineRule="exact"/>
        <w:textAlignment w:val="baseline"/>
        <w:rPr>
          <w:rFonts w:ascii="標楷體" w:eastAsia="標楷體" w:hAnsi="標楷體" w:cs="Times New Roman"/>
          <w:sz w:val="26"/>
          <w:szCs w:val="28"/>
        </w:rPr>
      </w:pPr>
      <w:r w:rsidRPr="00D05832">
        <w:rPr>
          <w:rFonts w:ascii="標楷體" w:eastAsia="標楷體" w:hAnsi="標楷體" w:cs="Times New Roman"/>
          <w:sz w:val="26"/>
          <w:szCs w:val="28"/>
        </w:rPr>
        <w:t>一、授權利用之著作名稱：</w:t>
      </w:r>
      <w:r w:rsidRPr="00D05832">
        <w:rPr>
          <w:rFonts w:ascii="標楷體" w:eastAsia="標楷體" w:hAnsi="標楷體" w:cs="Times New Roman"/>
          <w:sz w:val="26"/>
          <w:szCs w:val="28"/>
          <w:u w:val="single"/>
        </w:rPr>
        <w:t xml:space="preserve">                     </w:t>
      </w:r>
    </w:p>
    <w:p w:rsidR="007C3BF7" w:rsidRPr="00D05832" w:rsidRDefault="007C3BF7" w:rsidP="007C3BF7">
      <w:pPr>
        <w:adjustRightInd w:val="0"/>
        <w:spacing w:line="32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(一)類別：</w:t>
      </w:r>
    </w:p>
    <w:p w:rsidR="007C3BF7" w:rsidRPr="00D05832" w:rsidRDefault="007C3BF7" w:rsidP="007C3BF7">
      <w:pPr>
        <w:adjustRightInd w:val="0"/>
        <w:spacing w:line="32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□語文著作  □音樂著作  □戲劇、舞蹈著作 □美術著作 □攝影著作</w:t>
      </w:r>
    </w:p>
    <w:p w:rsidR="007C3BF7" w:rsidRPr="00D05832" w:rsidRDefault="007C3BF7" w:rsidP="007C3BF7">
      <w:pPr>
        <w:adjustRightInd w:val="0"/>
        <w:spacing w:line="32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□圖形著作  □電腦程式著作  □錄音著作</w:t>
      </w: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□建築著作</w:t>
      </w:r>
    </w:p>
    <w:p w:rsidR="007C3BF7" w:rsidRPr="00D05832" w:rsidRDefault="007C3BF7" w:rsidP="007C3BF7">
      <w:pPr>
        <w:adjustRightInd w:val="0"/>
        <w:spacing w:line="32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□視聽著作  □表演</w:t>
      </w:r>
    </w:p>
    <w:p w:rsidR="007C3BF7" w:rsidRPr="00D05832" w:rsidRDefault="007C3BF7" w:rsidP="007C3BF7">
      <w:pPr>
        <w:adjustRightInd w:val="0"/>
        <w:spacing w:line="320" w:lineRule="exact"/>
        <w:ind w:left="793" w:hangingChars="305" w:hanging="793"/>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(二)立書人擔保就本件著作有授權利用之權利，並擔保本件著作並無不法侵害他人著作權或其他權利之情事。</w:t>
      </w:r>
    </w:p>
    <w:p w:rsidR="007C3BF7" w:rsidRPr="00D05832" w:rsidRDefault="007C3BF7" w:rsidP="007C3BF7">
      <w:pPr>
        <w:adjustRightInd w:val="0"/>
        <w:spacing w:line="320" w:lineRule="exact"/>
        <w:textAlignment w:val="baseline"/>
        <w:rPr>
          <w:rFonts w:ascii="標楷體" w:eastAsia="標楷體" w:hAnsi="標楷體" w:cs="Times New Roman"/>
          <w:sz w:val="26"/>
          <w:szCs w:val="28"/>
        </w:rPr>
      </w:pPr>
      <w:r w:rsidRPr="00D05832">
        <w:rPr>
          <w:rFonts w:ascii="標楷體" w:eastAsia="標楷體" w:hAnsi="標楷體" w:cs="Times New Roman"/>
          <w:sz w:val="26"/>
          <w:szCs w:val="28"/>
        </w:rPr>
        <w:t>二、授權範圍：</w:t>
      </w:r>
    </w:p>
    <w:p w:rsidR="007C3BF7" w:rsidRPr="00D05832" w:rsidRDefault="007C3BF7" w:rsidP="007C3BF7">
      <w:pPr>
        <w:adjustRightInd w:val="0"/>
        <w:spacing w:line="32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(一)利用行為：甲方應依下列著作權法規定之方式利用</w:t>
      </w:r>
    </w:p>
    <w:p w:rsidR="007C3BF7" w:rsidRPr="00D05832" w:rsidRDefault="007C3BF7" w:rsidP="007C3BF7">
      <w:pPr>
        <w:adjustRightInd w:val="0"/>
        <w:spacing w:line="32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 xml:space="preserve">□重製  □公開口述  □公開播送  □公開上映  □改作  □出租 </w:t>
      </w:r>
    </w:p>
    <w:p w:rsidR="007C3BF7" w:rsidRPr="00D05832" w:rsidRDefault="007C3BF7" w:rsidP="007C3BF7">
      <w:pPr>
        <w:adjustRightInd w:val="0"/>
        <w:spacing w:line="32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□編輯  □公開展示  □公開傳輸  □公開演出</w:t>
      </w: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□散布</w:t>
      </w:r>
    </w:p>
    <w:p w:rsidR="007C3BF7" w:rsidRPr="00D05832" w:rsidRDefault="007C3BF7" w:rsidP="007C3BF7">
      <w:pPr>
        <w:adjustRightInd w:val="0"/>
        <w:spacing w:line="32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(二)利用之地域(場地)：</w:t>
      </w:r>
    </w:p>
    <w:p w:rsidR="007C3BF7" w:rsidRPr="00D05832" w:rsidRDefault="007C3BF7" w:rsidP="007C3BF7">
      <w:pPr>
        <w:adjustRightInd w:val="0"/>
        <w:spacing w:line="32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□不限地域  □限地域：</w:t>
      </w:r>
      <w:r w:rsidRPr="00D05832">
        <w:rPr>
          <w:rFonts w:ascii="標楷體" w:eastAsia="標楷體" w:hAnsi="標楷體" w:cs="Times New Roman"/>
          <w:sz w:val="26"/>
          <w:szCs w:val="28"/>
          <w:u w:val="single"/>
        </w:rPr>
        <w:t xml:space="preserve">                              </w:t>
      </w:r>
    </w:p>
    <w:p w:rsidR="007C3BF7" w:rsidRPr="00D05832" w:rsidRDefault="007C3BF7" w:rsidP="007C3BF7">
      <w:pPr>
        <w:adjustRightInd w:val="0"/>
        <w:spacing w:line="32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(三)利用之時間：</w:t>
      </w:r>
    </w:p>
    <w:p w:rsidR="007C3BF7" w:rsidRPr="00D05832" w:rsidRDefault="007C3BF7" w:rsidP="007C3BF7">
      <w:pPr>
        <w:adjustRightInd w:val="0"/>
        <w:spacing w:line="32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 xml:space="preserve">□不限時間 </w:t>
      </w:r>
    </w:p>
    <w:p w:rsidR="007C3BF7" w:rsidRPr="00D05832" w:rsidRDefault="007C3BF7" w:rsidP="007C3BF7">
      <w:pPr>
        <w:adjustRightInd w:val="0"/>
        <w:spacing w:line="32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□限時間：自  年  月  日起至  年  月  日止，共計  年  月。</w:t>
      </w:r>
    </w:p>
    <w:p w:rsidR="007C3BF7" w:rsidRPr="00D05832" w:rsidRDefault="007C3BF7" w:rsidP="007C3BF7">
      <w:pPr>
        <w:adjustRightInd w:val="0"/>
        <w:spacing w:line="32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(四)利用之次數：</w:t>
      </w:r>
    </w:p>
    <w:p w:rsidR="007C3BF7" w:rsidRPr="00D05832" w:rsidRDefault="007C3BF7" w:rsidP="007C3BF7">
      <w:pPr>
        <w:adjustRightInd w:val="0"/>
        <w:spacing w:line="32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□不限次數  □限次數：</w:t>
      </w:r>
      <w:r w:rsidRPr="00D05832">
        <w:rPr>
          <w:rFonts w:ascii="標楷體" w:eastAsia="標楷體" w:hAnsi="標楷體" w:cs="Times New Roman"/>
          <w:sz w:val="26"/>
          <w:szCs w:val="28"/>
          <w:u w:val="single"/>
        </w:rPr>
        <w:t xml:space="preserve">                              </w:t>
      </w:r>
    </w:p>
    <w:p w:rsidR="007C3BF7" w:rsidRPr="00D05832" w:rsidRDefault="007C3BF7" w:rsidP="007C3BF7">
      <w:pPr>
        <w:adjustRightInd w:val="0"/>
        <w:spacing w:line="32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(五)可否再授權：</w:t>
      </w:r>
    </w:p>
    <w:p w:rsidR="007C3BF7" w:rsidRPr="00D05832" w:rsidRDefault="007C3BF7" w:rsidP="007C3BF7">
      <w:pPr>
        <w:adjustRightInd w:val="0"/>
        <w:spacing w:line="32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□甲方可再授權第三人為上述之利用 □不可再授權</w:t>
      </w:r>
    </w:p>
    <w:p w:rsidR="007C3BF7" w:rsidRPr="00D05832" w:rsidRDefault="007C3BF7" w:rsidP="007C3BF7">
      <w:pPr>
        <w:adjustRightInd w:val="0"/>
        <w:spacing w:line="32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(六)權利金</w:t>
      </w:r>
    </w:p>
    <w:p w:rsidR="007C3BF7" w:rsidRPr="00D05832" w:rsidRDefault="007C3BF7" w:rsidP="007C3BF7">
      <w:pPr>
        <w:adjustRightInd w:val="0"/>
        <w:spacing w:line="320" w:lineRule="exact"/>
        <w:textAlignment w:val="baseline"/>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□無償授權</w:t>
      </w:r>
    </w:p>
    <w:p w:rsidR="007C3BF7" w:rsidRPr="00D05832" w:rsidRDefault="007C3BF7" w:rsidP="007C3BF7">
      <w:pPr>
        <w:spacing w:line="320" w:lineRule="exact"/>
        <w:ind w:left="1053" w:hangingChars="405" w:hanging="1053"/>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□有償授權：□本件授權之權利金(即使用報酬)已含於契約總價中，甲方已依約支付並由立書人收取。</w:t>
      </w:r>
    </w:p>
    <w:p w:rsidR="007C3BF7" w:rsidRPr="00D05832" w:rsidRDefault="007C3BF7" w:rsidP="007C3BF7">
      <w:pPr>
        <w:spacing w:line="320" w:lineRule="exact"/>
        <w:rPr>
          <w:rFonts w:ascii="標楷體" w:eastAsia="標楷體" w:hAnsi="標楷體" w:cs="Times New Roman"/>
          <w:sz w:val="26"/>
          <w:szCs w:val="28"/>
          <w:u w:val="single"/>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□數額：</w:t>
      </w:r>
      <w:r w:rsidRPr="00D05832">
        <w:rPr>
          <w:rFonts w:ascii="標楷體" w:eastAsia="標楷體" w:hAnsi="標楷體" w:cs="Times New Roman"/>
          <w:sz w:val="26"/>
          <w:szCs w:val="28"/>
          <w:u w:val="single"/>
        </w:rPr>
        <w:t xml:space="preserve">              </w:t>
      </w:r>
      <w:r w:rsidRPr="00D05832">
        <w:rPr>
          <w:rFonts w:ascii="標楷體" w:eastAsia="標楷體" w:hAnsi="標楷體" w:cs="Times New Roman"/>
          <w:sz w:val="26"/>
          <w:szCs w:val="28"/>
        </w:rPr>
        <w:t>，支付方法：</w:t>
      </w:r>
      <w:r w:rsidRPr="00D05832">
        <w:rPr>
          <w:rFonts w:ascii="標楷體" w:eastAsia="標楷體" w:hAnsi="標楷體" w:cs="Times New Roman"/>
          <w:sz w:val="26"/>
          <w:szCs w:val="28"/>
          <w:u w:val="single"/>
        </w:rPr>
        <w:t xml:space="preserve">           </w:t>
      </w:r>
    </w:p>
    <w:p w:rsidR="007C3BF7" w:rsidRPr="00D05832" w:rsidRDefault="007C3BF7" w:rsidP="007C3BF7">
      <w:pPr>
        <w:spacing w:line="320" w:lineRule="exact"/>
        <w:rPr>
          <w:rFonts w:ascii="標楷體" w:eastAsia="標楷體" w:hAnsi="標楷體" w:cs="Times New Roman"/>
          <w:sz w:val="26"/>
          <w:szCs w:val="28"/>
        </w:rPr>
      </w:pPr>
      <w:r w:rsidRPr="00D05832">
        <w:rPr>
          <w:rFonts w:ascii="標楷體" w:eastAsia="標楷體" w:hAnsi="標楷體" w:cs="Times New Roman" w:hint="eastAsia"/>
          <w:sz w:val="26"/>
          <w:szCs w:val="28"/>
        </w:rPr>
        <w:t xml:space="preserve">  </w:t>
      </w:r>
      <w:r w:rsidRPr="00D05832">
        <w:rPr>
          <w:rFonts w:ascii="標楷體" w:eastAsia="標楷體" w:hAnsi="標楷體" w:cs="Times New Roman"/>
          <w:sz w:val="26"/>
          <w:szCs w:val="28"/>
        </w:rPr>
        <w:t>(七)其他：</w:t>
      </w:r>
      <w:r w:rsidRPr="00D05832">
        <w:rPr>
          <w:rFonts w:ascii="標楷體" w:eastAsia="標楷體" w:hAnsi="標楷體" w:cs="Times New Roman"/>
          <w:sz w:val="26"/>
          <w:szCs w:val="28"/>
          <w:u w:val="single"/>
        </w:rPr>
        <w:t xml:space="preserve">                                              </w:t>
      </w:r>
    </w:p>
    <w:p w:rsidR="007C3BF7" w:rsidRPr="00D05832" w:rsidRDefault="007C3BF7" w:rsidP="007C3BF7">
      <w:pPr>
        <w:spacing w:line="320" w:lineRule="exact"/>
        <w:rPr>
          <w:rFonts w:ascii="標楷體" w:eastAsia="標楷體" w:hAnsi="標楷體" w:cs="Times New Roman"/>
          <w:sz w:val="26"/>
          <w:szCs w:val="28"/>
        </w:rPr>
      </w:pPr>
      <w:r w:rsidRPr="00D05832">
        <w:rPr>
          <w:rFonts w:ascii="標楷體" w:eastAsia="標楷體" w:hAnsi="標楷體" w:cs="Times New Roman"/>
          <w:sz w:val="26"/>
          <w:szCs w:val="28"/>
        </w:rPr>
        <w:t xml:space="preserve">  </w:t>
      </w:r>
    </w:p>
    <w:p w:rsidR="007C3BF7" w:rsidRPr="00D05832" w:rsidRDefault="007C3BF7" w:rsidP="007C3BF7">
      <w:pPr>
        <w:spacing w:line="320" w:lineRule="exact"/>
        <w:rPr>
          <w:rFonts w:ascii="標楷體" w:eastAsia="標楷體" w:hAnsi="標楷體" w:cs="Times New Roman"/>
          <w:sz w:val="26"/>
          <w:szCs w:val="28"/>
        </w:rPr>
      </w:pPr>
    </w:p>
    <w:p w:rsidR="007C3BF7" w:rsidRPr="00D05832" w:rsidRDefault="007C3BF7" w:rsidP="007C3BF7">
      <w:pPr>
        <w:spacing w:line="320" w:lineRule="exact"/>
        <w:rPr>
          <w:rFonts w:ascii="標楷體" w:eastAsia="標楷體" w:hAnsi="標楷體" w:cs="Times New Roman"/>
          <w:sz w:val="26"/>
          <w:szCs w:val="28"/>
        </w:rPr>
      </w:pPr>
      <w:r w:rsidRPr="00D05832">
        <w:rPr>
          <w:rFonts w:ascii="標楷體" w:eastAsia="標楷體" w:hAnsi="標楷體" w:cs="Times New Roman"/>
          <w:sz w:val="26"/>
          <w:szCs w:val="28"/>
        </w:rPr>
        <w:t>此致</w:t>
      </w:r>
    </w:p>
    <w:p w:rsidR="007C3BF7" w:rsidRPr="00D05832" w:rsidRDefault="007C3BF7" w:rsidP="007C3BF7">
      <w:pPr>
        <w:adjustRightInd w:val="0"/>
        <w:spacing w:line="320" w:lineRule="exact"/>
        <w:textAlignment w:val="baseline"/>
        <w:rPr>
          <w:rFonts w:ascii="標楷體" w:eastAsia="標楷體" w:hAnsi="標楷體" w:cs="Times New Roman"/>
          <w:sz w:val="26"/>
          <w:szCs w:val="28"/>
          <w:u w:val="single"/>
        </w:rPr>
      </w:pPr>
      <w:r w:rsidRPr="00D05832">
        <w:rPr>
          <w:rFonts w:ascii="標楷體" w:eastAsia="標楷體" w:hAnsi="標楷體" w:cs="Times New Roman"/>
          <w:sz w:val="26"/>
          <w:szCs w:val="28"/>
          <w:u w:val="single"/>
        </w:rPr>
        <w:t>甲方</w:t>
      </w:r>
      <w:r w:rsidRPr="00D05832">
        <w:rPr>
          <w:rFonts w:ascii="標楷體" w:eastAsia="標楷體" w:hAnsi="標楷體" w:cs="Times New Roman"/>
          <w:sz w:val="26"/>
          <w:szCs w:val="20"/>
          <w:u w:val="single"/>
        </w:rPr>
        <w:t>(委辦</w:t>
      </w:r>
      <w:r w:rsidRPr="00D05832">
        <w:rPr>
          <w:rFonts w:ascii="標楷體" w:eastAsia="標楷體" w:hAnsi="標楷體" w:cs="Times New Roman" w:hint="eastAsia"/>
          <w:sz w:val="26"/>
          <w:szCs w:val="20"/>
          <w:u w:val="single"/>
        </w:rPr>
        <w:t>機關</w:t>
      </w:r>
      <w:r w:rsidRPr="00D05832">
        <w:rPr>
          <w:rFonts w:ascii="標楷體" w:eastAsia="標楷體" w:hAnsi="標楷體" w:cs="Times New Roman"/>
          <w:sz w:val="26"/>
          <w:szCs w:val="20"/>
          <w:u w:val="single"/>
        </w:rPr>
        <w:t>)</w:t>
      </w:r>
    </w:p>
    <w:p w:rsidR="007C3BF7" w:rsidRPr="00D05832"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D05832">
        <w:rPr>
          <w:rFonts w:ascii="標楷體" w:eastAsia="標楷體" w:hAnsi="標楷體" w:cs="Times New Roman"/>
          <w:sz w:val="26"/>
          <w:szCs w:val="28"/>
        </w:rPr>
        <w:t>立書人即著作財產權人：</w:t>
      </w:r>
      <w:r w:rsidRPr="00D05832">
        <w:rPr>
          <w:rFonts w:ascii="標楷體" w:eastAsia="標楷體" w:hAnsi="標楷體" w:cs="Times New Roman"/>
          <w:sz w:val="26"/>
          <w:szCs w:val="28"/>
          <w:u w:val="single"/>
        </w:rPr>
        <w:t>○○○</w:t>
      </w:r>
    </w:p>
    <w:p w:rsidR="007C3BF7" w:rsidRPr="00D05832"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D05832">
        <w:rPr>
          <w:rFonts w:ascii="標楷體" w:eastAsia="標楷體" w:hAnsi="標楷體" w:cs="Times New Roman"/>
          <w:sz w:val="26"/>
          <w:szCs w:val="28"/>
        </w:rPr>
        <w:t>代表人：(自然人免填)</w:t>
      </w:r>
    </w:p>
    <w:p w:rsidR="007C3BF7" w:rsidRPr="00D05832"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D05832">
        <w:rPr>
          <w:rFonts w:ascii="標楷體" w:eastAsia="標楷體" w:hAnsi="標楷體" w:cs="Times New Roman"/>
          <w:sz w:val="26"/>
          <w:szCs w:val="28"/>
        </w:rPr>
        <w:t>身分證字號：(法人免填)</w:t>
      </w:r>
    </w:p>
    <w:p w:rsidR="007C3BF7" w:rsidRPr="00D05832"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D05832">
        <w:rPr>
          <w:rFonts w:ascii="標楷體" w:eastAsia="標楷體" w:hAnsi="標楷體" w:cs="Times New Roman"/>
          <w:sz w:val="26"/>
          <w:szCs w:val="28"/>
        </w:rPr>
        <w:t>地址：</w:t>
      </w:r>
    </w:p>
    <w:p w:rsidR="007C3BF7" w:rsidRPr="00D05832"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p>
    <w:p w:rsidR="007C3BF7" w:rsidRPr="00D05832" w:rsidRDefault="007C3BF7" w:rsidP="007C3BF7">
      <w:pPr>
        <w:adjustRightInd w:val="0"/>
        <w:spacing w:line="320" w:lineRule="exact"/>
        <w:jc w:val="distribute"/>
        <w:textAlignment w:val="baseline"/>
        <w:rPr>
          <w:rFonts w:ascii="標楷體" w:eastAsia="標楷體" w:hAnsi="標楷體" w:cs="Times New Roman"/>
          <w:sz w:val="28"/>
          <w:szCs w:val="28"/>
        </w:rPr>
      </w:pPr>
      <w:r w:rsidRPr="00D05832">
        <w:rPr>
          <w:rFonts w:ascii="標楷體" w:eastAsia="標楷體" w:hAnsi="標楷體" w:cs="Times New Roman"/>
          <w:sz w:val="26"/>
          <w:szCs w:val="28"/>
        </w:rPr>
        <w:t>中華民國年月日</w:t>
      </w:r>
    </w:p>
    <w:p w:rsidR="00B855AD" w:rsidRPr="00D05832" w:rsidRDefault="00B855AD" w:rsidP="007C3BF7">
      <w:pPr>
        <w:adjustRightInd w:val="0"/>
        <w:spacing w:line="400" w:lineRule="exact"/>
        <w:textAlignment w:val="baseline"/>
        <w:rPr>
          <w:rFonts w:ascii="標楷體" w:eastAsia="標楷體" w:hAnsi="標楷體" w:cs="Times New Roman"/>
          <w:szCs w:val="28"/>
          <w:bdr w:val="single" w:sz="4" w:space="0" w:color="auto"/>
        </w:rPr>
      </w:pPr>
    </w:p>
    <w:p w:rsidR="007C3BF7" w:rsidRPr="00D05832" w:rsidRDefault="007C3BF7" w:rsidP="007C3BF7">
      <w:pPr>
        <w:adjustRightInd w:val="0"/>
        <w:spacing w:line="400" w:lineRule="exact"/>
        <w:textAlignment w:val="baseline"/>
        <w:rPr>
          <w:rFonts w:ascii="標楷體" w:eastAsia="標楷體" w:hAnsi="標楷體" w:cs="Times New Roman"/>
          <w:szCs w:val="28"/>
        </w:rPr>
      </w:pPr>
      <w:r w:rsidRPr="00D05832">
        <w:rPr>
          <w:rFonts w:ascii="標楷體" w:eastAsia="標楷體" w:hAnsi="標楷體" w:cs="Times New Roman"/>
          <w:szCs w:val="28"/>
          <w:bdr w:val="single" w:sz="4" w:space="0" w:color="auto"/>
        </w:rPr>
        <w:t>範本1-3：涉及利用他人著作為素材之授權書</w:t>
      </w:r>
      <w:r w:rsidRPr="00D05832">
        <w:rPr>
          <w:rFonts w:ascii="標楷體" w:eastAsia="標楷體" w:hAnsi="標楷體" w:cs="Times New Roman"/>
          <w:szCs w:val="28"/>
        </w:rPr>
        <w:tab/>
      </w:r>
    </w:p>
    <w:p w:rsidR="007C3BF7" w:rsidRPr="00D05832" w:rsidRDefault="007C3BF7" w:rsidP="007C3BF7">
      <w:pPr>
        <w:adjustRightInd w:val="0"/>
        <w:spacing w:line="280" w:lineRule="exact"/>
        <w:jc w:val="center"/>
        <w:textAlignment w:val="baseline"/>
        <w:rPr>
          <w:rFonts w:ascii="標楷體" w:eastAsia="標楷體" w:hAnsi="標楷體" w:cs="Times New Roman"/>
          <w:b/>
          <w:sz w:val="36"/>
          <w:szCs w:val="28"/>
        </w:rPr>
      </w:pPr>
    </w:p>
    <w:p w:rsidR="007C3BF7" w:rsidRPr="00D05832" w:rsidRDefault="007C3BF7" w:rsidP="007C3BF7">
      <w:pPr>
        <w:adjustRightInd w:val="0"/>
        <w:spacing w:line="320" w:lineRule="exact"/>
        <w:jc w:val="center"/>
        <w:textAlignment w:val="baseline"/>
        <w:rPr>
          <w:rFonts w:ascii="標楷體" w:eastAsia="標楷體" w:hAnsi="標楷體" w:cs="Times New Roman"/>
          <w:b/>
          <w:sz w:val="32"/>
          <w:szCs w:val="32"/>
        </w:rPr>
      </w:pPr>
      <w:r w:rsidRPr="00D05832">
        <w:rPr>
          <w:rFonts w:ascii="標楷體" w:eastAsia="標楷體" w:hAnsi="標楷體" w:cs="Times New Roman"/>
          <w:b/>
          <w:sz w:val="32"/>
          <w:szCs w:val="32"/>
        </w:rPr>
        <w:t>授權書</w:t>
      </w:r>
    </w:p>
    <w:p w:rsidR="007C3BF7" w:rsidRPr="00D05832" w:rsidRDefault="007C3BF7" w:rsidP="007C3BF7">
      <w:pPr>
        <w:adjustRightInd w:val="0"/>
        <w:spacing w:line="360" w:lineRule="exact"/>
        <w:jc w:val="center"/>
        <w:textAlignment w:val="baseline"/>
        <w:rPr>
          <w:rFonts w:ascii="標楷體" w:eastAsia="標楷體" w:hAnsi="標楷體" w:cs="Times New Roman"/>
          <w:szCs w:val="28"/>
          <w:shd w:val="pct15" w:color="auto" w:fill="FFFFFF"/>
        </w:rPr>
      </w:pPr>
      <w:r w:rsidRPr="00D05832">
        <w:rPr>
          <w:rFonts w:ascii="標楷體" w:eastAsia="標楷體" w:hAnsi="標楷體" w:cs="Times New Roman"/>
          <w:szCs w:val="28"/>
          <w:shd w:val="pct15" w:color="auto" w:fill="FFFFFF"/>
        </w:rPr>
        <w:t>（請各</w:t>
      </w:r>
      <w:r w:rsidRPr="00D05832">
        <w:rPr>
          <w:rFonts w:ascii="標楷體" w:eastAsia="標楷體" w:hAnsi="標楷體" w:cs="Times New Roman" w:hint="eastAsia"/>
          <w:szCs w:val="28"/>
          <w:shd w:val="pct15" w:color="auto" w:fill="FFFFFF"/>
          <w:lang w:eastAsia="zh-HK"/>
        </w:rPr>
        <w:t>委辦機關</w:t>
      </w:r>
      <w:r w:rsidRPr="00D05832">
        <w:rPr>
          <w:rFonts w:ascii="標楷體" w:eastAsia="標楷體" w:hAnsi="標楷體" w:cs="Times New Roman"/>
          <w:szCs w:val="28"/>
          <w:shd w:val="pct15" w:color="auto" w:fill="FFFFFF"/>
        </w:rPr>
        <w:t>視實際需求自行調整之）</w:t>
      </w:r>
    </w:p>
    <w:p w:rsidR="007C3BF7" w:rsidRPr="00D05832" w:rsidRDefault="007C3BF7" w:rsidP="007C3BF7">
      <w:pPr>
        <w:adjustRightInd w:val="0"/>
        <w:spacing w:line="360" w:lineRule="exact"/>
        <w:ind w:firstLineChars="221" w:firstLine="619"/>
        <w:textAlignment w:val="baseline"/>
        <w:rPr>
          <w:rFonts w:ascii="標楷體" w:eastAsia="標楷體" w:hAnsi="標楷體" w:cs="Times New Roman"/>
          <w:sz w:val="28"/>
          <w:szCs w:val="28"/>
          <w:u w:val="single"/>
        </w:rPr>
      </w:pPr>
      <w:r w:rsidRPr="00D05832">
        <w:rPr>
          <w:rFonts w:ascii="標楷體" w:eastAsia="標楷體" w:hAnsi="標楷體" w:cs="Times New Roman"/>
          <w:sz w:val="28"/>
          <w:szCs w:val="28"/>
        </w:rPr>
        <w:t>立書人即下列著作之著作財產權人</w:t>
      </w:r>
      <w:r w:rsidRPr="00D05832">
        <w:rPr>
          <w:rFonts w:ascii="標楷體" w:eastAsia="標楷體" w:hAnsi="標楷體" w:cs="Times New Roman"/>
          <w:sz w:val="28"/>
          <w:szCs w:val="28"/>
          <w:u w:val="single"/>
        </w:rPr>
        <w:t xml:space="preserve">  ○○○   </w:t>
      </w:r>
      <w:r w:rsidRPr="00D05832">
        <w:rPr>
          <w:rFonts w:ascii="標楷體" w:eastAsia="標楷體" w:hAnsi="標楷體" w:cs="Times New Roman"/>
          <w:sz w:val="28"/>
          <w:szCs w:val="28"/>
        </w:rPr>
        <w:t>(以下簡稱辛方)，因</w:t>
      </w:r>
      <w:r w:rsidRPr="00D05832">
        <w:rPr>
          <w:rFonts w:ascii="標楷體" w:eastAsia="標楷體" w:hAnsi="標楷體" w:cs="Times New Roman"/>
          <w:sz w:val="28"/>
          <w:szCs w:val="28"/>
          <w:u w:val="single"/>
        </w:rPr>
        <w:t xml:space="preserve"> (承辦</w:t>
      </w:r>
      <w:r w:rsidRPr="00D05832">
        <w:rPr>
          <w:rFonts w:ascii="標楷體" w:eastAsia="標楷體" w:hAnsi="標楷體" w:cs="Times New Roman" w:hint="eastAsia"/>
          <w:sz w:val="28"/>
          <w:szCs w:val="28"/>
          <w:u w:val="single"/>
        </w:rPr>
        <w:t>廠商</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(以下簡稱乙方)履行與</w:t>
      </w:r>
      <w:r w:rsidRPr="00D05832">
        <w:rPr>
          <w:rFonts w:ascii="標楷體" w:eastAsia="標楷體" w:hAnsi="標楷體" w:cs="Times New Roman"/>
          <w:sz w:val="28"/>
          <w:szCs w:val="28"/>
          <w:u w:val="single"/>
        </w:rPr>
        <w:t xml:space="preserve">  (委辦</w:t>
      </w:r>
      <w:r w:rsidRPr="00D05832">
        <w:rPr>
          <w:rFonts w:ascii="標楷體" w:eastAsia="標楷體" w:hAnsi="標楷體" w:cs="Times New Roman" w:hint="eastAsia"/>
          <w:sz w:val="28"/>
          <w:szCs w:val="28"/>
          <w:u w:val="single"/>
        </w:rPr>
        <w:t>機關</w:t>
      </w:r>
      <w:r w:rsidRPr="00D05832">
        <w:rPr>
          <w:rFonts w:ascii="標楷體" w:eastAsia="標楷體" w:hAnsi="標楷體" w:cs="Times New Roman"/>
          <w:sz w:val="28"/>
          <w:szCs w:val="28"/>
          <w:u w:val="single"/>
        </w:rPr>
        <w:t xml:space="preserve">)  </w:t>
      </w:r>
      <w:r w:rsidRPr="00D05832">
        <w:rPr>
          <w:rFonts w:ascii="標楷體" w:eastAsia="標楷體" w:hAnsi="標楷體" w:cs="Times New Roman"/>
          <w:sz w:val="28"/>
          <w:szCs w:val="28"/>
        </w:rPr>
        <w:t>(以下簡稱甲方)間</w:t>
      </w:r>
      <w:r w:rsidRPr="00D05832">
        <w:rPr>
          <w:rFonts w:ascii="標楷體" w:eastAsia="標楷體" w:hAnsi="標楷體" w:cs="Times New Roman"/>
          <w:sz w:val="28"/>
          <w:szCs w:val="28"/>
          <w:u w:val="single"/>
        </w:rPr>
        <w:t xml:space="preserve"> 「  (專案名稱)  」</w:t>
      </w:r>
      <w:r w:rsidRPr="00D05832">
        <w:rPr>
          <w:rFonts w:ascii="標楷體" w:eastAsia="標楷體" w:hAnsi="標楷體" w:cs="Times New Roman"/>
          <w:sz w:val="28"/>
          <w:szCs w:val="28"/>
        </w:rPr>
        <w:t>契約所完成的著作內有利用辛方之著作，茲辛方授權甲方於下列授權範圍內利用：</w:t>
      </w:r>
    </w:p>
    <w:p w:rsidR="007C3BF7" w:rsidRPr="00D05832" w:rsidRDefault="007C3BF7" w:rsidP="007C3BF7">
      <w:pPr>
        <w:adjustRightInd w:val="0"/>
        <w:spacing w:line="360" w:lineRule="exact"/>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一、授權利用之著作名稱：</w:t>
      </w:r>
      <w:r w:rsidRPr="00D05832">
        <w:rPr>
          <w:rFonts w:ascii="標楷體" w:eastAsia="標楷體" w:hAnsi="標楷體" w:cs="Times New Roman"/>
          <w:sz w:val="28"/>
          <w:szCs w:val="28"/>
          <w:u w:val="single"/>
        </w:rPr>
        <w:t xml:space="preserve">                     </w:t>
      </w:r>
    </w:p>
    <w:p w:rsidR="007C3BF7" w:rsidRPr="00D05832" w:rsidRDefault="007C3BF7" w:rsidP="007C3BF7">
      <w:pPr>
        <w:adjustRightInd w:val="0"/>
        <w:spacing w:line="360" w:lineRule="exact"/>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 xml:space="preserve">(一)類別：□語文著作  □音樂著作  □戲劇、舞蹈著作 □美術著作 </w:t>
      </w:r>
    </w:p>
    <w:p w:rsidR="007C3BF7" w:rsidRPr="00D05832" w:rsidRDefault="007C3BF7" w:rsidP="007C3BF7">
      <w:pPr>
        <w:adjustRightInd w:val="0"/>
        <w:spacing w:line="360" w:lineRule="exact"/>
        <w:ind w:leftChars="355" w:left="852"/>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□攝影著作</w:t>
      </w:r>
      <w:r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□圖形著作  □電腦程式著作</w:t>
      </w:r>
      <w:r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 xml:space="preserve">□錄音著作 </w:t>
      </w:r>
    </w:p>
    <w:p w:rsidR="007C3BF7" w:rsidRPr="00D05832" w:rsidRDefault="007C3BF7" w:rsidP="007C3BF7">
      <w:pPr>
        <w:adjustRightInd w:val="0"/>
        <w:spacing w:line="360" w:lineRule="exact"/>
        <w:ind w:leftChars="355" w:left="852"/>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□建築著作</w:t>
      </w:r>
      <w:r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□視聽著作  □表演</w:t>
      </w:r>
    </w:p>
    <w:p w:rsidR="007C3BF7" w:rsidRPr="00D05832" w:rsidRDefault="007C3BF7" w:rsidP="007C3BF7">
      <w:pPr>
        <w:adjustRightInd w:val="0"/>
        <w:spacing w:line="360" w:lineRule="exact"/>
        <w:ind w:leftChars="118" w:left="849" w:hangingChars="202" w:hanging="566"/>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(二)辛方擔保就本件著作有授權利用之權利，並擔保本件著作並無不法侵害他人著作權或其他權利之情事。</w:t>
      </w:r>
    </w:p>
    <w:p w:rsidR="007C3BF7" w:rsidRPr="00D05832" w:rsidRDefault="007C3BF7" w:rsidP="007C3BF7">
      <w:pPr>
        <w:adjustRightInd w:val="0"/>
        <w:spacing w:line="360" w:lineRule="exact"/>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二、授權範圍：</w:t>
      </w:r>
    </w:p>
    <w:p w:rsidR="007C3BF7" w:rsidRPr="00D05832" w:rsidRDefault="007C3BF7" w:rsidP="007C3BF7">
      <w:pPr>
        <w:adjustRightInd w:val="0"/>
        <w:spacing w:line="360" w:lineRule="exact"/>
        <w:ind w:leftChars="118" w:left="283"/>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(一)利用行為：甲方應依下列著作權法規定之方式利用</w:t>
      </w:r>
    </w:p>
    <w:p w:rsidR="007C3BF7" w:rsidRPr="00D05832" w:rsidRDefault="007C3BF7" w:rsidP="007C3BF7">
      <w:pPr>
        <w:adjustRightInd w:val="0"/>
        <w:spacing w:line="360" w:lineRule="exact"/>
        <w:ind w:leftChars="361" w:left="866"/>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□重製  □公開口述  □公開播送  □公開上映  □改作  □出租</w:t>
      </w:r>
    </w:p>
    <w:p w:rsidR="007C3BF7" w:rsidRPr="00D05832" w:rsidRDefault="007C3BF7" w:rsidP="007C3BF7">
      <w:pPr>
        <w:adjustRightInd w:val="0"/>
        <w:spacing w:line="360" w:lineRule="exact"/>
        <w:ind w:leftChars="361" w:left="866"/>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□編輯  □公開展示  □公開傳輸  □公開演出  □散布  </w:t>
      </w:r>
    </w:p>
    <w:p w:rsidR="007C3BF7" w:rsidRPr="00D05832" w:rsidRDefault="007C3BF7" w:rsidP="007C3BF7">
      <w:pPr>
        <w:adjustRightInd w:val="0"/>
        <w:spacing w:line="360" w:lineRule="exact"/>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(二)利用之地域：</w:t>
      </w:r>
    </w:p>
    <w:p w:rsidR="007C3BF7" w:rsidRPr="00D05832" w:rsidRDefault="007C3BF7" w:rsidP="007C3BF7">
      <w:pPr>
        <w:adjustRightInd w:val="0"/>
        <w:spacing w:line="360" w:lineRule="exact"/>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□不限地域  □限地域：</w:t>
      </w:r>
      <w:r w:rsidRPr="00D05832">
        <w:rPr>
          <w:rFonts w:ascii="標楷體" w:eastAsia="標楷體" w:hAnsi="標楷體" w:cs="Times New Roman"/>
          <w:sz w:val="28"/>
          <w:szCs w:val="28"/>
          <w:u w:val="single"/>
        </w:rPr>
        <w:t xml:space="preserve">                              </w:t>
      </w:r>
    </w:p>
    <w:p w:rsidR="007C3BF7" w:rsidRPr="00D05832" w:rsidRDefault="007C3BF7" w:rsidP="007C3BF7">
      <w:pPr>
        <w:adjustRightInd w:val="0"/>
        <w:spacing w:line="360" w:lineRule="exact"/>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(三)利用之時間：</w:t>
      </w:r>
    </w:p>
    <w:p w:rsidR="007C3BF7" w:rsidRPr="00D05832" w:rsidRDefault="007C3BF7" w:rsidP="007C3BF7">
      <w:pPr>
        <w:adjustRightInd w:val="0"/>
        <w:spacing w:line="360" w:lineRule="exact"/>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 xml:space="preserve">□不限時間 </w:t>
      </w:r>
    </w:p>
    <w:p w:rsidR="007C3BF7" w:rsidRPr="00D05832" w:rsidRDefault="007C3BF7" w:rsidP="007C3BF7">
      <w:pPr>
        <w:adjustRightInd w:val="0"/>
        <w:spacing w:line="360" w:lineRule="exact"/>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□限時間：自  年  月  日起至  年  月  日止，共計  年  月。</w:t>
      </w:r>
    </w:p>
    <w:p w:rsidR="007C3BF7" w:rsidRPr="00D05832" w:rsidRDefault="007C3BF7" w:rsidP="007C3BF7">
      <w:pPr>
        <w:adjustRightInd w:val="0"/>
        <w:spacing w:line="360" w:lineRule="exact"/>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(四)利用之次數：</w:t>
      </w:r>
    </w:p>
    <w:p w:rsidR="007C3BF7" w:rsidRPr="00D05832" w:rsidRDefault="007C3BF7" w:rsidP="007C3BF7">
      <w:pPr>
        <w:adjustRightInd w:val="0"/>
        <w:spacing w:line="360" w:lineRule="exact"/>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□不限次數  □限次數：</w:t>
      </w:r>
      <w:r w:rsidRPr="00D05832">
        <w:rPr>
          <w:rFonts w:ascii="標楷體" w:eastAsia="標楷體" w:hAnsi="標楷體" w:cs="Times New Roman"/>
          <w:sz w:val="28"/>
          <w:szCs w:val="28"/>
          <w:u w:val="single"/>
        </w:rPr>
        <w:t xml:space="preserve">                              </w:t>
      </w:r>
    </w:p>
    <w:p w:rsidR="007C3BF7" w:rsidRPr="00D05832" w:rsidRDefault="007C3BF7" w:rsidP="007C3BF7">
      <w:pPr>
        <w:adjustRightInd w:val="0"/>
        <w:spacing w:line="360" w:lineRule="exact"/>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(五)辛方授權甲方得再授權第三人為上述之利用。</w:t>
      </w:r>
    </w:p>
    <w:p w:rsidR="007C3BF7" w:rsidRPr="00D05832" w:rsidRDefault="007C3BF7" w:rsidP="007C3BF7">
      <w:pPr>
        <w:adjustRightInd w:val="0"/>
        <w:spacing w:line="360" w:lineRule="exact"/>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(六)權利金</w:t>
      </w:r>
    </w:p>
    <w:p w:rsidR="007C3BF7" w:rsidRPr="00D05832" w:rsidRDefault="007C3BF7" w:rsidP="007C3BF7">
      <w:pPr>
        <w:adjustRightInd w:val="0"/>
        <w:spacing w:line="360" w:lineRule="exact"/>
        <w:textAlignment w:val="baseline"/>
        <w:rPr>
          <w:rFonts w:ascii="標楷體" w:eastAsia="標楷體" w:hAnsi="標楷體" w:cs="Times New Roman"/>
          <w:sz w:val="28"/>
          <w:szCs w:val="28"/>
        </w:rPr>
      </w:pPr>
      <w:r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□無償授權</w:t>
      </w:r>
    </w:p>
    <w:p w:rsidR="007C3BF7" w:rsidRPr="00D05832" w:rsidRDefault="007C3BF7" w:rsidP="007C3BF7">
      <w:pPr>
        <w:spacing w:line="360" w:lineRule="exact"/>
        <w:ind w:leftChars="356" w:left="854"/>
        <w:rPr>
          <w:rFonts w:ascii="標楷體" w:eastAsia="標楷體" w:hAnsi="標楷體" w:cs="Times New Roman"/>
          <w:sz w:val="28"/>
          <w:szCs w:val="28"/>
        </w:rPr>
      </w:pPr>
      <w:r w:rsidRPr="00D05832">
        <w:rPr>
          <w:rFonts w:ascii="標楷體" w:eastAsia="標楷體" w:hAnsi="標楷體" w:cs="Times New Roman"/>
          <w:sz w:val="28"/>
          <w:szCs w:val="28"/>
        </w:rPr>
        <w:t>□有償授權：本件授權之權利金(即使用報酬)甲方已依「</w:t>
      </w:r>
      <w:r w:rsidRPr="00D05832">
        <w:rPr>
          <w:rFonts w:ascii="標楷體" w:eastAsia="標楷體" w:hAnsi="標楷體" w:cs="Times New Roman"/>
          <w:sz w:val="28"/>
          <w:szCs w:val="28"/>
          <w:u w:val="single"/>
        </w:rPr>
        <w:t xml:space="preserve"> (專案名稱) </w:t>
      </w:r>
      <w:r w:rsidRPr="00D05832">
        <w:rPr>
          <w:rFonts w:ascii="標楷體" w:eastAsia="標楷體" w:hAnsi="標楷體" w:cs="Times New Roman"/>
          <w:sz w:val="28"/>
          <w:szCs w:val="28"/>
        </w:rPr>
        <w:t>」契約支付乙方，並已由辛方收取。</w:t>
      </w:r>
    </w:p>
    <w:p w:rsidR="007C3BF7" w:rsidRPr="00D05832" w:rsidRDefault="007C3BF7" w:rsidP="007C3BF7">
      <w:pPr>
        <w:spacing w:line="360" w:lineRule="exact"/>
        <w:rPr>
          <w:rFonts w:ascii="標楷體" w:eastAsia="標楷體" w:hAnsi="標楷體" w:cs="Times New Roman"/>
          <w:sz w:val="28"/>
          <w:szCs w:val="28"/>
        </w:rPr>
      </w:pPr>
      <w:r w:rsidRPr="00D05832">
        <w:rPr>
          <w:rFonts w:ascii="標楷體" w:eastAsia="標楷體" w:hAnsi="標楷體" w:cs="Times New Roman" w:hint="eastAsia"/>
          <w:sz w:val="28"/>
          <w:szCs w:val="28"/>
        </w:rPr>
        <w:t xml:space="preserve">  </w:t>
      </w:r>
      <w:r w:rsidRPr="00D05832">
        <w:rPr>
          <w:rFonts w:ascii="標楷體" w:eastAsia="標楷體" w:hAnsi="標楷體" w:cs="Times New Roman"/>
          <w:sz w:val="28"/>
          <w:szCs w:val="28"/>
        </w:rPr>
        <w:t>(七)其他：</w:t>
      </w:r>
      <w:r w:rsidRPr="00D05832">
        <w:rPr>
          <w:rFonts w:ascii="標楷體" w:eastAsia="標楷體" w:hAnsi="標楷體" w:cs="Times New Roman"/>
          <w:sz w:val="28"/>
          <w:szCs w:val="28"/>
          <w:u w:val="single"/>
        </w:rPr>
        <w:t xml:space="preserve">                                              </w:t>
      </w:r>
    </w:p>
    <w:p w:rsidR="007C3BF7" w:rsidRPr="00D05832" w:rsidRDefault="007C3BF7" w:rsidP="007C3BF7">
      <w:pPr>
        <w:adjustRightInd w:val="0"/>
        <w:spacing w:line="360" w:lineRule="exact"/>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 xml:space="preserve">  此致</w:t>
      </w:r>
    </w:p>
    <w:p w:rsidR="007C3BF7" w:rsidRPr="00D05832" w:rsidRDefault="007C3BF7" w:rsidP="007C3BF7">
      <w:pPr>
        <w:adjustRightInd w:val="0"/>
        <w:spacing w:line="404" w:lineRule="exact"/>
        <w:textAlignment w:val="baseline"/>
        <w:rPr>
          <w:rFonts w:ascii="標楷體" w:eastAsia="標楷體" w:hAnsi="標楷體" w:cs="Times New Roman"/>
          <w:sz w:val="28"/>
          <w:szCs w:val="28"/>
          <w:u w:val="single"/>
        </w:rPr>
      </w:pPr>
      <w:r w:rsidRPr="00D05832">
        <w:rPr>
          <w:rFonts w:ascii="標楷體" w:eastAsia="標楷體" w:hAnsi="標楷體" w:cs="Times New Roman"/>
          <w:sz w:val="28"/>
          <w:szCs w:val="28"/>
          <w:u w:val="single"/>
        </w:rPr>
        <w:t>甲方(委辦</w:t>
      </w:r>
      <w:r w:rsidRPr="00D05832">
        <w:rPr>
          <w:rFonts w:ascii="標楷體" w:eastAsia="標楷體" w:hAnsi="標楷體" w:cs="Times New Roman" w:hint="eastAsia"/>
          <w:sz w:val="28"/>
          <w:szCs w:val="28"/>
          <w:u w:val="single"/>
        </w:rPr>
        <w:t>機關</w:t>
      </w:r>
      <w:r w:rsidRPr="00D05832">
        <w:rPr>
          <w:rFonts w:ascii="標楷體" w:eastAsia="標楷體" w:hAnsi="標楷體" w:cs="Times New Roman"/>
          <w:sz w:val="28"/>
          <w:szCs w:val="28"/>
          <w:u w:val="single"/>
        </w:rPr>
        <w:t>)</w:t>
      </w:r>
    </w:p>
    <w:p w:rsidR="007C3BF7" w:rsidRPr="00D05832" w:rsidRDefault="007C3BF7" w:rsidP="007C3BF7">
      <w:pPr>
        <w:adjustRightInd w:val="0"/>
        <w:spacing w:line="280" w:lineRule="exact"/>
        <w:textAlignment w:val="baseline"/>
        <w:rPr>
          <w:rFonts w:ascii="標楷體" w:eastAsia="標楷體" w:hAnsi="標楷體" w:cs="Times New Roman"/>
          <w:szCs w:val="24"/>
        </w:rPr>
      </w:pPr>
    </w:p>
    <w:p w:rsidR="007C3BF7" w:rsidRPr="00D05832" w:rsidRDefault="007C3BF7" w:rsidP="007C3BF7">
      <w:pPr>
        <w:adjustRightInd w:val="0"/>
        <w:spacing w:line="360" w:lineRule="exact"/>
        <w:ind w:firstLineChars="221" w:firstLine="619"/>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立書人即著作財產權人：</w:t>
      </w:r>
      <w:r w:rsidRPr="00D05832">
        <w:rPr>
          <w:rFonts w:ascii="標楷體" w:eastAsia="標楷體" w:hAnsi="標楷體" w:cs="Times New Roman"/>
          <w:sz w:val="28"/>
          <w:szCs w:val="28"/>
          <w:u w:val="single"/>
        </w:rPr>
        <w:t>○○○</w:t>
      </w:r>
    </w:p>
    <w:p w:rsidR="007C3BF7" w:rsidRPr="00D05832" w:rsidRDefault="007C3BF7" w:rsidP="007C3BF7">
      <w:pPr>
        <w:adjustRightInd w:val="0"/>
        <w:spacing w:line="360" w:lineRule="exact"/>
        <w:ind w:firstLineChars="221" w:firstLine="619"/>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身分證字號：</w:t>
      </w:r>
    </w:p>
    <w:p w:rsidR="007C3BF7" w:rsidRPr="00D05832" w:rsidRDefault="007C3BF7" w:rsidP="007C3BF7">
      <w:pPr>
        <w:adjustRightInd w:val="0"/>
        <w:spacing w:line="360" w:lineRule="exact"/>
        <w:ind w:firstLineChars="221" w:firstLine="619"/>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地址：</w:t>
      </w:r>
    </w:p>
    <w:p w:rsidR="007C3BF7" w:rsidRPr="00D05832" w:rsidRDefault="007C3BF7" w:rsidP="007C3BF7">
      <w:pPr>
        <w:adjustRightInd w:val="0"/>
        <w:spacing w:line="360" w:lineRule="exact"/>
        <w:jc w:val="distribute"/>
        <w:textAlignment w:val="baseline"/>
        <w:rPr>
          <w:rFonts w:ascii="標楷體" w:eastAsia="標楷體" w:hAnsi="標楷體" w:cs="Times New Roman"/>
          <w:sz w:val="28"/>
          <w:szCs w:val="28"/>
        </w:rPr>
      </w:pPr>
      <w:r w:rsidRPr="00D05832">
        <w:rPr>
          <w:rFonts w:ascii="標楷體" w:eastAsia="標楷體" w:hAnsi="標楷體" w:cs="Times New Roman"/>
          <w:sz w:val="28"/>
          <w:szCs w:val="28"/>
        </w:rPr>
        <w:t>中華民國 年 月 日</w:t>
      </w:r>
    </w:p>
    <w:p w:rsidR="007C3BF7" w:rsidRPr="00D05832" w:rsidRDefault="007C3BF7" w:rsidP="007C3BF7">
      <w:pPr>
        <w:adjustRightInd w:val="0"/>
        <w:spacing w:line="400" w:lineRule="exact"/>
        <w:textAlignment w:val="baseline"/>
        <w:rPr>
          <w:rFonts w:ascii="標楷體" w:eastAsia="標楷體" w:hAnsi="標楷體" w:cs="Times New Roman"/>
          <w:szCs w:val="20"/>
          <w:bdr w:val="single" w:sz="4" w:space="0" w:color="auto"/>
        </w:rPr>
      </w:pPr>
      <w:r w:rsidRPr="00D05832">
        <w:rPr>
          <w:rFonts w:ascii="標楷體" w:eastAsia="標楷體" w:hAnsi="標楷體" w:cs="Times New Roman"/>
          <w:sz w:val="28"/>
          <w:szCs w:val="28"/>
        </w:rPr>
        <w:br w:type="page"/>
      </w:r>
      <w:r w:rsidRPr="00D05832">
        <w:rPr>
          <w:rFonts w:ascii="標楷體" w:eastAsia="標楷體" w:hAnsi="標楷體" w:cs="Times New Roman"/>
          <w:szCs w:val="20"/>
          <w:bdr w:val="single" w:sz="4" w:space="0" w:color="auto"/>
        </w:rPr>
        <w:t xml:space="preserve">範本1-4：講座授權書 </w:t>
      </w:r>
    </w:p>
    <w:p w:rsidR="007C3BF7" w:rsidRPr="00D05832"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D05832" w:rsidRDefault="007C3BF7" w:rsidP="007C3BF7">
      <w:pPr>
        <w:adjustRightInd w:val="0"/>
        <w:spacing w:line="400" w:lineRule="exact"/>
        <w:jc w:val="center"/>
        <w:textAlignment w:val="baseline"/>
        <w:rPr>
          <w:rFonts w:ascii="標楷體" w:eastAsia="標楷體" w:hAnsi="標楷體" w:cs="Times New Roman"/>
          <w:b/>
          <w:sz w:val="28"/>
          <w:szCs w:val="20"/>
        </w:rPr>
      </w:pPr>
      <w:r w:rsidRPr="00D05832">
        <w:rPr>
          <w:rFonts w:ascii="標楷體" w:eastAsia="標楷體" w:hAnsi="標楷體" w:cs="Times New Roman"/>
          <w:b/>
          <w:sz w:val="36"/>
          <w:szCs w:val="20"/>
        </w:rPr>
        <w:t>授權書</w:t>
      </w:r>
    </w:p>
    <w:p w:rsidR="007C3BF7" w:rsidRPr="00D05832" w:rsidRDefault="007C3BF7" w:rsidP="007C3BF7">
      <w:pPr>
        <w:adjustRightInd w:val="0"/>
        <w:spacing w:line="480" w:lineRule="exact"/>
        <w:textAlignment w:val="baseline"/>
        <w:rPr>
          <w:rFonts w:ascii="標楷體" w:eastAsia="標楷體" w:hAnsi="標楷體" w:cs="Times New Roman"/>
          <w:sz w:val="28"/>
          <w:szCs w:val="20"/>
        </w:rPr>
      </w:pPr>
    </w:p>
    <w:p w:rsidR="007C3BF7" w:rsidRPr="00D05832" w:rsidRDefault="007C3BF7" w:rsidP="007C3BF7">
      <w:pPr>
        <w:adjustRightInd w:val="0"/>
        <w:spacing w:line="480" w:lineRule="exact"/>
        <w:ind w:leftChars="294" w:left="1202" w:hangingChars="177" w:hanging="496"/>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一、立書人</w:t>
      </w:r>
      <w:r w:rsidRPr="00D05832">
        <w:rPr>
          <w:rFonts w:ascii="標楷體" w:eastAsia="標楷體" w:hAnsi="標楷體" w:cs="Times New Roman"/>
          <w:sz w:val="28"/>
          <w:szCs w:val="20"/>
          <w:u w:val="single"/>
        </w:rPr>
        <w:t>（講座姓名）</w:t>
      </w:r>
      <w:r w:rsidRPr="00D05832">
        <w:rPr>
          <w:rFonts w:ascii="標楷體" w:eastAsia="標楷體" w:hAnsi="標楷體" w:cs="Times New Roman"/>
          <w:sz w:val="28"/>
          <w:szCs w:val="20"/>
        </w:rPr>
        <w:t>(以下簡稱乙方) 於民國○○年○○月○○日應</w:t>
      </w:r>
      <w:r w:rsidRPr="00D05832">
        <w:rPr>
          <w:rFonts w:ascii="標楷體" w:eastAsia="標楷體" w:hAnsi="標楷體" w:cs="Times New Roman"/>
          <w:sz w:val="28"/>
          <w:szCs w:val="20"/>
          <w:u w:val="single"/>
        </w:rPr>
        <w:t>(委辦</w:t>
      </w:r>
      <w:r w:rsidRPr="00D05832">
        <w:rPr>
          <w:rFonts w:ascii="標楷體" w:eastAsia="標楷體" w:hAnsi="標楷體" w:cs="Times New Roman" w:hint="eastAsia"/>
          <w:sz w:val="28"/>
          <w:szCs w:val="20"/>
          <w:u w:val="single"/>
        </w:rPr>
        <w:t>機關</w:t>
      </w:r>
      <w:r w:rsidRPr="00D05832">
        <w:rPr>
          <w:rFonts w:ascii="標楷體" w:eastAsia="標楷體" w:hAnsi="標楷體" w:cs="Times New Roman"/>
          <w:sz w:val="28"/>
          <w:szCs w:val="20"/>
          <w:u w:val="single"/>
        </w:rPr>
        <w:t xml:space="preserve">/被授權人) </w:t>
      </w:r>
      <w:r w:rsidRPr="00D05832">
        <w:rPr>
          <w:rFonts w:ascii="標楷體" w:eastAsia="標楷體" w:hAnsi="標楷體" w:cs="Times New Roman"/>
          <w:sz w:val="28"/>
          <w:szCs w:val="20"/>
        </w:rPr>
        <w:t>(以下簡稱甲方)邀請擔任</w:t>
      </w:r>
      <w:r w:rsidRPr="00D05832">
        <w:rPr>
          <w:rFonts w:ascii="標楷體" w:eastAsia="標楷體" w:hAnsi="標楷體" w:cs="Times New Roman"/>
          <w:sz w:val="28"/>
          <w:szCs w:val="20"/>
          <w:u w:val="single"/>
        </w:rPr>
        <w:t xml:space="preserve">  (活動名稱)  </w:t>
      </w:r>
      <w:r w:rsidRPr="00D05832">
        <w:rPr>
          <w:rFonts w:ascii="標楷體" w:eastAsia="標楷體" w:hAnsi="標楷體" w:cs="Times New Roman"/>
          <w:sz w:val="28"/>
          <w:szCs w:val="20"/>
        </w:rPr>
        <w:t xml:space="preserve">講座，就該項演講相關資料之利用約定如下： </w:t>
      </w:r>
    </w:p>
    <w:p w:rsidR="007C3BF7" w:rsidRPr="00D05832" w:rsidRDefault="007C3BF7" w:rsidP="007C3BF7">
      <w:pPr>
        <w:adjustRightInd w:val="0"/>
        <w:spacing w:line="480" w:lineRule="exact"/>
        <w:ind w:leftChars="526" w:left="2010" w:hangingChars="267" w:hanging="748"/>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（一）□同意  □不同意   甲方將該次演講之講義不限時間、次數予以重製、散布或上載網站公開傳輸。</w:t>
      </w:r>
    </w:p>
    <w:p w:rsidR="007C3BF7" w:rsidRPr="00D05832" w:rsidRDefault="007C3BF7" w:rsidP="007C3BF7">
      <w:pPr>
        <w:adjustRightInd w:val="0"/>
        <w:spacing w:line="480" w:lineRule="exact"/>
        <w:ind w:leftChars="526" w:left="2010" w:hangingChars="267" w:hanging="748"/>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（二）□同意  □不同意   甲方將演講實況予以全程錄影（音）並上載網站公開傳輸。</w:t>
      </w:r>
    </w:p>
    <w:p w:rsidR="007C3BF7" w:rsidRPr="00D05832" w:rsidRDefault="007C3BF7" w:rsidP="007C3BF7">
      <w:pPr>
        <w:adjustRightInd w:val="0"/>
        <w:spacing w:line="480" w:lineRule="exact"/>
        <w:ind w:leftChars="526" w:left="2010" w:hangingChars="267" w:hanging="748"/>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（三）其他：</w:t>
      </w:r>
      <w:r w:rsidRPr="00D05832">
        <w:rPr>
          <w:rFonts w:ascii="標楷體" w:eastAsia="標楷體" w:hAnsi="標楷體" w:cs="Times New Roman"/>
          <w:sz w:val="28"/>
          <w:szCs w:val="20"/>
          <w:u w:val="single"/>
        </w:rPr>
        <w:t xml:space="preserve">                                      </w:t>
      </w:r>
    </w:p>
    <w:p w:rsidR="007C3BF7" w:rsidRPr="00D05832" w:rsidRDefault="007C3BF7" w:rsidP="007C3BF7">
      <w:pPr>
        <w:adjustRightInd w:val="0"/>
        <w:spacing w:line="480" w:lineRule="exact"/>
        <w:ind w:leftChars="293" w:left="1227" w:hangingChars="187" w:hanging="524"/>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二、乙方□同意  □不同意  甲方再授權第三人為上述之各項利用行為。</w:t>
      </w:r>
    </w:p>
    <w:p w:rsidR="007C3BF7" w:rsidRPr="00D05832" w:rsidRDefault="007C3BF7" w:rsidP="007C3BF7">
      <w:pPr>
        <w:adjustRightInd w:val="0"/>
        <w:spacing w:line="480" w:lineRule="exact"/>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 xml:space="preserve">  此致</w:t>
      </w:r>
    </w:p>
    <w:p w:rsidR="007C3BF7" w:rsidRPr="00D05832" w:rsidRDefault="007C3BF7" w:rsidP="007C3BF7">
      <w:pPr>
        <w:adjustRightInd w:val="0"/>
        <w:spacing w:line="480" w:lineRule="exact"/>
        <w:textAlignment w:val="baseline"/>
        <w:rPr>
          <w:rFonts w:ascii="標楷體" w:eastAsia="標楷體" w:hAnsi="標楷體" w:cs="Times New Roman"/>
          <w:sz w:val="28"/>
          <w:szCs w:val="20"/>
          <w:u w:val="single"/>
        </w:rPr>
      </w:pPr>
      <w:r w:rsidRPr="00D05832">
        <w:rPr>
          <w:rFonts w:ascii="標楷體" w:eastAsia="標楷體" w:hAnsi="標楷體" w:cs="Times New Roman"/>
          <w:sz w:val="28"/>
          <w:szCs w:val="20"/>
          <w:u w:val="single"/>
        </w:rPr>
        <w:t>甲方（委辦</w:t>
      </w:r>
      <w:r w:rsidRPr="00D05832">
        <w:rPr>
          <w:rFonts w:ascii="標楷體" w:eastAsia="標楷體" w:hAnsi="標楷體" w:cs="Times New Roman" w:hint="eastAsia"/>
          <w:sz w:val="28"/>
          <w:szCs w:val="20"/>
          <w:u w:val="single"/>
        </w:rPr>
        <w:t>機關</w:t>
      </w:r>
      <w:r w:rsidRPr="00D05832">
        <w:rPr>
          <w:rFonts w:ascii="標楷體" w:eastAsia="標楷體" w:hAnsi="標楷體" w:cs="Times New Roman"/>
          <w:sz w:val="28"/>
          <w:szCs w:val="20"/>
          <w:u w:val="single"/>
        </w:rPr>
        <w:t>）</w:t>
      </w:r>
    </w:p>
    <w:p w:rsidR="007C3BF7" w:rsidRPr="00D05832" w:rsidRDefault="007C3BF7" w:rsidP="007C3BF7">
      <w:pPr>
        <w:adjustRightInd w:val="0"/>
        <w:spacing w:line="480" w:lineRule="exact"/>
        <w:textAlignment w:val="baseline"/>
        <w:rPr>
          <w:rFonts w:ascii="標楷體" w:eastAsia="標楷體" w:hAnsi="標楷體" w:cs="Times New Roman"/>
          <w:sz w:val="28"/>
          <w:szCs w:val="20"/>
        </w:rPr>
      </w:pPr>
    </w:p>
    <w:p w:rsidR="007C3BF7" w:rsidRPr="00D05832"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立書人：</w:t>
      </w:r>
      <w:r w:rsidRPr="00D05832">
        <w:rPr>
          <w:rFonts w:ascii="標楷體" w:eastAsia="標楷體" w:hAnsi="標楷體" w:cs="Times New Roman"/>
          <w:sz w:val="28"/>
          <w:szCs w:val="20"/>
          <w:u w:val="single"/>
        </w:rPr>
        <w:t>乙方（講座）</w:t>
      </w:r>
    </w:p>
    <w:p w:rsidR="007C3BF7" w:rsidRPr="00D05832"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身分證字號：</w:t>
      </w:r>
    </w:p>
    <w:p w:rsidR="007C3BF7" w:rsidRPr="00D05832"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地址：</w:t>
      </w:r>
    </w:p>
    <w:p w:rsidR="007C3BF7" w:rsidRPr="00D05832" w:rsidRDefault="007C3BF7" w:rsidP="007C3BF7">
      <w:pPr>
        <w:adjustRightInd w:val="0"/>
        <w:spacing w:line="480" w:lineRule="exact"/>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 xml:space="preserve"> </w:t>
      </w:r>
    </w:p>
    <w:p w:rsidR="007C3BF7" w:rsidRPr="00D05832" w:rsidRDefault="007C3BF7" w:rsidP="007C3BF7">
      <w:pPr>
        <w:adjustRightInd w:val="0"/>
        <w:spacing w:line="480" w:lineRule="exact"/>
        <w:jc w:val="distribute"/>
        <w:textAlignment w:val="baseline"/>
        <w:rPr>
          <w:rFonts w:ascii="標楷體" w:eastAsia="標楷體" w:hAnsi="標楷體" w:cs="Times New Roman"/>
          <w:sz w:val="28"/>
          <w:szCs w:val="28"/>
        </w:rPr>
      </w:pPr>
      <w:r w:rsidRPr="00D05832">
        <w:rPr>
          <w:rFonts w:ascii="標楷體" w:eastAsia="標楷體" w:hAnsi="標楷體" w:cs="Times New Roman"/>
          <w:sz w:val="28"/>
          <w:szCs w:val="20"/>
        </w:rPr>
        <w:t>中華民國 年 月 日</w:t>
      </w:r>
    </w:p>
    <w:p w:rsidR="007C3BF7" w:rsidRPr="00D05832"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D05832">
        <w:rPr>
          <w:rFonts w:ascii="標楷體" w:eastAsia="標楷體" w:hAnsi="標楷體" w:cs="Times New Roman"/>
          <w:sz w:val="28"/>
          <w:szCs w:val="28"/>
        </w:rPr>
        <w:br w:type="page"/>
      </w:r>
      <w:r w:rsidRPr="00D05832">
        <w:rPr>
          <w:rFonts w:ascii="標楷體" w:eastAsia="標楷體" w:hAnsi="標楷體" w:cs="Times New Roman"/>
          <w:szCs w:val="20"/>
          <w:bdr w:val="single" w:sz="4" w:space="0" w:color="auto"/>
        </w:rPr>
        <w:t>範本 2-1：承辦</w:t>
      </w:r>
      <w:r w:rsidRPr="00D05832">
        <w:rPr>
          <w:rFonts w:ascii="標楷體" w:eastAsia="標楷體" w:hAnsi="標楷體" w:cs="Times New Roman" w:hint="eastAsia"/>
          <w:szCs w:val="20"/>
          <w:bdr w:val="single" w:sz="4" w:space="0" w:color="auto"/>
        </w:rPr>
        <w:t>廠商</w:t>
      </w:r>
      <w:r w:rsidRPr="00D05832">
        <w:rPr>
          <w:rFonts w:ascii="標楷體" w:eastAsia="標楷體" w:hAnsi="標楷體" w:cs="Times New Roman" w:hint="eastAsia"/>
          <w:szCs w:val="20"/>
          <w:bdr w:val="single" w:sz="4" w:space="0" w:color="auto"/>
          <w:lang w:eastAsia="zh-HK"/>
        </w:rPr>
        <w:t>自</w:t>
      </w:r>
      <w:r w:rsidR="00C63742" w:rsidRPr="00D05832">
        <w:rPr>
          <w:rFonts w:ascii="標楷體" w:eastAsia="標楷體" w:hAnsi="標楷體" w:cs="Times New Roman" w:hint="eastAsia"/>
          <w:szCs w:val="20"/>
          <w:bdr w:val="single" w:sz="4" w:space="0" w:color="auto"/>
        </w:rPr>
        <w:t>己</w:t>
      </w:r>
      <w:r w:rsidRPr="00D05832">
        <w:rPr>
          <w:rFonts w:ascii="標楷體" w:eastAsia="標楷體" w:hAnsi="標楷體" w:cs="Times New Roman" w:hint="eastAsia"/>
          <w:szCs w:val="20"/>
          <w:bdr w:val="single" w:sz="4" w:space="0" w:color="auto"/>
          <w:lang w:eastAsia="zh-HK"/>
        </w:rPr>
        <w:t>本身</w:t>
      </w:r>
      <w:r w:rsidRPr="00D05832">
        <w:rPr>
          <w:rFonts w:ascii="標楷體" w:eastAsia="標楷體" w:hAnsi="標楷體" w:cs="Times New Roman"/>
          <w:szCs w:val="20"/>
          <w:bdr w:val="single" w:sz="4" w:space="0" w:color="auto"/>
        </w:rPr>
        <w:t>之著作財產權讓與書</w:t>
      </w:r>
    </w:p>
    <w:p w:rsidR="007C3BF7" w:rsidRPr="00D05832"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D05832"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D05832" w:rsidRDefault="007C3BF7" w:rsidP="007C3BF7">
      <w:pPr>
        <w:adjustRightInd w:val="0"/>
        <w:spacing w:line="400" w:lineRule="exact"/>
        <w:jc w:val="center"/>
        <w:textAlignment w:val="baseline"/>
        <w:rPr>
          <w:rFonts w:ascii="標楷體" w:eastAsia="標楷體" w:hAnsi="標楷體" w:cs="Times New Roman"/>
          <w:b/>
          <w:sz w:val="36"/>
          <w:szCs w:val="20"/>
        </w:rPr>
      </w:pPr>
      <w:r w:rsidRPr="00D05832">
        <w:rPr>
          <w:rFonts w:ascii="標楷體" w:eastAsia="標楷體" w:hAnsi="標楷體" w:cs="Times New Roman"/>
          <w:b/>
          <w:sz w:val="36"/>
          <w:szCs w:val="20"/>
        </w:rPr>
        <w:t>著作財產權讓與書</w:t>
      </w:r>
    </w:p>
    <w:p w:rsidR="007C3BF7" w:rsidRPr="00D05832" w:rsidRDefault="007C3BF7" w:rsidP="007C3BF7">
      <w:pPr>
        <w:adjustRightInd w:val="0"/>
        <w:spacing w:line="400" w:lineRule="exact"/>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立書人即</w:t>
      </w:r>
      <w:r w:rsidRPr="00D05832">
        <w:rPr>
          <w:rFonts w:ascii="標楷體" w:eastAsia="標楷體" w:hAnsi="標楷體" w:cs="Times New Roman"/>
          <w:sz w:val="28"/>
          <w:szCs w:val="20"/>
          <w:u w:val="single"/>
        </w:rPr>
        <w:t xml:space="preserve">  (承辦</w:t>
      </w:r>
      <w:r w:rsidRPr="00D05832">
        <w:rPr>
          <w:rFonts w:ascii="標楷體" w:eastAsia="標楷體" w:hAnsi="標楷體" w:cs="Times New Roman" w:hint="eastAsia"/>
          <w:sz w:val="28"/>
          <w:szCs w:val="20"/>
          <w:u w:val="single"/>
        </w:rPr>
        <w:t>廠商</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sz w:val="28"/>
          <w:szCs w:val="20"/>
        </w:rPr>
        <w:t>(以下簡稱乙方)為履行與</w:t>
      </w:r>
      <w:r w:rsidRPr="00D05832">
        <w:rPr>
          <w:rFonts w:ascii="標楷體" w:eastAsia="標楷體" w:hAnsi="標楷體" w:cs="Times New Roman"/>
          <w:sz w:val="28"/>
          <w:szCs w:val="20"/>
          <w:u w:val="single"/>
        </w:rPr>
        <w:t xml:space="preserve">  (委辦</w:t>
      </w:r>
      <w:r w:rsidRPr="00D05832">
        <w:rPr>
          <w:rFonts w:ascii="標楷體" w:eastAsia="標楷體" w:hAnsi="標楷體" w:cs="Times New Roman" w:hint="eastAsia"/>
          <w:sz w:val="28"/>
          <w:szCs w:val="20"/>
          <w:u w:val="single"/>
        </w:rPr>
        <w:t>機關</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sz w:val="28"/>
          <w:szCs w:val="20"/>
        </w:rPr>
        <w:t>(以下簡稱甲方)間</w:t>
      </w:r>
      <w:r w:rsidRPr="00D05832">
        <w:rPr>
          <w:rFonts w:ascii="標楷體" w:eastAsia="標楷體" w:hAnsi="標楷體" w:cs="Times New Roman"/>
          <w:sz w:val="28"/>
          <w:szCs w:val="20"/>
          <w:u w:val="single"/>
        </w:rPr>
        <w:t>「  (專案名稱)  」</w:t>
      </w:r>
      <w:r w:rsidRPr="00D05832">
        <w:rPr>
          <w:rFonts w:ascii="標楷體" w:eastAsia="標楷體" w:hAnsi="標楷體" w:cs="Times New Roman"/>
          <w:sz w:val="28"/>
          <w:szCs w:val="20"/>
        </w:rPr>
        <w:t>契約所完成之著作，其著作財產權於著作完成之同時讓與甲方</w:t>
      </w:r>
      <w:r w:rsidRPr="00D05832">
        <w:rPr>
          <w:rFonts w:ascii="標楷體" w:eastAsia="標楷體" w:hAnsi="標楷體" w:cs="Times New Roman" w:hint="eastAsia"/>
          <w:sz w:val="28"/>
          <w:szCs w:val="20"/>
        </w:rPr>
        <w:t>，</w:t>
      </w:r>
      <w:r w:rsidRPr="00D05832">
        <w:rPr>
          <w:rFonts w:ascii="標楷體" w:eastAsia="標楷體" w:hAnsi="標楷體" w:cs="Times New Roman"/>
          <w:sz w:val="28"/>
          <w:szCs w:val="20"/>
        </w:rPr>
        <w:t>並承諾對甲方或甲方授權利用之人不行使著作人格權。</w:t>
      </w: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 xml:space="preserve">  此致</w:t>
      </w: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r w:rsidRPr="00D05832">
        <w:rPr>
          <w:rFonts w:ascii="標楷體" w:eastAsia="標楷體" w:hAnsi="標楷體" w:cs="Times New Roman"/>
          <w:sz w:val="28"/>
          <w:szCs w:val="20"/>
          <w:u w:val="single"/>
        </w:rPr>
        <w:t>甲方(委辦</w:t>
      </w:r>
      <w:r w:rsidRPr="00D05832">
        <w:rPr>
          <w:rFonts w:ascii="標楷體" w:eastAsia="標楷體" w:hAnsi="標楷體" w:cs="Times New Roman" w:hint="eastAsia"/>
          <w:sz w:val="28"/>
          <w:szCs w:val="20"/>
          <w:u w:val="single"/>
        </w:rPr>
        <w:t>機關</w:t>
      </w:r>
      <w:r w:rsidRPr="00D05832">
        <w:rPr>
          <w:rFonts w:ascii="標楷體" w:eastAsia="標楷體" w:hAnsi="標楷體" w:cs="Times New Roman"/>
          <w:sz w:val="28"/>
          <w:szCs w:val="20"/>
          <w:u w:val="single"/>
        </w:rPr>
        <w:t>)</w:t>
      </w: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立書人：</w:t>
      </w:r>
      <w:r w:rsidRPr="00D05832">
        <w:rPr>
          <w:rFonts w:ascii="標楷體" w:eastAsia="標楷體" w:hAnsi="標楷體" w:cs="Times New Roman"/>
          <w:sz w:val="28"/>
          <w:szCs w:val="20"/>
          <w:u w:val="single"/>
        </w:rPr>
        <w:t xml:space="preserve">  乙方(承辦</w:t>
      </w:r>
      <w:r w:rsidRPr="00D05832">
        <w:rPr>
          <w:rFonts w:ascii="標楷體" w:eastAsia="標楷體" w:hAnsi="標楷體" w:cs="Times New Roman" w:hint="eastAsia"/>
          <w:sz w:val="28"/>
          <w:szCs w:val="20"/>
          <w:u w:val="single"/>
        </w:rPr>
        <w:t>廠商</w:t>
      </w:r>
      <w:r w:rsidRPr="00D05832">
        <w:rPr>
          <w:rFonts w:ascii="標楷體" w:eastAsia="標楷體" w:hAnsi="標楷體" w:cs="Times New Roman"/>
          <w:sz w:val="28"/>
          <w:szCs w:val="20"/>
          <w:u w:val="single"/>
        </w:rPr>
        <w:t xml:space="preserve">)  </w:t>
      </w: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代表人：</w:t>
      </w: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地址：</w:t>
      </w:r>
    </w:p>
    <w:p w:rsidR="007C3BF7" w:rsidRPr="00D05832"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jc w:val="distribute"/>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中華民國 年 月 日</w:t>
      </w:r>
    </w:p>
    <w:p w:rsidR="007C3BF7" w:rsidRPr="00D05832" w:rsidRDefault="007C3BF7" w:rsidP="007C3BF7">
      <w:pPr>
        <w:adjustRightInd w:val="0"/>
        <w:spacing w:line="440" w:lineRule="exact"/>
        <w:jc w:val="center"/>
        <w:textAlignment w:val="baseline"/>
        <w:rPr>
          <w:rFonts w:ascii="標楷體" w:eastAsia="標楷體" w:hAnsi="標楷體" w:cs="Times New Roman"/>
          <w:sz w:val="28"/>
          <w:szCs w:val="20"/>
        </w:rPr>
      </w:pPr>
    </w:p>
    <w:p w:rsidR="007C3BF7" w:rsidRPr="00D05832" w:rsidRDefault="007C3BF7" w:rsidP="007C3BF7">
      <w:pPr>
        <w:adjustRightInd w:val="0"/>
        <w:spacing w:line="300" w:lineRule="exact"/>
        <w:ind w:left="642" w:hangingChars="292" w:hanging="642"/>
        <w:textAlignment w:val="baseline"/>
        <w:rPr>
          <w:rFonts w:ascii="標楷體" w:eastAsia="標楷體" w:hAnsi="標楷體" w:cs="Times New Roman"/>
          <w:sz w:val="22"/>
          <w:szCs w:val="20"/>
        </w:rPr>
      </w:pPr>
      <w:r w:rsidRPr="00D05832">
        <w:rPr>
          <w:rFonts w:ascii="標楷體" w:eastAsia="標楷體" w:hAnsi="標楷體" w:cs="Times New Roman"/>
          <w:sz w:val="22"/>
          <w:szCs w:val="20"/>
        </w:rPr>
        <w:t>備註：承辦</w:t>
      </w:r>
      <w:r w:rsidRPr="00D05832">
        <w:rPr>
          <w:rFonts w:ascii="標楷體" w:eastAsia="標楷體" w:hAnsi="標楷體" w:cs="Times New Roman" w:hint="eastAsia"/>
          <w:sz w:val="22"/>
          <w:szCs w:val="20"/>
        </w:rPr>
        <w:t>廠商</w:t>
      </w:r>
      <w:r w:rsidRPr="00D05832">
        <w:rPr>
          <w:rFonts w:ascii="標楷體" w:eastAsia="標楷體" w:hAnsi="標楷體" w:cs="Times New Roman" w:hint="eastAsia"/>
          <w:sz w:val="22"/>
          <w:szCs w:val="20"/>
          <w:lang w:eastAsia="zh-HK"/>
        </w:rPr>
        <w:t>雇用之自然人、</w:t>
      </w:r>
      <w:r w:rsidRPr="00D05832">
        <w:rPr>
          <w:rFonts w:ascii="標楷體" w:eastAsia="標楷體" w:hAnsi="標楷體" w:cs="Times New Roman"/>
          <w:sz w:val="22"/>
          <w:szCs w:val="20"/>
        </w:rPr>
        <w:t>聘用之法人與該法人之受雇人間約定承辦</w:t>
      </w:r>
      <w:r w:rsidRPr="00D05832">
        <w:rPr>
          <w:rFonts w:ascii="標楷體" w:eastAsia="標楷體" w:hAnsi="標楷體" w:cs="Times New Roman" w:hint="eastAsia"/>
          <w:sz w:val="22"/>
          <w:szCs w:val="20"/>
        </w:rPr>
        <w:t>廠商</w:t>
      </w:r>
      <w:r w:rsidRPr="00D05832">
        <w:rPr>
          <w:rFonts w:ascii="標楷體" w:eastAsia="標楷體" w:hAnsi="標楷體" w:cs="Times New Roman" w:hint="eastAsia"/>
          <w:sz w:val="22"/>
          <w:szCs w:val="20"/>
          <w:lang w:eastAsia="zh-HK"/>
        </w:rPr>
        <w:t>為</w:t>
      </w:r>
      <w:r w:rsidRPr="00D05832">
        <w:rPr>
          <w:rFonts w:ascii="標楷體" w:eastAsia="標楷體" w:hAnsi="標楷體" w:cs="Times New Roman"/>
          <w:sz w:val="22"/>
          <w:szCs w:val="20"/>
        </w:rPr>
        <w:t>著作人，請搭配範本</w:t>
      </w:r>
      <w:r w:rsidRPr="00D05832">
        <w:rPr>
          <w:rFonts w:ascii="標楷體" w:eastAsia="標楷體" w:hAnsi="標楷體" w:cs="Times New Roman" w:hint="eastAsia"/>
          <w:sz w:val="22"/>
          <w:szCs w:val="20"/>
        </w:rPr>
        <w:t>3</w:t>
      </w:r>
      <w:r w:rsidRPr="00D05832">
        <w:rPr>
          <w:rFonts w:ascii="標楷體" w:eastAsia="標楷體" w:hAnsi="標楷體" w:cs="Times New Roman"/>
          <w:sz w:val="22"/>
          <w:szCs w:val="20"/>
        </w:rPr>
        <w:t>-1</w:t>
      </w:r>
      <w:r w:rsidRPr="00D05832">
        <w:rPr>
          <w:rFonts w:ascii="標楷體" w:eastAsia="標楷體" w:hAnsi="標楷體" w:cs="Times New Roman" w:hint="eastAsia"/>
          <w:sz w:val="22"/>
          <w:szCs w:val="20"/>
        </w:rPr>
        <w:t>、3-2</w:t>
      </w:r>
      <w:r w:rsidRPr="00D05832">
        <w:rPr>
          <w:rFonts w:ascii="標楷體" w:eastAsia="標楷體" w:hAnsi="標楷體" w:cs="Times New Roman"/>
          <w:sz w:val="22"/>
          <w:szCs w:val="20"/>
        </w:rPr>
        <w:t>使用。</w:t>
      </w:r>
    </w:p>
    <w:p w:rsidR="007C3BF7" w:rsidRPr="00D05832"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D05832">
        <w:rPr>
          <w:rFonts w:ascii="標楷體" w:eastAsia="標楷體" w:hAnsi="標楷體" w:cs="Times New Roman"/>
          <w:sz w:val="22"/>
          <w:szCs w:val="20"/>
        </w:rPr>
        <w:br w:type="page"/>
      </w:r>
      <w:r w:rsidRPr="00D05832">
        <w:rPr>
          <w:rFonts w:ascii="標楷體" w:eastAsia="標楷體" w:hAnsi="標楷體" w:cs="Times New Roman"/>
          <w:szCs w:val="20"/>
          <w:bdr w:val="single" w:sz="4" w:space="0" w:color="auto"/>
        </w:rPr>
        <w:t>範本 2-2-1：受聘人為法人之著作財產權讓與書</w:t>
      </w:r>
    </w:p>
    <w:p w:rsidR="007C3BF7" w:rsidRPr="00D05832"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D05832"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D05832" w:rsidRDefault="007C3BF7" w:rsidP="007C3BF7">
      <w:pPr>
        <w:adjustRightInd w:val="0"/>
        <w:spacing w:line="400" w:lineRule="exact"/>
        <w:jc w:val="center"/>
        <w:textAlignment w:val="baseline"/>
        <w:rPr>
          <w:rFonts w:ascii="標楷體" w:eastAsia="標楷體" w:hAnsi="標楷體" w:cs="Times New Roman"/>
          <w:b/>
          <w:sz w:val="36"/>
          <w:szCs w:val="20"/>
        </w:rPr>
      </w:pPr>
      <w:r w:rsidRPr="00D05832">
        <w:rPr>
          <w:rFonts w:ascii="標楷體" w:eastAsia="標楷體" w:hAnsi="標楷體" w:cs="Times New Roman"/>
          <w:b/>
          <w:sz w:val="36"/>
          <w:szCs w:val="20"/>
        </w:rPr>
        <w:t>著作財產權讓與書</w:t>
      </w:r>
    </w:p>
    <w:p w:rsidR="007C3BF7" w:rsidRPr="00D05832" w:rsidRDefault="007C3BF7" w:rsidP="007C3BF7">
      <w:pPr>
        <w:adjustRightInd w:val="0"/>
        <w:spacing w:line="400" w:lineRule="exact"/>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立書人即受聘人</w:t>
      </w:r>
      <w:r w:rsidRPr="00D05832">
        <w:rPr>
          <w:rFonts w:ascii="標楷體" w:eastAsia="標楷體" w:hAnsi="標楷體" w:cs="Times New Roman"/>
          <w:sz w:val="28"/>
          <w:szCs w:val="20"/>
          <w:u w:val="single"/>
        </w:rPr>
        <w:t xml:space="preserve">  (承辦</w:t>
      </w:r>
      <w:r w:rsidRPr="00D05832">
        <w:rPr>
          <w:rFonts w:ascii="標楷體" w:eastAsia="標楷體" w:hAnsi="標楷體" w:cs="Times New Roman" w:hint="eastAsia"/>
          <w:sz w:val="28"/>
          <w:szCs w:val="20"/>
          <w:u w:val="single"/>
        </w:rPr>
        <w:t>廠商</w:t>
      </w:r>
      <w:r w:rsidRPr="00D05832">
        <w:rPr>
          <w:rFonts w:ascii="標楷體" w:eastAsia="標楷體" w:hAnsi="標楷體" w:cs="Times New Roman"/>
          <w:sz w:val="28"/>
          <w:szCs w:val="20"/>
          <w:u w:val="single"/>
        </w:rPr>
        <w:t xml:space="preserve">聘用之法人)  </w:t>
      </w:r>
      <w:r w:rsidRPr="00D05832">
        <w:rPr>
          <w:rFonts w:ascii="標楷體" w:eastAsia="標楷體" w:hAnsi="標楷體" w:cs="Times New Roman"/>
          <w:sz w:val="28"/>
          <w:szCs w:val="20"/>
        </w:rPr>
        <w:t>(以下簡稱戊方)受聘於</w:t>
      </w:r>
      <w:r w:rsidRPr="00D05832">
        <w:rPr>
          <w:rFonts w:ascii="標楷體" w:eastAsia="標楷體" w:hAnsi="標楷體" w:cs="Times New Roman"/>
          <w:sz w:val="28"/>
          <w:szCs w:val="20"/>
          <w:u w:val="single"/>
        </w:rPr>
        <w:t xml:space="preserve">  (承辦</w:t>
      </w:r>
      <w:r w:rsidRPr="00D05832">
        <w:rPr>
          <w:rFonts w:ascii="標楷體" w:eastAsia="標楷體" w:hAnsi="標楷體" w:cs="Times New Roman" w:hint="eastAsia"/>
          <w:sz w:val="28"/>
          <w:szCs w:val="20"/>
          <w:u w:val="single"/>
        </w:rPr>
        <w:t>廠商</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sz w:val="28"/>
          <w:szCs w:val="20"/>
        </w:rPr>
        <w:t>(以下簡稱乙方)，戊方為乙方履行與</w:t>
      </w:r>
      <w:r w:rsidRPr="00D05832">
        <w:rPr>
          <w:rFonts w:ascii="標楷體" w:eastAsia="標楷體" w:hAnsi="標楷體" w:cs="Times New Roman"/>
          <w:sz w:val="28"/>
          <w:szCs w:val="20"/>
          <w:u w:val="single"/>
        </w:rPr>
        <w:t xml:space="preserve">  (委辦</w:t>
      </w:r>
      <w:r w:rsidRPr="00D05832">
        <w:rPr>
          <w:rFonts w:ascii="標楷體" w:eastAsia="標楷體" w:hAnsi="標楷體" w:cs="Times New Roman" w:hint="eastAsia"/>
          <w:sz w:val="28"/>
          <w:szCs w:val="20"/>
          <w:u w:val="single"/>
        </w:rPr>
        <w:t>機關</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sz w:val="28"/>
          <w:szCs w:val="20"/>
        </w:rPr>
        <w:t>(以下簡稱甲方)間</w:t>
      </w:r>
      <w:r w:rsidRPr="00D05832">
        <w:rPr>
          <w:rFonts w:ascii="標楷體" w:eastAsia="標楷體" w:hAnsi="標楷體" w:cs="Times New Roman"/>
          <w:sz w:val="28"/>
          <w:szCs w:val="20"/>
          <w:u w:val="single"/>
        </w:rPr>
        <w:t>「  (專案名稱)  」</w:t>
      </w:r>
      <w:r w:rsidRPr="00D05832">
        <w:rPr>
          <w:rFonts w:ascii="標楷體" w:eastAsia="標楷體" w:hAnsi="標楷體" w:cs="Times New Roman"/>
          <w:sz w:val="28"/>
          <w:szCs w:val="20"/>
        </w:rPr>
        <w:t>契約所完成之著作，戊方係著作人，享有著作人格權及著作財產權，其著作財產權於著作完成之同時讓與甲方，並承諾對甲方或甲方授權利用之人不行使著作人格權。</w:t>
      </w: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 xml:space="preserve">  此致</w:t>
      </w: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r w:rsidRPr="00D05832">
        <w:rPr>
          <w:rFonts w:ascii="標楷體" w:eastAsia="標楷體" w:hAnsi="標楷體" w:cs="Times New Roman"/>
          <w:sz w:val="28"/>
          <w:szCs w:val="20"/>
          <w:u w:val="single"/>
        </w:rPr>
        <w:t>甲方(委辦</w:t>
      </w:r>
      <w:r w:rsidRPr="00D05832">
        <w:rPr>
          <w:rFonts w:ascii="標楷體" w:eastAsia="標楷體" w:hAnsi="標楷體" w:cs="Times New Roman" w:hint="eastAsia"/>
          <w:sz w:val="28"/>
          <w:szCs w:val="20"/>
          <w:u w:val="single"/>
        </w:rPr>
        <w:t>機關</w:t>
      </w:r>
      <w:r w:rsidRPr="00D05832">
        <w:rPr>
          <w:rFonts w:ascii="標楷體" w:eastAsia="標楷體" w:hAnsi="標楷體" w:cs="Times New Roman"/>
          <w:sz w:val="28"/>
          <w:szCs w:val="20"/>
          <w:u w:val="single"/>
        </w:rPr>
        <w:t>)</w:t>
      </w: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立書人即受聘人：</w:t>
      </w:r>
      <w:r w:rsidRPr="00D05832">
        <w:rPr>
          <w:rFonts w:ascii="標楷體" w:eastAsia="標楷體" w:hAnsi="標楷體" w:cs="Times New Roman"/>
          <w:sz w:val="28"/>
          <w:szCs w:val="20"/>
          <w:u w:val="single"/>
        </w:rPr>
        <w:t xml:space="preserve">  戊方(承辦</w:t>
      </w:r>
      <w:r w:rsidRPr="00D05832">
        <w:rPr>
          <w:rFonts w:ascii="標楷體" w:eastAsia="標楷體" w:hAnsi="標楷體" w:cs="Times New Roman" w:hint="eastAsia"/>
          <w:sz w:val="28"/>
          <w:szCs w:val="20"/>
          <w:u w:val="single"/>
        </w:rPr>
        <w:t>廠商</w:t>
      </w:r>
      <w:r w:rsidRPr="00D05832">
        <w:rPr>
          <w:rFonts w:ascii="標楷體" w:eastAsia="標楷體" w:hAnsi="標楷體" w:cs="Times New Roman"/>
          <w:sz w:val="28"/>
          <w:szCs w:val="20"/>
          <w:u w:val="single"/>
        </w:rPr>
        <w:t xml:space="preserve">聘用之法人)  </w:t>
      </w: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代表人：</w:t>
      </w: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地址：</w:t>
      </w:r>
    </w:p>
    <w:p w:rsidR="007C3BF7" w:rsidRPr="00D05832"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D05832" w:rsidRDefault="007C3BF7" w:rsidP="007C3BF7">
      <w:pPr>
        <w:adjustRightInd w:val="0"/>
        <w:spacing w:line="300" w:lineRule="exact"/>
        <w:ind w:left="818" w:hangingChars="292" w:hanging="818"/>
        <w:jc w:val="distribute"/>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中華民國 年 月 日</w:t>
      </w:r>
    </w:p>
    <w:p w:rsidR="007C3BF7" w:rsidRPr="00D05832" w:rsidRDefault="007C3BF7" w:rsidP="007C3BF7">
      <w:pPr>
        <w:adjustRightInd w:val="0"/>
        <w:spacing w:line="300" w:lineRule="exact"/>
        <w:ind w:left="818" w:hangingChars="292" w:hanging="818"/>
        <w:textAlignment w:val="baseline"/>
        <w:rPr>
          <w:rFonts w:ascii="標楷體" w:eastAsia="標楷體" w:hAnsi="標楷體" w:cs="Times New Roman"/>
          <w:sz w:val="28"/>
          <w:szCs w:val="20"/>
        </w:rPr>
      </w:pPr>
    </w:p>
    <w:p w:rsidR="007C3BF7" w:rsidRPr="00D05832" w:rsidRDefault="007C3BF7" w:rsidP="007C3BF7">
      <w:pPr>
        <w:adjustRightInd w:val="0"/>
        <w:spacing w:line="300" w:lineRule="exact"/>
        <w:ind w:left="642" w:hangingChars="292" w:hanging="642"/>
        <w:textAlignment w:val="baseline"/>
        <w:rPr>
          <w:rFonts w:ascii="標楷體" w:eastAsia="標楷體" w:hAnsi="標楷體" w:cs="Times New Roman"/>
          <w:sz w:val="22"/>
          <w:szCs w:val="20"/>
        </w:rPr>
      </w:pPr>
      <w:r w:rsidRPr="00D05832">
        <w:rPr>
          <w:rFonts w:ascii="標楷體" w:eastAsia="標楷體" w:hAnsi="標楷體" w:cs="Times New Roman"/>
          <w:sz w:val="22"/>
          <w:szCs w:val="20"/>
        </w:rPr>
        <w:t>備註：承辦</w:t>
      </w:r>
      <w:r w:rsidRPr="00D05832">
        <w:rPr>
          <w:rFonts w:ascii="標楷體" w:eastAsia="標楷體" w:hAnsi="標楷體" w:cs="Times New Roman" w:hint="eastAsia"/>
          <w:sz w:val="22"/>
          <w:szCs w:val="20"/>
        </w:rPr>
        <w:t>廠商</w:t>
      </w:r>
      <w:r w:rsidRPr="00D05832">
        <w:rPr>
          <w:rFonts w:ascii="標楷體" w:eastAsia="標楷體" w:hAnsi="標楷體" w:cs="Times New Roman"/>
          <w:sz w:val="22"/>
          <w:szCs w:val="20"/>
        </w:rPr>
        <w:t>聘用之法人與該法人之受雇人間約定著作人，請搭配範本</w:t>
      </w:r>
      <w:r w:rsidRPr="00D05832">
        <w:rPr>
          <w:rFonts w:ascii="標楷體" w:eastAsia="標楷體" w:hAnsi="標楷體" w:cs="Times New Roman" w:hint="eastAsia"/>
          <w:sz w:val="22"/>
          <w:szCs w:val="20"/>
        </w:rPr>
        <w:t>3</w:t>
      </w:r>
      <w:r w:rsidRPr="00D05832">
        <w:rPr>
          <w:rFonts w:ascii="標楷體" w:eastAsia="標楷體" w:hAnsi="標楷體" w:cs="Times New Roman"/>
          <w:sz w:val="22"/>
          <w:szCs w:val="20"/>
        </w:rPr>
        <w:t>-3使用。</w:t>
      </w:r>
    </w:p>
    <w:p w:rsidR="007C3BF7" w:rsidRPr="00D05832"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D05832">
        <w:rPr>
          <w:rFonts w:ascii="標楷體" w:eastAsia="標楷體" w:hAnsi="標楷體" w:cs="Times New Roman"/>
          <w:sz w:val="22"/>
          <w:szCs w:val="20"/>
        </w:rPr>
        <w:br w:type="page"/>
      </w:r>
      <w:r w:rsidRPr="00D05832">
        <w:rPr>
          <w:rFonts w:ascii="標楷體" w:eastAsia="標楷體" w:hAnsi="標楷體" w:cs="Times New Roman"/>
          <w:szCs w:val="20"/>
          <w:bdr w:val="single" w:sz="4" w:space="0" w:color="auto"/>
        </w:rPr>
        <w:t>範本 2-2-2：受聘人為法人之著作財產權讓與書</w:t>
      </w:r>
    </w:p>
    <w:p w:rsidR="007C3BF7" w:rsidRPr="00D05832"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D05832"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D05832" w:rsidRDefault="007C3BF7" w:rsidP="007C3BF7">
      <w:pPr>
        <w:adjustRightInd w:val="0"/>
        <w:spacing w:line="400" w:lineRule="exact"/>
        <w:jc w:val="center"/>
        <w:textAlignment w:val="baseline"/>
        <w:rPr>
          <w:rFonts w:ascii="標楷體" w:eastAsia="標楷體" w:hAnsi="標楷體" w:cs="Times New Roman"/>
          <w:b/>
          <w:sz w:val="36"/>
          <w:szCs w:val="20"/>
        </w:rPr>
      </w:pPr>
      <w:r w:rsidRPr="00D05832">
        <w:rPr>
          <w:rFonts w:ascii="標楷體" w:eastAsia="標楷體" w:hAnsi="標楷體" w:cs="Times New Roman"/>
          <w:b/>
          <w:sz w:val="36"/>
          <w:szCs w:val="20"/>
        </w:rPr>
        <w:t>著作財產權讓與書</w:t>
      </w:r>
    </w:p>
    <w:p w:rsidR="007C3BF7" w:rsidRPr="00D05832" w:rsidRDefault="007C3BF7" w:rsidP="007C3BF7">
      <w:pPr>
        <w:adjustRightInd w:val="0"/>
        <w:spacing w:line="400" w:lineRule="exact"/>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立書人即受聘人</w:t>
      </w:r>
      <w:r w:rsidRPr="00D05832">
        <w:rPr>
          <w:rFonts w:ascii="標楷體" w:eastAsia="標楷體" w:hAnsi="標楷體" w:cs="Times New Roman"/>
          <w:sz w:val="28"/>
          <w:szCs w:val="20"/>
          <w:u w:val="single"/>
        </w:rPr>
        <w:t xml:space="preserve">  (承辦</w:t>
      </w:r>
      <w:r w:rsidRPr="00D05832">
        <w:rPr>
          <w:rFonts w:ascii="標楷體" w:eastAsia="標楷體" w:hAnsi="標楷體" w:cs="Times New Roman" w:hint="eastAsia"/>
          <w:sz w:val="28"/>
          <w:szCs w:val="20"/>
          <w:u w:val="single"/>
        </w:rPr>
        <w:t>廠商</w:t>
      </w:r>
      <w:r w:rsidRPr="00D05832">
        <w:rPr>
          <w:rFonts w:ascii="標楷體" w:eastAsia="標楷體" w:hAnsi="標楷體" w:cs="Times New Roman"/>
          <w:sz w:val="28"/>
          <w:szCs w:val="20"/>
          <w:u w:val="single"/>
        </w:rPr>
        <w:t xml:space="preserve">聘用之法人)  </w:t>
      </w:r>
      <w:r w:rsidRPr="00D05832">
        <w:rPr>
          <w:rFonts w:ascii="標楷體" w:eastAsia="標楷體" w:hAnsi="標楷體" w:cs="Times New Roman"/>
          <w:sz w:val="28"/>
          <w:szCs w:val="20"/>
        </w:rPr>
        <w:t>(以下簡稱戊方)受聘於</w:t>
      </w:r>
      <w:r w:rsidRPr="00D05832">
        <w:rPr>
          <w:rFonts w:ascii="標楷體" w:eastAsia="標楷體" w:hAnsi="標楷體" w:cs="Times New Roman"/>
          <w:sz w:val="28"/>
          <w:szCs w:val="20"/>
          <w:u w:val="single"/>
        </w:rPr>
        <w:t xml:space="preserve">  (承辦</w:t>
      </w:r>
      <w:r w:rsidRPr="00D05832">
        <w:rPr>
          <w:rFonts w:ascii="標楷體" w:eastAsia="標楷體" w:hAnsi="標楷體" w:cs="Times New Roman" w:hint="eastAsia"/>
          <w:sz w:val="28"/>
          <w:szCs w:val="20"/>
          <w:u w:val="single"/>
        </w:rPr>
        <w:t>廠商</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sz w:val="28"/>
          <w:szCs w:val="20"/>
        </w:rPr>
        <w:t>(以下簡稱乙方)，戊方為乙方履行與</w:t>
      </w:r>
      <w:r w:rsidRPr="00D05832">
        <w:rPr>
          <w:rFonts w:ascii="標楷體" w:eastAsia="標楷體" w:hAnsi="標楷體" w:cs="Times New Roman"/>
          <w:sz w:val="28"/>
          <w:szCs w:val="20"/>
          <w:u w:val="single"/>
        </w:rPr>
        <w:t xml:space="preserve">  (委辦</w:t>
      </w:r>
      <w:r w:rsidRPr="00D05832">
        <w:rPr>
          <w:rFonts w:ascii="標楷體" w:eastAsia="標楷體" w:hAnsi="標楷體" w:cs="Times New Roman" w:hint="eastAsia"/>
          <w:sz w:val="28"/>
          <w:szCs w:val="20"/>
          <w:u w:val="single"/>
        </w:rPr>
        <w:t>機關</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sz w:val="28"/>
          <w:szCs w:val="20"/>
        </w:rPr>
        <w:t>(以下簡稱甲方)間</w:t>
      </w:r>
      <w:r w:rsidRPr="00D05832">
        <w:rPr>
          <w:rFonts w:ascii="標楷體" w:eastAsia="標楷體" w:hAnsi="標楷體" w:cs="Times New Roman"/>
          <w:sz w:val="28"/>
          <w:szCs w:val="20"/>
          <w:u w:val="single"/>
        </w:rPr>
        <w:t>「  (專案名稱)  」</w:t>
      </w:r>
      <w:r w:rsidRPr="00D05832">
        <w:rPr>
          <w:rFonts w:ascii="標楷體" w:eastAsia="標楷體" w:hAnsi="標楷體" w:cs="Times New Roman"/>
          <w:sz w:val="28"/>
          <w:szCs w:val="20"/>
        </w:rPr>
        <w:t>契約所完成之著作，戊方係著作人，享有著作人格權及著作財產權，其著作財產權於著作完成之同時讓與乙方，並同時由乙方依其與甲方之約定讓與甲方，並承諾對甲方或甲方授權利用之人不行使著作人格權。</w:t>
      </w: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 xml:space="preserve">  此致</w:t>
      </w: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r w:rsidRPr="00D05832">
        <w:rPr>
          <w:rFonts w:ascii="標楷體" w:eastAsia="標楷體" w:hAnsi="標楷體" w:cs="Times New Roman"/>
          <w:sz w:val="28"/>
          <w:szCs w:val="20"/>
          <w:u w:val="single"/>
        </w:rPr>
        <w:t>乙方(承辦</w:t>
      </w:r>
      <w:r w:rsidRPr="00D05832">
        <w:rPr>
          <w:rFonts w:ascii="標楷體" w:eastAsia="標楷體" w:hAnsi="標楷體" w:cs="Times New Roman" w:hint="eastAsia"/>
          <w:sz w:val="28"/>
          <w:szCs w:val="20"/>
          <w:u w:val="single"/>
        </w:rPr>
        <w:t>廠商</w:t>
      </w:r>
      <w:r w:rsidRPr="00D05832">
        <w:rPr>
          <w:rFonts w:ascii="標楷體" w:eastAsia="標楷體" w:hAnsi="標楷體" w:cs="Times New Roman"/>
          <w:sz w:val="28"/>
          <w:szCs w:val="20"/>
          <w:u w:val="single"/>
        </w:rPr>
        <w:t>)</w:t>
      </w: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立書人即受聘人：</w:t>
      </w:r>
      <w:r w:rsidRPr="00D05832">
        <w:rPr>
          <w:rFonts w:ascii="標楷體" w:eastAsia="標楷體" w:hAnsi="標楷體" w:cs="Times New Roman"/>
          <w:sz w:val="28"/>
          <w:szCs w:val="20"/>
          <w:u w:val="single"/>
        </w:rPr>
        <w:t xml:space="preserve">  戊方(承辦</w:t>
      </w:r>
      <w:r w:rsidRPr="00D05832">
        <w:rPr>
          <w:rFonts w:ascii="標楷體" w:eastAsia="標楷體" w:hAnsi="標楷體" w:cs="Times New Roman" w:hint="eastAsia"/>
          <w:sz w:val="28"/>
          <w:szCs w:val="20"/>
          <w:u w:val="single"/>
        </w:rPr>
        <w:t>廠商</w:t>
      </w:r>
      <w:r w:rsidRPr="00D05832">
        <w:rPr>
          <w:rFonts w:ascii="標楷體" w:eastAsia="標楷體" w:hAnsi="標楷體" w:cs="Times New Roman"/>
          <w:sz w:val="28"/>
          <w:szCs w:val="20"/>
          <w:u w:val="single"/>
        </w:rPr>
        <w:t xml:space="preserve">聘用之法人)  </w:t>
      </w: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代表人：</w:t>
      </w: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地址：</w:t>
      </w:r>
    </w:p>
    <w:p w:rsidR="007C3BF7" w:rsidRPr="00D05832"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jc w:val="distribute"/>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中華民國 年 月 日</w:t>
      </w:r>
    </w:p>
    <w:p w:rsidR="007C3BF7" w:rsidRPr="00D05832" w:rsidRDefault="007C3BF7" w:rsidP="007C3BF7">
      <w:pPr>
        <w:adjustRightInd w:val="0"/>
        <w:spacing w:line="440" w:lineRule="exact"/>
        <w:jc w:val="center"/>
        <w:textAlignment w:val="baseline"/>
        <w:rPr>
          <w:rFonts w:ascii="標楷體" w:eastAsia="標楷體" w:hAnsi="標楷體" w:cs="Times New Roman"/>
          <w:sz w:val="28"/>
          <w:szCs w:val="20"/>
        </w:rPr>
      </w:pPr>
    </w:p>
    <w:p w:rsidR="007C3BF7" w:rsidRPr="00D05832" w:rsidRDefault="007C3BF7" w:rsidP="007C3BF7">
      <w:pPr>
        <w:adjustRightInd w:val="0"/>
        <w:spacing w:line="300" w:lineRule="exact"/>
        <w:ind w:left="642" w:hangingChars="292" w:hanging="642"/>
        <w:textAlignment w:val="baseline"/>
        <w:rPr>
          <w:rFonts w:ascii="標楷體" w:eastAsia="標楷體" w:hAnsi="標楷體" w:cs="Times New Roman"/>
          <w:sz w:val="22"/>
          <w:szCs w:val="20"/>
        </w:rPr>
      </w:pPr>
      <w:r w:rsidRPr="00D05832">
        <w:rPr>
          <w:rFonts w:ascii="標楷體" w:eastAsia="標楷體" w:hAnsi="標楷體" w:cs="Times New Roman"/>
          <w:sz w:val="22"/>
          <w:szCs w:val="20"/>
        </w:rPr>
        <w:t>備註：承辦</w:t>
      </w:r>
      <w:r w:rsidRPr="00D05832">
        <w:rPr>
          <w:rFonts w:ascii="標楷體" w:eastAsia="標楷體" w:hAnsi="標楷體" w:cs="Times New Roman" w:hint="eastAsia"/>
          <w:sz w:val="22"/>
          <w:szCs w:val="20"/>
        </w:rPr>
        <w:t>廠商</w:t>
      </w:r>
      <w:r w:rsidRPr="00D05832">
        <w:rPr>
          <w:rFonts w:ascii="標楷體" w:eastAsia="標楷體" w:hAnsi="標楷體" w:cs="Times New Roman"/>
          <w:sz w:val="22"/>
          <w:szCs w:val="20"/>
        </w:rPr>
        <w:t>聘用之法人與該法人之受雇人間約定著作人，請搭配範本</w:t>
      </w:r>
      <w:r w:rsidRPr="00D05832">
        <w:rPr>
          <w:rFonts w:ascii="標楷體" w:eastAsia="標楷體" w:hAnsi="標楷體" w:cs="Times New Roman" w:hint="eastAsia"/>
          <w:sz w:val="22"/>
          <w:szCs w:val="20"/>
        </w:rPr>
        <w:t>3</w:t>
      </w:r>
      <w:r w:rsidRPr="00D05832">
        <w:rPr>
          <w:rFonts w:ascii="標楷體" w:eastAsia="標楷體" w:hAnsi="標楷體" w:cs="Times New Roman"/>
          <w:sz w:val="22"/>
          <w:szCs w:val="20"/>
        </w:rPr>
        <w:t>-3使用。</w:t>
      </w:r>
    </w:p>
    <w:p w:rsidR="007C3BF7" w:rsidRPr="00D05832"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D05832">
        <w:rPr>
          <w:rFonts w:ascii="標楷體" w:eastAsia="標楷體" w:hAnsi="標楷體" w:cs="Times New Roman"/>
          <w:sz w:val="22"/>
          <w:szCs w:val="20"/>
        </w:rPr>
        <w:br w:type="page"/>
      </w:r>
      <w:r w:rsidRPr="00D05832">
        <w:rPr>
          <w:rFonts w:ascii="標楷體" w:eastAsia="標楷體" w:hAnsi="標楷體" w:cs="Times New Roman"/>
          <w:szCs w:val="20"/>
          <w:bdr w:val="single" w:sz="4" w:space="0" w:color="auto"/>
        </w:rPr>
        <w:t>範本 2-3：承辦</w:t>
      </w:r>
      <w:r w:rsidRPr="00D05832">
        <w:rPr>
          <w:rFonts w:ascii="標楷體" w:eastAsia="標楷體" w:hAnsi="標楷體" w:cs="Times New Roman" w:hint="eastAsia"/>
          <w:szCs w:val="20"/>
          <w:bdr w:val="single" w:sz="4" w:space="0" w:color="auto"/>
        </w:rPr>
        <w:t>廠商</w:t>
      </w:r>
      <w:r w:rsidRPr="00D05832">
        <w:rPr>
          <w:rFonts w:ascii="標楷體" w:eastAsia="標楷體" w:hAnsi="標楷體" w:cs="Times New Roman" w:hint="eastAsia"/>
          <w:szCs w:val="20"/>
          <w:bdr w:val="single" w:sz="4" w:space="0" w:color="auto"/>
          <w:lang w:eastAsia="zh-HK"/>
        </w:rPr>
        <w:t>有聘用法人</w:t>
      </w:r>
      <w:r w:rsidRPr="00D05832">
        <w:rPr>
          <w:rFonts w:ascii="標楷體" w:eastAsia="標楷體" w:hAnsi="標楷體" w:cs="Times New Roman"/>
          <w:szCs w:val="20"/>
          <w:bdr w:val="single" w:sz="4" w:space="0" w:color="auto"/>
        </w:rPr>
        <w:t>之著作財產權讓與書</w:t>
      </w:r>
    </w:p>
    <w:p w:rsidR="007C3BF7" w:rsidRPr="00D05832"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D05832"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D05832" w:rsidRDefault="007C3BF7" w:rsidP="007C3BF7">
      <w:pPr>
        <w:adjustRightInd w:val="0"/>
        <w:spacing w:line="400" w:lineRule="exact"/>
        <w:jc w:val="center"/>
        <w:textAlignment w:val="baseline"/>
        <w:rPr>
          <w:rFonts w:ascii="標楷體" w:eastAsia="標楷體" w:hAnsi="標楷體" w:cs="Times New Roman"/>
          <w:b/>
          <w:sz w:val="36"/>
          <w:szCs w:val="20"/>
        </w:rPr>
      </w:pPr>
      <w:r w:rsidRPr="00D05832">
        <w:rPr>
          <w:rFonts w:ascii="標楷體" w:eastAsia="標楷體" w:hAnsi="標楷體" w:cs="Times New Roman"/>
          <w:b/>
          <w:sz w:val="36"/>
          <w:szCs w:val="20"/>
        </w:rPr>
        <w:t>著作財產權讓與書</w:t>
      </w:r>
    </w:p>
    <w:p w:rsidR="007C3BF7" w:rsidRPr="00D05832" w:rsidRDefault="007C3BF7" w:rsidP="007C3BF7">
      <w:pPr>
        <w:adjustRightInd w:val="0"/>
        <w:spacing w:line="400" w:lineRule="exact"/>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立書人即</w:t>
      </w:r>
      <w:r w:rsidRPr="00D05832">
        <w:rPr>
          <w:rFonts w:ascii="標楷體" w:eastAsia="標楷體" w:hAnsi="標楷體" w:cs="Times New Roman"/>
          <w:sz w:val="28"/>
          <w:szCs w:val="20"/>
          <w:u w:val="single"/>
        </w:rPr>
        <w:t xml:space="preserve">  (承辦</w:t>
      </w:r>
      <w:r w:rsidRPr="00D05832">
        <w:rPr>
          <w:rFonts w:ascii="標楷體" w:eastAsia="標楷體" w:hAnsi="標楷體" w:cs="Times New Roman" w:hint="eastAsia"/>
          <w:sz w:val="28"/>
          <w:szCs w:val="20"/>
          <w:u w:val="single"/>
        </w:rPr>
        <w:t>廠商</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sz w:val="28"/>
          <w:szCs w:val="20"/>
        </w:rPr>
        <w:t>(以下簡稱乙方)為履行與</w:t>
      </w:r>
      <w:r w:rsidRPr="00D05832">
        <w:rPr>
          <w:rFonts w:ascii="標楷體" w:eastAsia="標楷體" w:hAnsi="標楷體" w:cs="Times New Roman"/>
          <w:sz w:val="28"/>
          <w:szCs w:val="20"/>
          <w:u w:val="single"/>
        </w:rPr>
        <w:t xml:space="preserve">  (委辦</w:t>
      </w:r>
      <w:r w:rsidRPr="00D05832">
        <w:rPr>
          <w:rFonts w:ascii="標楷體" w:eastAsia="標楷體" w:hAnsi="標楷體" w:cs="Times New Roman" w:hint="eastAsia"/>
          <w:sz w:val="28"/>
          <w:szCs w:val="20"/>
          <w:u w:val="single"/>
        </w:rPr>
        <w:t>機關</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sz w:val="28"/>
          <w:szCs w:val="20"/>
        </w:rPr>
        <w:t>(以下簡稱甲方)間</w:t>
      </w:r>
      <w:r w:rsidRPr="00D05832">
        <w:rPr>
          <w:rFonts w:ascii="標楷體" w:eastAsia="標楷體" w:hAnsi="標楷體" w:cs="Times New Roman"/>
          <w:sz w:val="28"/>
          <w:szCs w:val="20"/>
          <w:u w:val="single"/>
        </w:rPr>
        <w:t>「  (專案名稱)  」</w:t>
      </w:r>
      <w:r w:rsidRPr="00D05832">
        <w:rPr>
          <w:rFonts w:ascii="標楷體" w:eastAsia="標楷體" w:hAnsi="標楷體" w:cs="Times New Roman"/>
          <w:sz w:val="28"/>
          <w:szCs w:val="20"/>
        </w:rPr>
        <w:t>契約由乙方聘用之法人(以下簡稱戊方)所完成之著作，其著作財產權於著作完成之同時讓與乙方，乙方並同時讓與甲方。</w:t>
      </w: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 xml:space="preserve">  此致</w:t>
      </w: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r w:rsidRPr="00D05832">
        <w:rPr>
          <w:rFonts w:ascii="標楷體" w:eastAsia="標楷體" w:hAnsi="標楷體" w:cs="Times New Roman"/>
          <w:sz w:val="28"/>
          <w:szCs w:val="20"/>
          <w:u w:val="single"/>
        </w:rPr>
        <w:t>甲方(委辦</w:t>
      </w:r>
      <w:r w:rsidRPr="00D05832">
        <w:rPr>
          <w:rFonts w:ascii="標楷體" w:eastAsia="標楷體" w:hAnsi="標楷體" w:cs="Times New Roman" w:hint="eastAsia"/>
          <w:sz w:val="28"/>
          <w:szCs w:val="20"/>
          <w:u w:val="single"/>
        </w:rPr>
        <w:t>機關</w:t>
      </w:r>
      <w:r w:rsidRPr="00D05832">
        <w:rPr>
          <w:rFonts w:ascii="標楷體" w:eastAsia="標楷體" w:hAnsi="標楷體" w:cs="Times New Roman"/>
          <w:sz w:val="28"/>
          <w:szCs w:val="20"/>
          <w:u w:val="single"/>
        </w:rPr>
        <w:t>)</w:t>
      </w: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立書人：</w:t>
      </w:r>
      <w:r w:rsidRPr="00D05832">
        <w:rPr>
          <w:rFonts w:ascii="標楷體" w:eastAsia="標楷體" w:hAnsi="標楷體" w:cs="Times New Roman"/>
          <w:sz w:val="28"/>
          <w:szCs w:val="20"/>
          <w:u w:val="single"/>
        </w:rPr>
        <w:t xml:space="preserve">  乙方(承辦</w:t>
      </w:r>
      <w:r w:rsidRPr="00D05832">
        <w:rPr>
          <w:rFonts w:ascii="標楷體" w:eastAsia="標楷體" w:hAnsi="標楷體" w:cs="Times New Roman" w:hint="eastAsia"/>
          <w:sz w:val="28"/>
          <w:szCs w:val="20"/>
          <w:u w:val="single"/>
        </w:rPr>
        <w:t>廠商</w:t>
      </w:r>
      <w:r w:rsidRPr="00D05832">
        <w:rPr>
          <w:rFonts w:ascii="標楷體" w:eastAsia="標楷體" w:hAnsi="標楷體" w:cs="Times New Roman"/>
          <w:sz w:val="28"/>
          <w:szCs w:val="20"/>
          <w:u w:val="single"/>
        </w:rPr>
        <w:t xml:space="preserve">)  </w:t>
      </w: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代表人：</w:t>
      </w: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地址：</w:t>
      </w:r>
    </w:p>
    <w:p w:rsidR="007C3BF7" w:rsidRPr="00D05832"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jc w:val="distribute"/>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中華民國 年 月 日</w:t>
      </w:r>
    </w:p>
    <w:p w:rsidR="007C3BF7" w:rsidRPr="00D05832" w:rsidRDefault="007C3BF7" w:rsidP="007C3BF7">
      <w:pPr>
        <w:adjustRightInd w:val="0"/>
        <w:spacing w:line="440" w:lineRule="exact"/>
        <w:jc w:val="center"/>
        <w:textAlignment w:val="baseline"/>
        <w:rPr>
          <w:rFonts w:ascii="標楷體" w:eastAsia="標楷體" w:hAnsi="標楷體" w:cs="Times New Roman"/>
          <w:sz w:val="28"/>
          <w:szCs w:val="20"/>
        </w:rPr>
      </w:pPr>
    </w:p>
    <w:p w:rsidR="007C3BF7" w:rsidRPr="00D05832" w:rsidRDefault="007C3BF7" w:rsidP="007C3BF7">
      <w:pPr>
        <w:adjustRightInd w:val="0"/>
        <w:spacing w:line="300" w:lineRule="exact"/>
        <w:ind w:left="642" w:hangingChars="292" w:hanging="642"/>
        <w:textAlignment w:val="baseline"/>
        <w:rPr>
          <w:rFonts w:ascii="標楷體" w:eastAsia="標楷體" w:hAnsi="標楷體" w:cs="Times New Roman"/>
          <w:sz w:val="28"/>
          <w:szCs w:val="28"/>
        </w:rPr>
      </w:pPr>
      <w:r w:rsidRPr="00D05832">
        <w:rPr>
          <w:rFonts w:ascii="標楷體" w:eastAsia="標楷體" w:hAnsi="標楷體" w:cs="Times New Roman"/>
          <w:sz w:val="22"/>
          <w:szCs w:val="20"/>
        </w:rPr>
        <w:t>備註：承辦</w:t>
      </w:r>
      <w:r w:rsidRPr="00D05832">
        <w:rPr>
          <w:rFonts w:ascii="標楷體" w:eastAsia="標楷體" w:hAnsi="標楷體" w:cs="Times New Roman" w:hint="eastAsia"/>
          <w:sz w:val="22"/>
          <w:szCs w:val="20"/>
        </w:rPr>
        <w:t>廠商</w:t>
      </w:r>
      <w:r w:rsidRPr="00D05832">
        <w:rPr>
          <w:rFonts w:ascii="標楷體" w:eastAsia="標楷體" w:hAnsi="標楷體" w:cs="Times New Roman"/>
          <w:sz w:val="22"/>
          <w:szCs w:val="20"/>
        </w:rPr>
        <w:t>聘用之法人與該法人之受雇人間約定著作人，請搭配範本</w:t>
      </w:r>
      <w:r w:rsidRPr="00D05832">
        <w:rPr>
          <w:rFonts w:ascii="標楷體" w:eastAsia="標楷體" w:hAnsi="標楷體" w:cs="Times New Roman" w:hint="eastAsia"/>
          <w:sz w:val="22"/>
          <w:szCs w:val="20"/>
        </w:rPr>
        <w:t>3</w:t>
      </w:r>
      <w:r w:rsidRPr="00D05832">
        <w:rPr>
          <w:rFonts w:ascii="標楷體" w:eastAsia="標楷體" w:hAnsi="標楷體" w:cs="Times New Roman"/>
          <w:sz w:val="22"/>
          <w:szCs w:val="20"/>
        </w:rPr>
        <w:t>-3使用。</w:t>
      </w:r>
    </w:p>
    <w:p w:rsidR="007C3BF7" w:rsidRPr="00D05832" w:rsidRDefault="007C3BF7" w:rsidP="007C3BF7">
      <w:pPr>
        <w:adjustRightInd w:val="0"/>
        <w:spacing w:line="360" w:lineRule="exact"/>
        <w:textAlignment w:val="baseline"/>
        <w:rPr>
          <w:rFonts w:ascii="標楷體" w:eastAsia="標楷體" w:hAnsi="標楷體" w:cs="Times New Roman"/>
          <w:b/>
          <w:szCs w:val="20"/>
          <w:bdr w:val="single" w:sz="4" w:space="0" w:color="auto"/>
        </w:rPr>
      </w:pPr>
      <w:r w:rsidRPr="00D05832">
        <w:rPr>
          <w:rFonts w:ascii="標楷體" w:eastAsia="標楷體" w:hAnsi="標楷體" w:cs="Times New Roman"/>
          <w:sz w:val="28"/>
          <w:szCs w:val="28"/>
        </w:rPr>
        <w:br w:type="page"/>
      </w:r>
      <w:r w:rsidRPr="00D05832">
        <w:rPr>
          <w:rFonts w:ascii="標楷體" w:eastAsia="標楷體" w:hAnsi="標楷體" w:cs="Times New Roman"/>
          <w:szCs w:val="20"/>
          <w:bdr w:val="single" w:sz="4" w:space="0" w:color="auto"/>
        </w:rPr>
        <w:t xml:space="preserve">範本 </w:t>
      </w:r>
      <w:r w:rsidRPr="00D05832">
        <w:rPr>
          <w:rFonts w:ascii="標楷體" w:eastAsia="標楷體" w:hAnsi="標楷體" w:cs="Times New Roman" w:hint="eastAsia"/>
          <w:szCs w:val="20"/>
          <w:bdr w:val="single" w:sz="4" w:space="0" w:color="auto"/>
        </w:rPr>
        <w:t>3</w:t>
      </w:r>
      <w:r w:rsidRPr="00D05832">
        <w:rPr>
          <w:rFonts w:ascii="標楷體" w:eastAsia="標楷體" w:hAnsi="標楷體" w:cs="Times New Roman"/>
          <w:szCs w:val="20"/>
          <w:bdr w:val="single" w:sz="4" w:space="0" w:color="auto"/>
        </w:rPr>
        <w:t>-</w:t>
      </w:r>
      <w:r w:rsidRPr="00D05832">
        <w:rPr>
          <w:rFonts w:ascii="標楷體" w:eastAsia="標楷體" w:hAnsi="標楷體" w:cs="Times New Roman" w:hint="eastAsia"/>
          <w:szCs w:val="20"/>
          <w:bdr w:val="single" w:sz="4" w:space="0" w:color="auto"/>
        </w:rPr>
        <w:t>1</w:t>
      </w:r>
      <w:r w:rsidRPr="00D05832">
        <w:rPr>
          <w:rFonts w:ascii="標楷體" w:eastAsia="標楷體" w:hAnsi="標楷體" w:cs="Times New Roman"/>
          <w:szCs w:val="20"/>
          <w:bdr w:val="single" w:sz="4" w:space="0" w:color="auto"/>
        </w:rPr>
        <w:t>：承辦</w:t>
      </w:r>
      <w:r w:rsidRPr="00D05832">
        <w:rPr>
          <w:rFonts w:ascii="標楷體" w:eastAsia="標楷體" w:hAnsi="標楷體" w:cs="Times New Roman" w:hint="eastAsia"/>
          <w:szCs w:val="20"/>
          <w:bdr w:val="single" w:sz="4" w:space="0" w:color="auto"/>
        </w:rPr>
        <w:t>廠商</w:t>
      </w:r>
      <w:r w:rsidRPr="00D05832">
        <w:rPr>
          <w:rFonts w:ascii="標楷體" w:eastAsia="標楷體" w:hAnsi="標楷體" w:cs="Times New Roman"/>
          <w:szCs w:val="20"/>
          <w:bdr w:val="single" w:sz="4" w:space="0" w:color="auto"/>
        </w:rPr>
        <w:t>的受雇人之著作人約定書</w:t>
      </w:r>
    </w:p>
    <w:p w:rsidR="007C3BF7" w:rsidRPr="00D05832" w:rsidRDefault="007C3BF7" w:rsidP="007C3BF7">
      <w:pPr>
        <w:adjustRightInd w:val="0"/>
        <w:spacing w:line="400" w:lineRule="exact"/>
        <w:textAlignment w:val="baseline"/>
        <w:rPr>
          <w:rFonts w:ascii="標楷體" w:eastAsia="標楷體" w:hAnsi="標楷體" w:cs="Times New Roman"/>
          <w:szCs w:val="20"/>
          <w:bdr w:val="single" w:sz="4" w:space="0" w:color="auto"/>
        </w:rPr>
      </w:pPr>
      <w:r w:rsidRPr="00D05832">
        <w:rPr>
          <w:rFonts w:ascii="標楷體" w:eastAsia="標楷體" w:hAnsi="標楷體" w:cs="Times New Roman"/>
          <w:szCs w:val="20"/>
          <w:bdr w:val="single" w:sz="4" w:space="0" w:color="auto"/>
        </w:rPr>
        <w:t xml:space="preserve"> </w:t>
      </w:r>
    </w:p>
    <w:p w:rsidR="007C3BF7" w:rsidRPr="00D05832" w:rsidRDefault="007C3BF7" w:rsidP="007C3BF7">
      <w:pPr>
        <w:adjustRightInd w:val="0"/>
        <w:spacing w:line="400" w:lineRule="exact"/>
        <w:textAlignment w:val="baseline"/>
        <w:rPr>
          <w:rFonts w:ascii="標楷體" w:eastAsia="標楷體" w:hAnsi="標楷體" w:cs="Times New Roman"/>
          <w:szCs w:val="20"/>
        </w:rPr>
      </w:pPr>
    </w:p>
    <w:p w:rsidR="007C3BF7" w:rsidRPr="00D05832" w:rsidRDefault="007C3BF7" w:rsidP="007C3BF7">
      <w:pPr>
        <w:adjustRightInd w:val="0"/>
        <w:spacing w:line="400" w:lineRule="exact"/>
        <w:jc w:val="center"/>
        <w:textAlignment w:val="baseline"/>
        <w:rPr>
          <w:rFonts w:ascii="標楷體" w:eastAsia="標楷體" w:hAnsi="標楷體" w:cs="Times New Roman"/>
          <w:b/>
          <w:sz w:val="36"/>
          <w:szCs w:val="20"/>
        </w:rPr>
      </w:pPr>
      <w:r w:rsidRPr="00D05832">
        <w:rPr>
          <w:rFonts w:ascii="標楷體" w:eastAsia="標楷體" w:hAnsi="標楷體" w:cs="Times New Roman"/>
          <w:b/>
          <w:sz w:val="36"/>
          <w:szCs w:val="20"/>
        </w:rPr>
        <w:t>著作人約定書</w:t>
      </w:r>
    </w:p>
    <w:p w:rsidR="007C3BF7" w:rsidRPr="00D05832" w:rsidRDefault="007C3BF7" w:rsidP="007C3BF7">
      <w:pPr>
        <w:adjustRightInd w:val="0"/>
        <w:spacing w:line="400" w:lineRule="exact"/>
        <w:jc w:val="center"/>
        <w:textAlignment w:val="baseline"/>
        <w:rPr>
          <w:rFonts w:ascii="標楷體" w:eastAsia="標楷體" w:hAnsi="標楷體" w:cs="Times New Roman"/>
          <w:sz w:val="28"/>
          <w:szCs w:val="20"/>
        </w:rPr>
      </w:pPr>
    </w:p>
    <w:p w:rsidR="007C3BF7" w:rsidRPr="00D05832" w:rsidRDefault="007C3BF7" w:rsidP="007C3BF7">
      <w:pPr>
        <w:adjustRightInd w:val="0"/>
        <w:spacing w:line="400" w:lineRule="exact"/>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 xml:space="preserve"> </w:t>
      </w:r>
    </w:p>
    <w:p w:rsidR="007C3BF7" w:rsidRPr="00D05832"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立書人即受雇人</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sz w:val="28"/>
          <w:szCs w:val="28"/>
          <w:u w:val="single"/>
        </w:rPr>
        <w:t>○</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sz w:val="28"/>
          <w:szCs w:val="20"/>
        </w:rPr>
        <w:t>(以下簡稱丙方)受雇於</w:t>
      </w:r>
      <w:r w:rsidRPr="00D05832">
        <w:rPr>
          <w:rFonts w:ascii="標楷體" w:eastAsia="標楷體" w:hAnsi="標楷體" w:cs="Times New Roman"/>
          <w:sz w:val="28"/>
          <w:szCs w:val="20"/>
          <w:u w:val="single"/>
        </w:rPr>
        <w:t xml:space="preserve">  (承辦</w:t>
      </w:r>
      <w:r w:rsidRPr="00D05832">
        <w:rPr>
          <w:rFonts w:ascii="標楷體" w:eastAsia="標楷體" w:hAnsi="標楷體" w:cs="Times New Roman" w:hint="eastAsia"/>
          <w:sz w:val="28"/>
          <w:szCs w:val="20"/>
          <w:u w:val="single"/>
        </w:rPr>
        <w:t>廠商</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sz w:val="28"/>
          <w:szCs w:val="20"/>
        </w:rPr>
        <w:t>(以下簡稱乙方)，乙方為履行與</w:t>
      </w:r>
      <w:r w:rsidRPr="00D05832">
        <w:rPr>
          <w:rFonts w:ascii="標楷體" w:eastAsia="標楷體" w:hAnsi="標楷體" w:cs="Times New Roman"/>
          <w:sz w:val="28"/>
          <w:szCs w:val="20"/>
          <w:u w:val="single"/>
        </w:rPr>
        <w:t xml:space="preserve"> (委辦</w:t>
      </w:r>
      <w:r w:rsidRPr="00D05832">
        <w:rPr>
          <w:rFonts w:ascii="標楷體" w:eastAsia="標楷體" w:hAnsi="標楷體" w:cs="Times New Roman" w:hint="eastAsia"/>
          <w:sz w:val="28"/>
          <w:szCs w:val="20"/>
          <w:u w:val="single"/>
        </w:rPr>
        <w:t>機關</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sz w:val="28"/>
          <w:szCs w:val="20"/>
        </w:rPr>
        <w:t>間「</w:t>
      </w:r>
      <w:r w:rsidRPr="00D05832">
        <w:rPr>
          <w:rFonts w:ascii="標楷體" w:eastAsia="標楷體" w:hAnsi="標楷體" w:cs="Times New Roman"/>
          <w:sz w:val="28"/>
          <w:szCs w:val="20"/>
          <w:u w:val="single"/>
        </w:rPr>
        <w:t>(專案名稱)</w:t>
      </w:r>
      <w:r w:rsidRPr="00D05832">
        <w:rPr>
          <w:rFonts w:ascii="標楷體" w:eastAsia="標楷體" w:hAnsi="標楷體" w:cs="Times New Roman"/>
          <w:sz w:val="28"/>
          <w:szCs w:val="20"/>
        </w:rPr>
        <w:t>」契約而由丙方職務上所完成之著作，雙方約定以乙方為著作人，由乙方享有著作人格權及著作財產權。</w:t>
      </w: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 xml:space="preserve">  此致</w:t>
      </w:r>
    </w:p>
    <w:p w:rsidR="007C3BF7" w:rsidRPr="00D05832" w:rsidRDefault="007C3BF7" w:rsidP="007C3BF7">
      <w:pPr>
        <w:adjustRightInd w:val="0"/>
        <w:spacing w:line="440" w:lineRule="exact"/>
        <w:textAlignment w:val="baseline"/>
        <w:rPr>
          <w:rFonts w:ascii="標楷體" w:eastAsia="標楷體" w:hAnsi="標楷體" w:cs="Times New Roman"/>
          <w:sz w:val="28"/>
          <w:szCs w:val="20"/>
          <w:u w:val="single"/>
        </w:rPr>
      </w:pPr>
      <w:r w:rsidRPr="00D05832">
        <w:rPr>
          <w:rFonts w:ascii="標楷體" w:eastAsia="標楷體" w:hAnsi="標楷體" w:cs="Times New Roman"/>
          <w:sz w:val="28"/>
          <w:szCs w:val="20"/>
          <w:u w:val="single"/>
        </w:rPr>
        <w:t>乙方（承辦</w:t>
      </w:r>
      <w:r w:rsidRPr="00D05832">
        <w:rPr>
          <w:rFonts w:ascii="標楷體" w:eastAsia="標楷體" w:hAnsi="標楷體" w:cs="Times New Roman" w:hint="eastAsia"/>
          <w:sz w:val="28"/>
          <w:szCs w:val="20"/>
          <w:u w:val="single"/>
        </w:rPr>
        <w:t>廠商</w:t>
      </w:r>
      <w:r w:rsidRPr="00D05832">
        <w:rPr>
          <w:rFonts w:ascii="標楷體" w:eastAsia="標楷體" w:hAnsi="標楷體" w:cs="Times New Roman"/>
          <w:sz w:val="28"/>
          <w:szCs w:val="20"/>
          <w:u w:val="single"/>
        </w:rPr>
        <w:t>）</w:t>
      </w: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u w:val="single"/>
        </w:rPr>
      </w:pPr>
      <w:r w:rsidRPr="00D05832">
        <w:rPr>
          <w:rFonts w:ascii="標楷體" w:eastAsia="標楷體" w:hAnsi="標楷體" w:cs="Times New Roman"/>
          <w:sz w:val="28"/>
          <w:szCs w:val="20"/>
        </w:rPr>
        <w:t>立書人即受雇人：</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sz w:val="28"/>
          <w:szCs w:val="28"/>
          <w:u w:val="single"/>
        </w:rPr>
        <w:t>○</w:t>
      </w:r>
      <w:r w:rsidRPr="00D05832">
        <w:rPr>
          <w:rFonts w:ascii="標楷體" w:eastAsia="標楷體" w:hAnsi="標楷體" w:cs="Times New Roman"/>
          <w:sz w:val="28"/>
          <w:szCs w:val="20"/>
          <w:u w:val="single"/>
        </w:rPr>
        <w:t xml:space="preserve">○○ </w:t>
      </w: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身分證字號：</w:t>
      </w: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地址：</w:t>
      </w: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jc w:val="distribute"/>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中華民國 年 月 日</w:t>
      </w:r>
    </w:p>
    <w:p w:rsidR="007C3BF7" w:rsidRPr="00D05832" w:rsidRDefault="007C3BF7" w:rsidP="007C3BF7">
      <w:pPr>
        <w:adjustRightInd w:val="0"/>
        <w:spacing w:line="400" w:lineRule="exact"/>
        <w:textAlignment w:val="baseline"/>
        <w:rPr>
          <w:rFonts w:ascii="標楷體" w:eastAsia="標楷體" w:hAnsi="標楷體" w:cs="Times New Roman"/>
          <w:szCs w:val="20"/>
          <w:bdr w:val="single" w:sz="4" w:space="0" w:color="auto"/>
        </w:rPr>
      </w:pPr>
      <w:r w:rsidRPr="00D05832">
        <w:rPr>
          <w:rFonts w:ascii="標楷體" w:eastAsia="標楷體" w:hAnsi="標楷體" w:cs="Times New Roman"/>
          <w:szCs w:val="20"/>
          <w:bdr w:val="single" w:sz="4" w:space="0" w:color="auto"/>
        </w:rPr>
        <w:br w:type="page"/>
        <w:t xml:space="preserve">範本 </w:t>
      </w:r>
      <w:r w:rsidRPr="00D05832">
        <w:rPr>
          <w:rFonts w:ascii="標楷體" w:eastAsia="標楷體" w:hAnsi="標楷體" w:cs="Times New Roman" w:hint="eastAsia"/>
          <w:szCs w:val="20"/>
          <w:bdr w:val="single" w:sz="4" w:space="0" w:color="auto"/>
        </w:rPr>
        <w:t>3</w:t>
      </w:r>
      <w:r w:rsidRPr="00D05832">
        <w:rPr>
          <w:rFonts w:ascii="標楷體" w:eastAsia="標楷體" w:hAnsi="標楷體" w:cs="Times New Roman"/>
          <w:szCs w:val="20"/>
          <w:bdr w:val="single" w:sz="4" w:space="0" w:color="auto"/>
        </w:rPr>
        <w:t>-</w:t>
      </w:r>
      <w:r w:rsidRPr="00D05832">
        <w:rPr>
          <w:rFonts w:ascii="標楷體" w:eastAsia="標楷體" w:hAnsi="標楷體" w:cs="Times New Roman" w:hint="eastAsia"/>
          <w:szCs w:val="20"/>
          <w:bdr w:val="single" w:sz="4" w:space="0" w:color="auto"/>
        </w:rPr>
        <w:t>2</w:t>
      </w:r>
      <w:r w:rsidRPr="00D05832">
        <w:rPr>
          <w:rFonts w:ascii="標楷體" w:eastAsia="標楷體" w:hAnsi="標楷體" w:cs="Times New Roman"/>
          <w:szCs w:val="20"/>
          <w:bdr w:val="single" w:sz="4" w:space="0" w:color="auto"/>
        </w:rPr>
        <w:t>：受聘人為自然人之著作人約定書</w:t>
      </w:r>
    </w:p>
    <w:p w:rsidR="007C3BF7" w:rsidRPr="00D05832"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D05832"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D05832" w:rsidRDefault="007C3BF7" w:rsidP="007C3BF7">
      <w:pPr>
        <w:adjustRightInd w:val="0"/>
        <w:spacing w:line="400" w:lineRule="exact"/>
        <w:jc w:val="center"/>
        <w:textAlignment w:val="baseline"/>
        <w:rPr>
          <w:rFonts w:ascii="標楷體" w:eastAsia="標楷體" w:hAnsi="標楷體" w:cs="Times New Roman"/>
          <w:b/>
          <w:sz w:val="36"/>
          <w:szCs w:val="20"/>
        </w:rPr>
      </w:pPr>
      <w:r w:rsidRPr="00D05832">
        <w:rPr>
          <w:rFonts w:ascii="標楷體" w:eastAsia="標楷體" w:hAnsi="標楷體" w:cs="Times New Roman"/>
          <w:b/>
          <w:sz w:val="36"/>
          <w:szCs w:val="20"/>
        </w:rPr>
        <w:t>著作人約定書</w:t>
      </w:r>
    </w:p>
    <w:p w:rsidR="007C3BF7" w:rsidRPr="00D05832" w:rsidRDefault="007C3BF7" w:rsidP="007C3BF7">
      <w:pPr>
        <w:adjustRightInd w:val="0"/>
        <w:spacing w:line="400" w:lineRule="exact"/>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立書人即受聘人</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sz w:val="28"/>
          <w:szCs w:val="28"/>
          <w:u w:val="single"/>
        </w:rPr>
        <w:t>○</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sz w:val="28"/>
          <w:szCs w:val="20"/>
        </w:rPr>
        <w:t>(以下簡稱丁方)受聘於出資人</w:t>
      </w:r>
      <w:r w:rsidRPr="00D05832">
        <w:rPr>
          <w:rFonts w:ascii="標楷體" w:eastAsia="標楷體" w:hAnsi="標楷體" w:cs="Times New Roman"/>
          <w:sz w:val="28"/>
          <w:szCs w:val="20"/>
          <w:u w:val="single"/>
        </w:rPr>
        <w:t>（承辦</w:t>
      </w:r>
      <w:r w:rsidRPr="00D05832">
        <w:rPr>
          <w:rFonts w:ascii="標楷體" w:eastAsia="標楷體" w:hAnsi="標楷體" w:cs="Times New Roman" w:hint="eastAsia"/>
          <w:sz w:val="28"/>
          <w:szCs w:val="20"/>
          <w:u w:val="single"/>
        </w:rPr>
        <w:t>廠商</w:t>
      </w:r>
      <w:r w:rsidRPr="00D05832">
        <w:rPr>
          <w:rFonts w:ascii="標楷體" w:eastAsia="標楷體" w:hAnsi="標楷體" w:cs="Times New Roman"/>
          <w:sz w:val="28"/>
          <w:szCs w:val="20"/>
          <w:u w:val="single"/>
        </w:rPr>
        <w:t>）</w:t>
      </w:r>
      <w:r w:rsidRPr="00D05832">
        <w:rPr>
          <w:rFonts w:ascii="標楷體" w:eastAsia="標楷體" w:hAnsi="標楷體" w:cs="Times New Roman"/>
          <w:sz w:val="28"/>
          <w:szCs w:val="20"/>
        </w:rPr>
        <w:t>(以下簡稱乙方)，為執行</w:t>
      </w:r>
      <w:r w:rsidRPr="00D05832">
        <w:rPr>
          <w:rFonts w:ascii="標楷體" w:eastAsia="標楷體" w:hAnsi="標楷體" w:cs="Times New Roman"/>
          <w:sz w:val="28"/>
          <w:szCs w:val="20"/>
          <w:u w:val="single"/>
        </w:rPr>
        <w:t xml:space="preserve"> (委辦</w:t>
      </w:r>
      <w:r w:rsidRPr="00D05832">
        <w:rPr>
          <w:rFonts w:ascii="標楷體" w:eastAsia="標楷體" w:hAnsi="標楷體" w:cs="Times New Roman" w:hint="eastAsia"/>
          <w:sz w:val="28"/>
          <w:szCs w:val="20"/>
          <w:u w:val="single"/>
        </w:rPr>
        <w:t>機關</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sz w:val="28"/>
          <w:szCs w:val="20"/>
        </w:rPr>
        <w:t>之</w:t>
      </w:r>
      <w:r w:rsidRPr="00D05832">
        <w:rPr>
          <w:rFonts w:ascii="標楷體" w:eastAsia="標楷體" w:hAnsi="標楷體" w:cs="Times New Roman"/>
          <w:sz w:val="28"/>
          <w:szCs w:val="20"/>
          <w:u w:val="single"/>
        </w:rPr>
        <w:t xml:space="preserve">  （專案名稱）  </w:t>
      </w:r>
      <w:r w:rsidRPr="00D05832">
        <w:rPr>
          <w:rFonts w:ascii="標楷體" w:eastAsia="標楷體" w:hAnsi="標楷體" w:cs="Times New Roman"/>
          <w:sz w:val="28"/>
          <w:szCs w:val="20"/>
        </w:rPr>
        <w:t>契約由丁方所完成之著作，雙方約定以乙方為著作人，由乙方享有著作人格權及著作財產權。</w:t>
      </w: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 xml:space="preserve">  此致</w:t>
      </w:r>
    </w:p>
    <w:p w:rsidR="007C3BF7" w:rsidRPr="00D05832" w:rsidRDefault="007C3BF7" w:rsidP="007C3BF7">
      <w:pPr>
        <w:adjustRightInd w:val="0"/>
        <w:spacing w:line="440" w:lineRule="exact"/>
        <w:textAlignment w:val="baseline"/>
        <w:rPr>
          <w:rFonts w:ascii="標楷體" w:eastAsia="標楷體" w:hAnsi="標楷體" w:cs="Times New Roman"/>
          <w:sz w:val="28"/>
          <w:szCs w:val="20"/>
          <w:u w:val="single"/>
        </w:rPr>
      </w:pPr>
      <w:r w:rsidRPr="00D05832">
        <w:rPr>
          <w:rFonts w:ascii="標楷體" w:eastAsia="標楷體" w:hAnsi="標楷體" w:cs="Times New Roman"/>
          <w:sz w:val="28"/>
          <w:szCs w:val="20"/>
          <w:u w:val="single"/>
        </w:rPr>
        <w:t>乙方（承辦</w:t>
      </w:r>
      <w:r w:rsidRPr="00D05832">
        <w:rPr>
          <w:rFonts w:ascii="標楷體" w:eastAsia="標楷體" w:hAnsi="標楷體" w:cs="Times New Roman" w:hint="eastAsia"/>
          <w:sz w:val="28"/>
          <w:szCs w:val="20"/>
          <w:u w:val="single"/>
        </w:rPr>
        <w:t>廠商</w:t>
      </w:r>
      <w:r w:rsidRPr="00D05832">
        <w:rPr>
          <w:rFonts w:ascii="標楷體" w:eastAsia="標楷體" w:hAnsi="標楷體" w:cs="Times New Roman"/>
          <w:sz w:val="28"/>
          <w:szCs w:val="20"/>
          <w:u w:val="single"/>
        </w:rPr>
        <w:t>）</w:t>
      </w: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立書人即受聘人：</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sz w:val="28"/>
          <w:szCs w:val="28"/>
          <w:u w:val="single"/>
        </w:rPr>
        <w:t>○</w:t>
      </w:r>
      <w:r w:rsidRPr="00D05832">
        <w:rPr>
          <w:rFonts w:ascii="標楷體" w:eastAsia="標楷體" w:hAnsi="標楷體" w:cs="Times New Roman"/>
          <w:sz w:val="28"/>
          <w:szCs w:val="20"/>
          <w:u w:val="single"/>
        </w:rPr>
        <w:t xml:space="preserve">○○ </w:t>
      </w: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身分證字號：</w:t>
      </w: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地址：</w:t>
      </w: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jc w:val="distribute"/>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中華民國 年 月 日</w:t>
      </w:r>
    </w:p>
    <w:p w:rsidR="007C3BF7" w:rsidRPr="00D05832"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D05832">
        <w:rPr>
          <w:rFonts w:ascii="標楷體" w:eastAsia="標楷體" w:hAnsi="標楷體" w:cs="Times New Roman"/>
          <w:sz w:val="28"/>
          <w:szCs w:val="20"/>
        </w:rPr>
        <w:br w:type="page"/>
      </w:r>
      <w:r w:rsidRPr="00D05832">
        <w:rPr>
          <w:rFonts w:ascii="標楷體" w:eastAsia="標楷體" w:hAnsi="標楷體" w:cs="Times New Roman"/>
          <w:szCs w:val="20"/>
          <w:bdr w:val="single" w:sz="4" w:space="0" w:color="auto"/>
        </w:rPr>
        <w:t xml:space="preserve">範本 </w:t>
      </w:r>
      <w:r w:rsidRPr="00D05832">
        <w:rPr>
          <w:rFonts w:ascii="標楷體" w:eastAsia="標楷體" w:hAnsi="標楷體" w:cs="Times New Roman" w:hint="eastAsia"/>
          <w:szCs w:val="20"/>
          <w:bdr w:val="single" w:sz="4" w:space="0" w:color="auto"/>
        </w:rPr>
        <w:t>3</w:t>
      </w:r>
      <w:r w:rsidRPr="00D05832">
        <w:rPr>
          <w:rFonts w:ascii="標楷體" w:eastAsia="標楷體" w:hAnsi="標楷體" w:cs="Times New Roman"/>
          <w:szCs w:val="20"/>
          <w:bdr w:val="single" w:sz="4" w:space="0" w:color="auto"/>
        </w:rPr>
        <w:t>-</w:t>
      </w:r>
      <w:r w:rsidRPr="00D05832">
        <w:rPr>
          <w:rFonts w:ascii="標楷體" w:eastAsia="標楷體" w:hAnsi="標楷體" w:cs="Times New Roman" w:hint="eastAsia"/>
          <w:szCs w:val="20"/>
          <w:bdr w:val="single" w:sz="4" w:space="0" w:color="auto"/>
        </w:rPr>
        <w:t>3</w:t>
      </w:r>
      <w:r w:rsidRPr="00D05832">
        <w:rPr>
          <w:rFonts w:ascii="標楷體" w:eastAsia="標楷體" w:hAnsi="標楷體" w:cs="Times New Roman"/>
          <w:szCs w:val="20"/>
          <w:bdr w:val="single" w:sz="4" w:space="0" w:color="auto"/>
        </w:rPr>
        <w:t>：</w:t>
      </w:r>
      <w:r w:rsidRPr="00D05832">
        <w:rPr>
          <w:rFonts w:ascii="標楷體" w:eastAsia="標楷體" w:hAnsi="標楷體" w:cs="Times New Roman" w:hint="eastAsia"/>
          <w:szCs w:val="20"/>
          <w:bdr w:val="single" w:sz="4" w:space="0" w:color="auto"/>
        </w:rPr>
        <w:t>承辦廠商</w:t>
      </w:r>
      <w:r w:rsidRPr="00D05832">
        <w:rPr>
          <w:rFonts w:ascii="標楷體" w:eastAsia="標楷體" w:hAnsi="標楷體" w:cs="Times New Roman"/>
          <w:szCs w:val="20"/>
          <w:bdr w:val="single" w:sz="4" w:space="0" w:color="auto"/>
        </w:rPr>
        <w:t>所聘法人的受雇人之著作人約定書</w:t>
      </w:r>
    </w:p>
    <w:p w:rsidR="007C3BF7" w:rsidRPr="00D05832"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D05832" w:rsidRDefault="007C3BF7" w:rsidP="007C3BF7">
      <w:pPr>
        <w:adjustRightInd w:val="0"/>
        <w:spacing w:line="400" w:lineRule="exact"/>
        <w:textAlignment w:val="baseline"/>
        <w:rPr>
          <w:rFonts w:ascii="標楷體" w:eastAsia="標楷體" w:hAnsi="標楷體" w:cs="Times New Roman"/>
          <w:szCs w:val="20"/>
        </w:rPr>
      </w:pPr>
    </w:p>
    <w:p w:rsidR="007C3BF7" w:rsidRPr="00D05832" w:rsidRDefault="007C3BF7" w:rsidP="007C3BF7">
      <w:pPr>
        <w:adjustRightInd w:val="0"/>
        <w:spacing w:line="400" w:lineRule="exact"/>
        <w:jc w:val="center"/>
        <w:textAlignment w:val="baseline"/>
        <w:rPr>
          <w:rFonts w:ascii="標楷體" w:eastAsia="標楷體" w:hAnsi="標楷體" w:cs="Times New Roman"/>
          <w:b/>
          <w:sz w:val="36"/>
          <w:szCs w:val="20"/>
        </w:rPr>
      </w:pPr>
      <w:r w:rsidRPr="00D05832">
        <w:rPr>
          <w:rFonts w:ascii="標楷體" w:eastAsia="標楷體" w:hAnsi="標楷體" w:cs="Times New Roman"/>
          <w:b/>
          <w:sz w:val="36"/>
          <w:szCs w:val="20"/>
        </w:rPr>
        <w:t>著作人約定書</w:t>
      </w:r>
    </w:p>
    <w:p w:rsidR="007C3BF7" w:rsidRPr="00D05832" w:rsidRDefault="007C3BF7" w:rsidP="007C3BF7">
      <w:pPr>
        <w:adjustRightInd w:val="0"/>
        <w:spacing w:line="400" w:lineRule="exact"/>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 xml:space="preserve"> </w:t>
      </w:r>
    </w:p>
    <w:p w:rsidR="007C3BF7" w:rsidRPr="00D05832"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立書人即受雇人</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sz w:val="28"/>
          <w:szCs w:val="28"/>
          <w:u w:val="single"/>
        </w:rPr>
        <w:t>○</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sz w:val="28"/>
          <w:szCs w:val="20"/>
        </w:rPr>
        <w:t>(以下簡稱</w:t>
      </w:r>
      <w:r w:rsidRPr="00D05832">
        <w:rPr>
          <w:rFonts w:ascii="標楷體" w:eastAsia="標楷體" w:hAnsi="標楷體" w:cs="Times New Roman" w:hint="eastAsia"/>
          <w:sz w:val="28"/>
          <w:szCs w:val="20"/>
          <w:lang w:eastAsia="zh-HK"/>
        </w:rPr>
        <w:t>己</w:t>
      </w:r>
      <w:r w:rsidRPr="00D05832">
        <w:rPr>
          <w:rFonts w:ascii="標楷體" w:eastAsia="標楷體" w:hAnsi="標楷體" w:cs="Times New Roman"/>
          <w:sz w:val="28"/>
          <w:szCs w:val="20"/>
        </w:rPr>
        <w:t>方)受雇於</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hint="eastAsia"/>
          <w:sz w:val="28"/>
          <w:szCs w:val="20"/>
          <w:u w:val="single"/>
        </w:rPr>
        <w:t>承辦廠商</w:t>
      </w:r>
      <w:r w:rsidRPr="00D05832">
        <w:rPr>
          <w:rFonts w:ascii="標楷體" w:eastAsia="標楷體" w:hAnsi="標楷體" w:cs="Times New Roman"/>
          <w:sz w:val="28"/>
          <w:szCs w:val="20"/>
          <w:u w:val="single"/>
        </w:rPr>
        <w:t xml:space="preserve">所聘法人)  </w:t>
      </w:r>
      <w:r w:rsidRPr="00D05832">
        <w:rPr>
          <w:rFonts w:ascii="標楷體" w:eastAsia="標楷體" w:hAnsi="標楷體" w:cs="Times New Roman"/>
          <w:sz w:val="28"/>
          <w:szCs w:val="20"/>
        </w:rPr>
        <w:t>(以下簡稱戊方)，戊方係</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hint="eastAsia"/>
          <w:sz w:val="28"/>
          <w:szCs w:val="20"/>
          <w:u w:val="single"/>
        </w:rPr>
        <w:t>承辦廠商</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sz w:val="28"/>
          <w:szCs w:val="20"/>
        </w:rPr>
        <w:t>為執行與</w:t>
      </w:r>
      <w:r w:rsidRPr="00D05832">
        <w:rPr>
          <w:rFonts w:ascii="標楷體" w:eastAsia="標楷體" w:hAnsi="標楷體" w:cs="Times New Roman"/>
          <w:sz w:val="28"/>
          <w:szCs w:val="20"/>
          <w:u w:val="single"/>
        </w:rPr>
        <w:t xml:space="preserve"> (委辦</w:t>
      </w:r>
      <w:r w:rsidRPr="00D05832">
        <w:rPr>
          <w:rFonts w:ascii="標楷體" w:eastAsia="標楷體" w:hAnsi="標楷體" w:cs="Times New Roman" w:hint="eastAsia"/>
          <w:sz w:val="28"/>
          <w:szCs w:val="20"/>
          <w:u w:val="single"/>
        </w:rPr>
        <w:t>機關</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sz w:val="28"/>
          <w:szCs w:val="20"/>
        </w:rPr>
        <w:t>間「</w:t>
      </w:r>
      <w:r w:rsidRPr="00D05832">
        <w:rPr>
          <w:rFonts w:ascii="標楷體" w:eastAsia="標楷體" w:hAnsi="標楷體" w:cs="Times New Roman"/>
          <w:sz w:val="28"/>
          <w:szCs w:val="20"/>
          <w:u w:val="single"/>
        </w:rPr>
        <w:t>(專案名稱)</w:t>
      </w:r>
      <w:r w:rsidRPr="00D05832">
        <w:rPr>
          <w:rFonts w:ascii="標楷體" w:eastAsia="標楷體" w:hAnsi="標楷體" w:cs="Times New Roman"/>
          <w:sz w:val="28"/>
          <w:szCs w:val="20"/>
        </w:rPr>
        <w:t>」契約所聘用之法人，</w:t>
      </w:r>
      <w:r w:rsidRPr="00D05832">
        <w:rPr>
          <w:rFonts w:ascii="標楷體" w:eastAsia="標楷體" w:hAnsi="標楷體" w:cs="Times New Roman" w:hint="eastAsia"/>
          <w:sz w:val="28"/>
          <w:szCs w:val="20"/>
          <w:lang w:eastAsia="zh-HK"/>
        </w:rPr>
        <w:t>己</w:t>
      </w:r>
      <w:r w:rsidRPr="00D05832">
        <w:rPr>
          <w:rFonts w:ascii="標楷體" w:eastAsia="標楷體" w:hAnsi="標楷體" w:cs="Times New Roman"/>
          <w:sz w:val="28"/>
          <w:szCs w:val="20"/>
        </w:rPr>
        <w:t>方受雇期間內職務上因執行前述「</w:t>
      </w:r>
      <w:r w:rsidRPr="00D05832">
        <w:rPr>
          <w:rFonts w:ascii="標楷體" w:eastAsia="標楷體" w:hAnsi="標楷體" w:cs="Times New Roman"/>
          <w:sz w:val="28"/>
          <w:szCs w:val="20"/>
          <w:u w:val="single"/>
        </w:rPr>
        <w:t>(專案名稱)</w:t>
      </w:r>
      <w:r w:rsidRPr="00D05832">
        <w:rPr>
          <w:rFonts w:ascii="標楷體" w:eastAsia="標楷體" w:hAnsi="標楷體" w:cs="Times New Roman"/>
          <w:sz w:val="28"/>
          <w:szCs w:val="20"/>
        </w:rPr>
        <w:t>」契約所完成之著作，雙方約定以戊方為著作人，由戊方享有著作人格權及著作財產權。</w:t>
      </w: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 xml:space="preserve">  此致</w:t>
      </w:r>
    </w:p>
    <w:p w:rsidR="007C3BF7" w:rsidRPr="00D05832" w:rsidRDefault="007C3BF7" w:rsidP="007C3BF7">
      <w:pPr>
        <w:adjustRightInd w:val="0"/>
        <w:spacing w:line="440" w:lineRule="exact"/>
        <w:textAlignment w:val="baseline"/>
        <w:rPr>
          <w:rFonts w:ascii="標楷體" w:eastAsia="標楷體" w:hAnsi="標楷體" w:cs="Times New Roman"/>
          <w:sz w:val="28"/>
          <w:szCs w:val="20"/>
          <w:u w:val="single"/>
        </w:rPr>
      </w:pPr>
      <w:r w:rsidRPr="00D05832">
        <w:rPr>
          <w:rFonts w:ascii="標楷體" w:eastAsia="標楷體" w:hAnsi="標楷體" w:cs="Times New Roman"/>
          <w:sz w:val="28"/>
          <w:szCs w:val="20"/>
          <w:u w:val="single"/>
        </w:rPr>
        <w:t>戊方（承辦</w:t>
      </w:r>
      <w:r w:rsidRPr="00D05832">
        <w:rPr>
          <w:rFonts w:ascii="標楷體" w:eastAsia="標楷體" w:hAnsi="標楷體" w:cs="Times New Roman" w:hint="eastAsia"/>
          <w:sz w:val="28"/>
          <w:szCs w:val="20"/>
          <w:u w:val="single"/>
        </w:rPr>
        <w:t>廠商</w:t>
      </w:r>
      <w:r w:rsidRPr="00D05832">
        <w:rPr>
          <w:rFonts w:ascii="標楷體" w:eastAsia="標楷體" w:hAnsi="標楷體" w:cs="Times New Roman"/>
          <w:sz w:val="28"/>
          <w:szCs w:val="20"/>
          <w:u w:val="single"/>
        </w:rPr>
        <w:t>所聘法人）</w:t>
      </w: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u w:val="single"/>
        </w:rPr>
      </w:pPr>
      <w:r w:rsidRPr="00D05832">
        <w:rPr>
          <w:rFonts w:ascii="標楷體" w:eastAsia="標楷體" w:hAnsi="標楷體" w:cs="Times New Roman"/>
          <w:sz w:val="28"/>
          <w:szCs w:val="20"/>
        </w:rPr>
        <w:t>立書人即受雇人：</w:t>
      </w:r>
      <w:r w:rsidRPr="00D05832">
        <w:rPr>
          <w:rFonts w:ascii="標楷體" w:eastAsia="標楷體" w:hAnsi="標楷體" w:cs="Times New Roman"/>
          <w:sz w:val="28"/>
          <w:szCs w:val="20"/>
          <w:u w:val="single"/>
        </w:rPr>
        <w:t xml:space="preserve"> </w:t>
      </w:r>
      <w:r w:rsidRPr="00D05832">
        <w:rPr>
          <w:rFonts w:ascii="標楷體" w:eastAsia="標楷體" w:hAnsi="標楷體" w:cs="Times New Roman"/>
          <w:sz w:val="28"/>
          <w:szCs w:val="28"/>
          <w:u w:val="single"/>
        </w:rPr>
        <w:t>○</w:t>
      </w:r>
      <w:r w:rsidRPr="00D05832">
        <w:rPr>
          <w:rFonts w:ascii="標楷體" w:eastAsia="標楷體" w:hAnsi="標楷體" w:cs="Times New Roman"/>
          <w:sz w:val="28"/>
          <w:szCs w:val="20"/>
          <w:u w:val="single"/>
        </w:rPr>
        <w:t xml:space="preserve">○○ </w:t>
      </w: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身分證字號：</w:t>
      </w:r>
    </w:p>
    <w:p w:rsidR="007C3BF7" w:rsidRPr="00D05832"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地址：</w:t>
      </w: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p>
    <w:p w:rsidR="007C3BF7" w:rsidRPr="00D05832" w:rsidRDefault="007C3BF7" w:rsidP="007C3BF7">
      <w:pPr>
        <w:adjustRightInd w:val="0"/>
        <w:spacing w:line="440" w:lineRule="exact"/>
        <w:textAlignment w:val="baseline"/>
        <w:rPr>
          <w:rFonts w:ascii="標楷體" w:eastAsia="標楷體" w:hAnsi="標楷體" w:cs="Times New Roman"/>
          <w:sz w:val="28"/>
          <w:szCs w:val="20"/>
        </w:rPr>
      </w:pPr>
    </w:p>
    <w:p w:rsidR="007C3BF7" w:rsidRPr="00D05832" w:rsidRDefault="007C3BF7" w:rsidP="00221991">
      <w:pPr>
        <w:adjustRightInd w:val="0"/>
        <w:spacing w:line="440" w:lineRule="exact"/>
        <w:jc w:val="distribute"/>
        <w:textAlignment w:val="baseline"/>
        <w:rPr>
          <w:rFonts w:ascii="標楷體" w:eastAsia="標楷體" w:hAnsi="標楷體" w:cs="Times New Roman"/>
          <w:sz w:val="28"/>
          <w:szCs w:val="20"/>
        </w:rPr>
      </w:pPr>
      <w:r w:rsidRPr="00D05832">
        <w:rPr>
          <w:rFonts w:ascii="標楷體" w:eastAsia="標楷體" w:hAnsi="標楷體" w:cs="Times New Roman"/>
          <w:sz w:val="28"/>
          <w:szCs w:val="20"/>
        </w:rPr>
        <w:t>中華民國 年 月 日</w:t>
      </w:r>
    </w:p>
    <w:sectPr w:rsidR="007C3BF7" w:rsidRPr="00D05832" w:rsidSect="0071340E">
      <w:headerReference w:type="even" r:id="rId10"/>
      <w:footerReference w:type="default" r:id="rId11"/>
      <w:pgSz w:w="11907" w:h="16840" w:code="9"/>
      <w:pgMar w:top="1304" w:right="1247" w:bottom="1304" w:left="1247" w:header="851" w:footer="454"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6F1" w:rsidRDefault="002776F1" w:rsidP="007A7ACB">
      <w:r>
        <w:separator/>
      </w:r>
    </w:p>
  </w:endnote>
  <w:endnote w:type="continuationSeparator" w:id="0">
    <w:p w:rsidR="002776F1" w:rsidRDefault="002776F1" w:rsidP="007A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全真楷書">
    <w:altName w:val="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Malgun Gothic">
    <w:panose1 w:val="020B0503020000020004"/>
    <w:charset w:val="81"/>
    <w:family w:val="swiss"/>
    <w:pitch w:val="variable"/>
    <w:sig w:usb0="9000002F" w:usb1="29D77CFB" w:usb2="00000012" w:usb3="00000000" w:csb0="00080001" w:csb1="00000000"/>
  </w:font>
  <w:font w:name="___-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154022"/>
      <w:docPartObj>
        <w:docPartGallery w:val="Page Numbers (Bottom of Page)"/>
        <w:docPartUnique/>
      </w:docPartObj>
    </w:sdtPr>
    <w:sdtEndPr>
      <w:rPr>
        <w:rFonts w:ascii="標楷體" w:eastAsia="標楷體" w:hAnsi="標楷體"/>
      </w:rPr>
    </w:sdtEndPr>
    <w:sdtContent>
      <w:p w:rsidR="00D76E21" w:rsidRDefault="00D76E21" w:rsidP="00D05832">
        <w:pPr>
          <w:pStyle w:val="a7"/>
          <w:tabs>
            <w:tab w:val="clear" w:pos="8306"/>
          </w:tabs>
          <w:jc w:val="center"/>
        </w:pPr>
        <w:r w:rsidRPr="00B965D4">
          <w:rPr>
            <w:rFonts w:ascii="標楷體" w:eastAsia="標楷體" w:hAnsi="標楷體" w:hint="eastAsia"/>
          </w:rPr>
          <w:t>第</w:t>
        </w:r>
        <w:r w:rsidRPr="00B965D4">
          <w:rPr>
            <w:rFonts w:ascii="標楷體" w:eastAsia="標楷體" w:hAnsi="標楷體"/>
          </w:rPr>
          <w:fldChar w:fldCharType="begin"/>
        </w:r>
        <w:r w:rsidRPr="00B965D4">
          <w:rPr>
            <w:rFonts w:ascii="標楷體" w:eastAsia="標楷體" w:hAnsi="標楷體"/>
          </w:rPr>
          <w:instrText>PAGE   \* MERGEFORMAT</w:instrText>
        </w:r>
        <w:r w:rsidRPr="00B965D4">
          <w:rPr>
            <w:rFonts w:ascii="標楷體" w:eastAsia="標楷體" w:hAnsi="標楷體"/>
          </w:rPr>
          <w:fldChar w:fldCharType="separate"/>
        </w:r>
        <w:r w:rsidR="002776F1" w:rsidRPr="002776F1">
          <w:rPr>
            <w:rFonts w:ascii="標楷體" w:eastAsia="標楷體" w:hAnsi="標楷體"/>
            <w:noProof/>
            <w:lang w:val="zh-TW"/>
          </w:rPr>
          <w:t>1</w:t>
        </w:r>
        <w:r w:rsidRPr="00B965D4">
          <w:rPr>
            <w:rFonts w:ascii="標楷體" w:eastAsia="標楷體" w:hAnsi="標楷體"/>
          </w:rPr>
          <w:fldChar w:fldCharType="end"/>
        </w:r>
        <w:r w:rsidRPr="00B965D4">
          <w:rPr>
            <w:rFonts w:ascii="標楷體" w:eastAsia="標楷體" w:hAnsi="標楷體" w:hint="eastAsia"/>
          </w:rPr>
          <w:t>頁/共</w:t>
        </w:r>
        <w:r>
          <w:rPr>
            <w:rFonts w:ascii="標楷體" w:eastAsia="標楷體" w:hAnsi="標楷體" w:hint="eastAsia"/>
          </w:rPr>
          <w:t>53</w:t>
        </w:r>
        <w:r w:rsidRPr="00B965D4">
          <w:rPr>
            <w:rFonts w:ascii="標楷體" w:eastAsia="標楷體" w:hAnsi="標楷體" w:hint="eastAsia"/>
          </w:rPr>
          <w:t>頁</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354267"/>
      <w:docPartObj>
        <w:docPartGallery w:val="Page Numbers (Bottom of Page)"/>
        <w:docPartUnique/>
      </w:docPartObj>
    </w:sdtPr>
    <w:sdtEndPr/>
    <w:sdtContent>
      <w:p w:rsidR="00D76E21" w:rsidRDefault="00D76E21">
        <w:pPr>
          <w:pStyle w:val="a7"/>
          <w:jc w:val="center"/>
        </w:pPr>
        <w:r>
          <w:fldChar w:fldCharType="begin"/>
        </w:r>
        <w:r>
          <w:instrText>PAGE   \* MERGEFORMAT</w:instrText>
        </w:r>
        <w:r>
          <w:fldChar w:fldCharType="separate"/>
        </w:r>
        <w:r w:rsidR="00A709E3" w:rsidRPr="00A709E3">
          <w:rPr>
            <w:noProof/>
            <w:lang w:val="zh-TW"/>
          </w:rPr>
          <w:t>53</w:t>
        </w:r>
        <w:r>
          <w:fldChar w:fldCharType="end"/>
        </w:r>
      </w:p>
    </w:sdtContent>
  </w:sdt>
  <w:p w:rsidR="00D76E21" w:rsidRDefault="00D76E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6F1" w:rsidRDefault="002776F1" w:rsidP="007A7ACB">
      <w:r>
        <w:separator/>
      </w:r>
    </w:p>
  </w:footnote>
  <w:footnote w:type="continuationSeparator" w:id="0">
    <w:p w:rsidR="002776F1" w:rsidRDefault="002776F1" w:rsidP="007A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21" w:rsidRPr="00C03FFD" w:rsidRDefault="00D76E21" w:rsidP="00D05832">
    <w:pPr>
      <w:pStyle w:val="a5"/>
      <w:spacing w:line="240" w:lineRule="atLeast"/>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21" w:rsidRDefault="00D76E21" w:rsidP="00217BF6">
    <w:pPr>
      <w:pStyle w:val="a5"/>
      <w:tabs>
        <w:tab w:val="clear" w:pos="4153"/>
        <w:tab w:val="clear" w:pos="8306"/>
        <w:tab w:val="left" w:pos="88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8735C"/>
    <w:multiLevelType w:val="hybridMultilevel"/>
    <w:tmpl w:val="6EC285B2"/>
    <w:lvl w:ilvl="0" w:tplc="2FEE30BE">
      <w:start w:val="1"/>
      <w:numFmt w:val="decimal"/>
      <w:lvlText w:val="%1."/>
      <w:lvlJc w:val="left"/>
      <w:pPr>
        <w:ind w:left="1364" w:hanging="360"/>
      </w:pPr>
      <w:rPr>
        <w:rFonts w:cs="Arial"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1" w15:restartNumberingAfterBreak="0">
    <w:nsid w:val="31ED1745"/>
    <w:multiLevelType w:val="hybridMultilevel"/>
    <w:tmpl w:val="7E588DA0"/>
    <w:lvl w:ilvl="0" w:tplc="106E968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35C74CA4"/>
    <w:multiLevelType w:val="hybridMultilevel"/>
    <w:tmpl w:val="4718E2A2"/>
    <w:lvl w:ilvl="0" w:tplc="06240942">
      <w:start w:val="1"/>
      <w:numFmt w:val="taiwaneseCountingThousand"/>
      <w:lvlText w:val="%1、"/>
      <w:lvlJc w:val="left"/>
      <w:pPr>
        <w:ind w:left="570" w:hanging="57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9A03BD"/>
    <w:multiLevelType w:val="hybridMultilevel"/>
    <w:tmpl w:val="E5D6C55C"/>
    <w:lvl w:ilvl="0" w:tplc="4A6C8E76">
      <w:start w:val="1"/>
      <w:numFmt w:val="decimal"/>
      <w:lvlText w:val="%1."/>
      <w:lvlJc w:val="left"/>
      <w:pPr>
        <w:ind w:left="1484" w:hanging="360"/>
      </w:pPr>
      <w:rPr>
        <w:rFonts w:hint="default"/>
      </w:rPr>
    </w:lvl>
    <w:lvl w:ilvl="1" w:tplc="04090019" w:tentative="1">
      <w:start w:val="1"/>
      <w:numFmt w:val="ideographTraditional"/>
      <w:lvlText w:val="%2、"/>
      <w:lvlJc w:val="left"/>
      <w:pPr>
        <w:ind w:left="2084" w:hanging="480"/>
      </w:pPr>
    </w:lvl>
    <w:lvl w:ilvl="2" w:tplc="0409001B" w:tentative="1">
      <w:start w:val="1"/>
      <w:numFmt w:val="lowerRoman"/>
      <w:lvlText w:val="%3."/>
      <w:lvlJc w:val="right"/>
      <w:pPr>
        <w:ind w:left="2564" w:hanging="480"/>
      </w:pPr>
    </w:lvl>
    <w:lvl w:ilvl="3" w:tplc="0409000F" w:tentative="1">
      <w:start w:val="1"/>
      <w:numFmt w:val="decimal"/>
      <w:lvlText w:val="%4."/>
      <w:lvlJc w:val="left"/>
      <w:pPr>
        <w:ind w:left="3044" w:hanging="480"/>
      </w:pPr>
    </w:lvl>
    <w:lvl w:ilvl="4" w:tplc="04090019" w:tentative="1">
      <w:start w:val="1"/>
      <w:numFmt w:val="ideographTraditional"/>
      <w:lvlText w:val="%5、"/>
      <w:lvlJc w:val="left"/>
      <w:pPr>
        <w:ind w:left="3524" w:hanging="480"/>
      </w:pPr>
    </w:lvl>
    <w:lvl w:ilvl="5" w:tplc="0409001B" w:tentative="1">
      <w:start w:val="1"/>
      <w:numFmt w:val="lowerRoman"/>
      <w:lvlText w:val="%6."/>
      <w:lvlJc w:val="right"/>
      <w:pPr>
        <w:ind w:left="4004" w:hanging="480"/>
      </w:pPr>
    </w:lvl>
    <w:lvl w:ilvl="6" w:tplc="0409000F" w:tentative="1">
      <w:start w:val="1"/>
      <w:numFmt w:val="decimal"/>
      <w:lvlText w:val="%7."/>
      <w:lvlJc w:val="left"/>
      <w:pPr>
        <w:ind w:left="4484" w:hanging="480"/>
      </w:pPr>
    </w:lvl>
    <w:lvl w:ilvl="7" w:tplc="04090019" w:tentative="1">
      <w:start w:val="1"/>
      <w:numFmt w:val="ideographTraditional"/>
      <w:lvlText w:val="%8、"/>
      <w:lvlJc w:val="left"/>
      <w:pPr>
        <w:ind w:left="4964" w:hanging="480"/>
      </w:pPr>
    </w:lvl>
    <w:lvl w:ilvl="8" w:tplc="0409001B" w:tentative="1">
      <w:start w:val="1"/>
      <w:numFmt w:val="lowerRoman"/>
      <w:lvlText w:val="%9."/>
      <w:lvlJc w:val="right"/>
      <w:pPr>
        <w:ind w:left="5444" w:hanging="480"/>
      </w:pPr>
    </w:lvl>
  </w:abstractNum>
  <w:abstractNum w:abstractNumId="4"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5" w15:restartNumberingAfterBreak="0">
    <w:nsid w:val="645E4194"/>
    <w:multiLevelType w:val="hybridMultilevel"/>
    <w:tmpl w:val="2FB821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11"/>
    <w:rsid w:val="000014A8"/>
    <w:rsid w:val="000015FD"/>
    <w:rsid w:val="00001641"/>
    <w:rsid w:val="000145F3"/>
    <w:rsid w:val="00025F16"/>
    <w:rsid w:val="00026BAF"/>
    <w:rsid w:val="00035688"/>
    <w:rsid w:val="00042E2E"/>
    <w:rsid w:val="00047134"/>
    <w:rsid w:val="0004730A"/>
    <w:rsid w:val="00047AE4"/>
    <w:rsid w:val="0005063D"/>
    <w:rsid w:val="000538F2"/>
    <w:rsid w:val="00057D60"/>
    <w:rsid w:val="0006111F"/>
    <w:rsid w:val="00062529"/>
    <w:rsid w:val="0006719D"/>
    <w:rsid w:val="0007127F"/>
    <w:rsid w:val="00077414"/>
    <w:rsid w:val="00091929"/>
    <w:rsid w:val="000A07BA"/>
    <w:rsid w:val="000A09BE"/>
    <w:rsid w:val="000A1A95"/>
    <w:rsid w:val="000A2E41"/>
    <w:rsid w:val="000A709D"/>
    <w:rsid w:val="000C228C"/>
    <w:rsid w:val="000C7729"/>
    <w:rsid w:val="000D7B86"/>
    <w:rsid w:val="000E4AA8"/>
    <w:rsid w:val="000E77AB"/>
    <w:rsid w:val="000F0E0D"/>
    <w:rsid w:val="000F34AB"/>
    <w:rsid w:val="000F63D4"/>
    <w:rsid w:val="000F6415"/>
    <w:rsid w:val="00103E9B"/>
    <w:rsid w:val="00105605"/>
    <w:rsid w:val="00110AFE"/>
    <w:rsid w:val="00112708"/>
    <w:rsid w:val="0011484F"/>
    <w:rsid w:val="00115331"/>
    <w:rsid w:val="00115BD7"/>
    <w:rsid w:val="00116677"/>
    <w:rsid w:val="00117485"/>
    <w:rsid w:val="00122ADA"/>
    <w:rsid w:val="00123E2D"/>
    <w:rsid w:val="00127AD6"/>
    <w:rsid w:val="00134DD0"/>
    <w:rsid w:val="001358EC"/>
    <w:rsid w:val="001402EE"/>
    <w:rsid w:val="001568B9"/>
    <w:rsid w:val="00160736"/>
    <w:rsid w:val="00164A2B"/>
    <w:rsid w:val="00167AE1"/>
    <w:rsid w:val="00170B9E"/>
    <w:rsid w:val="00171E2F"/>
    <w:rsid w:val="001809A7"/>
    <w:rsid w:val="00182DA9"/>
    <w:rsid w:val="00184C2E"/>
    <w:rsid w:val="00185DC1"/>
    <w:rsid w:val="00196CD4"/>
    <w:rsid w:val="001A036B"/>
    <w:rsid w:val="001A3EA9"/>
    <w:rsid w:val="001A758F"/>
    <w:rsid w:val="001B5E17"/>
    <w:rsid w:val="001C0350"/>
    <w:rsid w:val="001C2814"/>
    <w:rsid w:val="001C3F7E"/>
    <w:rsid w:val="001C4ADE"/>
    <w:rsid w:val="001C653E"/>
    <w:rsid w:val="001D2146"/>
    <w:rsid w:val="001D38A6"/>
    <w:rsid w:val="001E3AA2"/>
    <w:rsid w:val="001E6836"/>
    <w:rsid w:val="001E7946"/>
    <w:rsid w:val="001F0699"/>
    <w:rsid w:val="001F120A"/>
    <w:rsid w:val="001F71C0"/>
    <w:rsid w:val="00204C75"/>
    <w:rsid w:val="00206910"/>
    <w:rsid w:val="00210378"/>
    <w:rsid w:val="00210DEA"/>
    <w:rsid w:val="00217BF6"/>
    <w:rsid w:val="00221991"/>
    <w:rsid w:val="00227AB6"/>
    <w:rsid w:val="00233D42"/>
    <w:rsid w:val="002367A9"/>
    <w:rsid w:val="002411B2"/>
    <w:rsid w:val="00245C33"/>
    <w:rsid w:val="00253E35"/>
    <w:rsid w:val="0026100A"/>
    <w:rsid w:val="00261589"/>
    <w:rsid w:val="00263287"/>
    <w:rsid w:val="002660DA"/>
    <w:rsid w:val="002674D0"/>
    <w:rsid w:val="00273139"/>
    <w:rsid w:val="002776F1"/>
    <w:rsid w:val="00281750"/>
    <w:rsid w:val="00287D18"/>
    <w:rsid w:val="00290DEF"/>
    <w:rsid w:val="0029484C"/>
    <w:rsid w:val="0029495D"/>
    <w:rsid w:val="00294EEE"/>
    <w:rsid w:val="00295EE6"/>
    <w:rsid w:val="002A19DA"/>
    <w:rsid w:val="002A2B27"/>
    <w:rsid w:val="002A44D1"/>
    <w:rsid w:val="002A7814"/>
    <w:rsid w:val="002B0DEA"/>
    <w:rsid w:val="002B7D0E"/>
    <w:rsid w:val="002C0BF4"/>
    <w:rsid w:val="002C3657"/>
    <w:rsid w:val="002D0697"/>
    <w:rsid w:val="002D099A"/>
    <w:rsid w:val="002D100E"/>
    <w:rsid w:val="002D7181"/>
    <w:rsid w:val="002D7CE6"/>
    <w:rsid w:val="002E2C64"/>
    <w:rsid w:val="002E5E4C"/>
    <w:rsid w:val="002E6EFA"/>
    <w:rsid w:val="002F0E6D"/>
    <w:rsid w:val="002F23BF"/>
    <w:rsid w:val="00300C35"/>
    <w:rsid w:val="003079F8"/>
    <w:rsid w:val="00310978"/>
    <w:rsid w:val="003118EE"/>
    <w:rsid w:val="0032234B"/>
    <w:rsid w:val="00322563"/>
    <w:rsid w:val="003261FC"/>
    <w:rsid w:val="00330133"/>
    <w:rsid w:val="00333EE4"/>
    <w:rsid w:val="00333F0D"/>
    <w:rsid w:val="003345D2"/>
    <w:rsid w:val="00335A7F"/>
    <w:rsid w:val="0033602F"/>
    <w:rsid w:val="00342FAC"/>
    <w:rsid w:val="00344CDF"/>
    <w:rsid w:val="0034715F"/>
    <w:rsid w:val="00351FDA"/>
    <w:rsid w:val="003530D8"/>
    <w:rsid w:val="00354B90"/>
    <w:rsid w:val="00360571"/>
    <w:rsid w:val="003657A9"/>
    <w:rsid w:val="00370BCE"/>
    <w:rsid w:val="00370E88"/>
    <w:rsid w:val="00372D4F"/>
    <w:rsid w:val="00373BB0"/>
    <w:rsid w:val="003742B7"/>
    <w:rsid w:val="003768C3"/>
    <w:rsid w:val="00380269"/>
    <w:rsid w:val="0038123B"/>
    <w:rsid w:val="00384EF7"/>
    <w:rsid w:val="00385772"/>
    <w:rsid w:val="00385ACC"/>
    <w:rsid w:val="00390410"/>
    <w:rsid w:val="003A0C91"/>
    <w:rsid w:val="003A6595"/>
    <w:rsid w:val="003B73D0"/>
    <w:rsid w:val="003C2EDF"/>
    <w:rsid w:val="003C33D3"/>
    <w:rsid w:val="003C6389"/>
    <w:rsid w:val="003C6731"/>
    <w:rsid w:val="003C6E1D"/>
    <w:rsid w:val="003D0868"/>
    <w:rsid w:val="003D23EC"/>
    <w:rsid w:val="003D4ACA"/>
    <w:rsid w:val="003D518B"/>
    <w:rsid w:val="003D6FCD"/>
    <w:rsid w:val="003E22B2"/>
    <w:rsid w:val="003E2DC3"/>
    <w:rsid w:val="003E7A62"/>
    <w:rsid w:val="003F14A6"/>
    <w:rsid w:val="003F3823"/>
    <w:rsid w:val="00401D25"/>
    <w:rsid w:val="00402AD8"/>
    <w:rsid w:val="0040499B"/>
    <w:rsid w:val="00405B9D"/>
    <w:rsid w:val="004102DD"/>
    <w:rsid w:val="004129AF"/>
    <w:rsid w:val="0041426C"/>
    <w:rsid w:val="00415179"/>
    <w:rsid w:val="0041767E"/>
    <w:rsid w:val="004214ED"/>
    <w:rsid w:val="00422BB8"/>
    <w:rsid w:val="00422E19"/>
    <w:rsid w:val="00422E9D"/>
    <w:rsid w:val="00424CA2"/>
    <w:rsid w:val="00425FA3"/>
    <w:rsid w:val="00433644"/>
    <w:rsid w:val="004340CE"/>
    <w:rsid w:val="00436442"/>
    <w:rsid w:val="00440787"/>
    <w:rsid w:val="00451D02"/>
    <w:rsid w:val="00452730"/>
    <w:rsid w:val="00456B09"/>
    <w:rsid w:val="00457CA0"/>
    <w:rsid w:val="004636A8"/>
    <w:rsid w:val="004679C5"/>
    <w:rsid w:val="00471BE3"/>
    <w:rsid w:val="004723AE"/>
    <w:rsid w:val="00474E06"/>
    <w:rsid w:val="00476E5B"/>
    <w:rsid w:val="0047761A"/>
    <w:rsid w:val="00485C16"/>
    <w:rsid w:val="00491181"/>
    <w:rsid w:val="00491C56"/>
    <w:rsid w:val="004A1829"/>
    <w:rsid w:val="004A6E91"/>
    <w:rsid w:val="004B09F8"/>
    <w:rsid w:val="004B1323"/>
    <w:rsid w:val="004B3C16"/>
    <w:rsid w:val="004B45E9"/>
    <w:rsid w:val="004C1131"/>
    <w:rsid w:val="004C2628"/>
    <w:rsid w:val="004C2B08"/>
    <w:rsid w:val="004C476F"/>
    <w:rsid w:val="004C58E9"/>
    <w:rsid w:val="004E0AAF"/>
    <w:rsid w:val="004E3201"/>
    <w:rsid w:val="004E3916"/>
    <w:rsid w:val="004E459E"/>
    <w:rsid w:val="004F02AC"/>
    <w:rsid w:val="004F19ED"/>
    <w:rsid w:val="004F2E0C"/>
    <w:rsid w:val="00500A7C"/>
    <w:rsid w:val="00500CCE"/>
    <w:rsid w:val="00504CDD"/>
    <w:rsid w:val="00507A25"/>
    <w:rsid w:val="00511774"/>
    <w:rsid w:val="0051448D"/>
    <w:rsid w:val="00514572"/>
    <w:rsid w:val="00514C00"/>
    <w:rsid w:val="0051628F"/>
    <w:rsid w:val="005203BA"/>
    <w:rsid w:val="0052085E"/>
    <w:rsid w:val="00523AA6"/>
    <w:rsid w:val="00523F3B"/>
    <w:rsid w:val="0053185F"/>
    <w:rsid w:val="005342C6"/>
    <w:rsid w:val="00535B33"/>
    <w:rsid w:val="0053614E"/>
    <w:rsid w:val="005472A7"/>
    <w:rsid w:val="005553A9"/>
    <w:rsid w:val="005558CF"/>
    <w:rsid w:val="00562F2E"/>
    <w:rsid w:val="005645DA"/>
    <w:rsid w:val="00566C50"/>
    <w:rsid w:val="0056784A"/>
    <w:rsid w:val="00580234"/>
    <w:rsid w:val="005843A2"/>
    <w:rsid w:val="00592DF1"/>
    <w:rsid w:val="005968D2"/>
    <w:rsid w:val="005A0303"/>
    <w:rsid w:val="005A0937"/>
    <w:rsid w:val="005A286B"/>
    <w:rsid w:val="005B36BE"/>
    <w:rsid w:val="005C1A08"/>
    <w:rsid w:val="005C1AE7"/>
    <w:rsid w:val="005C38AB"/>
    <w:rsid w:val="005C52D4"/>
    <w:rsid w:val="005D3D34"/>
    <w:rsid w:val="005D3FE1"/>
    <w:rsid w:val="005D526E"/>
    <w:rsid w:val="005D77B3"/>
    <w:rsid w:val="005E08AB"/>
    <w:rsid w:val="005F00C6"/>
    <w:rsid w:val="005F7EB4"/>
    <w:rsid w:val="00601D1B"/>
    <w:rsid w:val="006026EA"/>
    <w:rsid w:val="006119FD"/>
    <w:rsid w:val="00625521"/>
    <w:rsid w:val="00630BCF"/>
    <w:rsid w:val="006367C7"/>
    <w:rsid w:val="006413A2"/>
    <w:rsid w:val="00644C7D"/>
    <w:rsid w:val="0064709D"/>
    <w:rsid w:val="0064789A"/>
    <w:rsid w:val="00654655"/>
    <w:rsid w:val="00657E2B"/>
    <w:rsid w:val="006727C0"/>
    <w:rsid w:val="00680426"/>
    <w:rsid w:val="00680686"/>
    <w:rsid w:val="00684537"/>
    <w:rsid w:val="00684FA6"/>
    <w:rsid w:val="00687C92"/>
    <w:rsid w:val="00697679"/>
    <w:rsid w:val="006A05CC"/>
    <w:rsid w:val="006A14A7"/>
    <w:rsid w:val="006A2EC1"/>
    <w:rsid w:val="006B0602"/>
    <w:rsid w:val="006B135C"/>
    <w:rsid w:val="006B1D2D"/>
    <w:rsid w:val="006B3106"/>
    <w:rsid w:val="006B3E48"/>
    <w:rsid w:val="006B40C0"/>
    <w:rsid w:val="006C3295"/>
    <w:rsid w:val="006C6161"/>
    <w:rsid w:val="006D2338"/>
    <w:rsid w:val="006D4CAF"/>
    <w:rsid w:val="006D4F96"/>
    <w:rsid w:val="006D5D16"/>
    <w:rsid w:val="006E1A10"/>
    <w:rsid w:val="006E1B65"/>
    <w:rsid w:val="006E2178"/>
    <w:rsid w:val="006E4599"/>
    <w:rsid w:val="006E6E26"/>
    <w:rsid w:val="006E7D16"/>
    <w:rsid w:val="006F17E6"/>
    <w:rsid w:val="006F3D98"/>
    <w:rsid w:val="00700638"/>
    <w:rsid w:val="00704A80"/>
    <w:rsid w:val="00710993"/>
    <w:rsid w:val="00711180"/>
    <w:rsid w:val="00711FDD"/>
    <w:rsid w:val="0071340E"/>
    <w:rsid w:val="00717B13"/>
    <w:rsid w:val="0072458A"/>
    <w:rsid w:val="00725A10"/>
    <w:rsid w:val="007348A7"/>
    <w:rsid w:val="00735C57"/>
    <w:rsid w:val="00740788"/>
    <w:rsid w:val="007413FB"/>
    <w:rsid w:val="00741B94"/>
    <w:rsid w:val="00744DA8"/>
    <w:rsid w:val="00747B0A"/>
    <w:rsid w:val="00750998"/>
    <w:rsid w:val="00751846"/>
    <w:rsid w:val="00752946"/>
    <w:rsid w:val="00752A0D"/>
    <w:rsid w:val="00752BA5"/>
    <w:rsid w:val="00757556"/>
    <w:rsid w:val="00757C1F"/>
    <w:rsid w:val="00761842"/>
    <w:rsid w:val="007648EE"/>
    <w:rsid w:val="00770231"/>
    <w:rsid w:val="00774D52"/>
    <w:rsid w:val="007854C1"/>
    <w:rsid w:val="007A61DD"/>
    <w:rsid w:val="007A7ACB"/>
    <w:rsid w:val="007B0B80"/>
    <w:rsid w:val="007B5F8E"/>
    <w:rsid w:val="007B7887"/>
    <w:rsid w:val="007C3651"/>
    <w:rsid w:val="007C3BF7"/>
    <w:rsid w:val="007C613C"/>
    <w:rsid w:val="007D0B7F"/>
    <w:rsid w:val="007D0EF9"/>
    <w:rsid w:val="007D1A6C"/>
    <w:rsid w:val="007D23C2"/>
    <w:rsid w:val="007D3DB3"/>
    <w:rsid w:val="007E7C4B"/>
    <w:rsid w:val="007F7A3C"/>
    <w:rsid w:val="00801AA3"/>
    <w:rsid w:val="00804F11"/>
    <w:rsid w:val="00810E68"/>
    <w:rsid w:val="0081149B"/>
    <w:rsid w:val="0081151A"/>
    <w:rsid w:val="00814E88"/>
    <w:rsid w:val="00816BEA"/>
    <w:rsid w:val="00821461"/>
    <w:rsid w:val="008223AD"/>
    <w:rsid w:val="00823996"/>
    <w:rsid w:val="00824AE3"/>
    <w:rsid w:val="008304CA"/>
    <w:rsid w:val="008471E5"/>
    <w:rsid w:val="00852514"/>
    <w:rsid w:val="00854BCC"/>
    <w:rsid w:val="00856C7E"/>
    <w:rsid w:val="00857024"/>
    <w:rsid w:val="008606D6"/>
    <w:rsid w:val="008612DD"/>
    <w:rsid w:val="00864676"/>
    <w:rsid w:val="00866E15"/>
    <w:rsid w:val="00872105"/>
    <w:rsid w:val="0087257C"/>
    <w:rsid w:val="0087482C"/>
    <w:rsid w:val="00890262"/>
    <w:rsid w:val="008A0FDB"/>
    <w:rsid w:val="008A3553"/>
    <w:rsid w:val="008A37FC"/>
    <w:rsid w:val="008A64BE"/>
    <w:rsid w:val="008B5A98"/>
    <w:rsid w:val="008B66DD"/>
    <w:rsid w:val="008B69A9"/>
    <w:rsid w:val="008D0E71"/>
    <w:rsid w:val="008D245B"/>
    <w:rsid w:val="008D2C02"/>
    <w:rsid w:val="008D52EE"/>
    <w:rsid w:val="008D6A84"/>
    <w:rsid w:val="008F0770"/>
    <w:rsid w:val="008F12C3"/>
    <w:rsid w:val="008F1437"/>
    <w:rsid w:val="008F619C"/>
    <w:rsid w:val="00900579"/>
    <w:rsid w:val="0090385D"/>
    <w:rsid w:val="00911AE2"/>
    <w:rsid w:val="0092240D"/>
    <w:rsid w:val="00922D46"/>
    <w:rsid w:val="0092704A"/>
    <w:rsid w:val="00930698"/>
    <w:rsid w:val="00931298"/>
    <w:rsid w:val="00933F27"/>
    <w:rsid w:val="00935400"/>
    <w:rsid w:val="009401EC"/>
    <w:rsid w:val="00944EFC"/>
    <w:rsid w:val="00947490"/>
    <w:rsid w:val="00954979"/>
    <w:rsid w:val="00955162"/>
    <w:rsid w:val="00967697"/>
    <w:rsid w:val="00970A2A"/>
    <w:rsid w:val="0097481E"/>
    <w:rsid w:val="00984059"/>
    <w:rsid w:val="00992A32"/>
    <w:rsid w:val="00992CB9"/>
    <w:rsid w:val="009A0C89"/>
    <w:rsid w:val="009A3E20"/>
    <w:rsid w:val="009A56A0"/>
    <w:rsid w:val="009A6030"/>
    <w:rsid w:val="009A693B"/>
    <w:rsid w:val="009A738A"/>
    <w:rsid w:val="009B01C7"/>
    <w:rsid w:val="009B0564"/>
    <w:rsid w:val="009B48E9"/>
    <w:rsid w:val="009B597F"/>
    <w:rsid w:val="009C1D40"/>
    <w:rsid w:val="009C20B3"/>
    <w:rsid w:val="009C3AA8"/>
    <w:rsid w:val="009C6E10"/>
    <w:rsid w:val="009C7020"/>
    <w:rsid w:val="009C7A76"/>
    <w:rsid w:val="009D4394"/>
    <w:rsid w:val="009D4DF0"/>
    <w:rsid w:val="009D5F55"/>
    <w:rsid w:val="009E2761"/>
    <w:rsid w:val="009E3F7C"/>
    <w:rsid w:val="009F5A65"/>
    <w:rsid w:val="00A024AC"/>
    <w:rsid w:val="00A029D9"/>
    <w:rsid w:val="00A048B3"/>
    <w:rsid w:val="00A06618"/>
    <w:rsid w:val="00A10259"/>
    <w:rsid w:val="00A10E3B"/>
    <w:rsid w:val="00A13141"/>
    <w:rsid w:val="00A138D4"/>
    <w:rsid w:val="00A16551"/>
    <w:rsid w:val="00A2075A"/>
    <w:rsid w:val="00A21335"/>
    <w:rsid w:val="00A222C3"/>
    <w:rsid w:val="00A22AC4"/>
    <w:rsid w:val="00A22BCD"/>
    <w:rsid w:val="00A26EB8"/>
    <w:rsid w:val="00A361EB"/>
    <w:rsid w:val="00A3697E"/>
    <w:rsid w:val="00A46FBB"/>
    <w:rsid w:val="00A47E09"/>
    <w:rsid w:val="00A51C29"/>
    <w:rsid w:val="00A535AB"/>
    <w:rsid w:val="00A53652"/>
    <w:rsid w:val="00A6409C"/>
    <w:rsid w:val="00A67023"/>
    <w:rsid w:val="00A6797E"/>
    <w:rsid w:val="00A709E3"/>
    <w:rsid w:val="00A72253"/>
    <w:rsid w:val="00A7505E"/>
    <w:rsid w:val="00A80947"/>
    <w:rsid w:val="00A82839"/>
    <w:rsid w:val="00A861E7"/>
    <w:rsid w:val="00A870C6"/>
    <w:rsid w:val="00A9320F"/>
    <w:rsid w:val="00A93805"/>
    <w:rsid w:val="00A94CD6"/>
    <w:rsid w:val="00A9549C"/>
    <w:rsid w:val="00A9654D"/>
    <w:rsid w:val="00A9728E"/>
    <w:rsid w:val="00AA3327"/>
    <w:rsid w:val="00AA4ED1"/>
    <w:rsid w:val="00AA7C94"/>
    <w:rsid w:val="00AB2160"/>
    <w:rsid w:val="00AB3160"/>
    <w:rsid w:val="00AB48EC"/>
    <w:rsid w:val="00AC088D"/>
    <w:rsid w:val="00AD1942"/>
    <w:rsid w:val="00AF1DB4"/>
    <w:rsid w:val="00B0098C"/>
    <w:rsid w:val="00B023CC"/>
    <w:rsid w:val="00B06E3D"/>
    <w:rsid w:val="00B1417F"/>
    <w:rsid w:val="00B16F14"/>
    <w:rsid w:val="00B22587"/>
    <w:rsid w:val="00B23BF4"/>
    <w:rsid w:val="00B37A41"/>
    <w:rsid w:val="00B5001E"/>
    <w:rsid w:val="00B60809"/>
    <w:rsid w:val="00B63770"/>
    <w:rsid w:val="00B65AAA"/>
    <w:rsid w:val="00B662DB"/>
    <w:rsid w:val="00B72013"/>
    <w:rsid w:val="00B77B7A"/>
    <w:rsid w:val="00B855AD"/>
    <w:rsid w:val="00B90BE0"/>
    <w:rsid w:val="00B9286C"/>
    <w:rsid w:val="00B936C8"/>
    <w:rsid w:val="00B95161"/>
    <w:rsid w:val="00B95289"/>
    <w:rsid w:val="00BA1AED"/>
    <w:rsid w:val="00BA420C"/>
    <w:rsid w:val="00BB4522"/>
    <w:rsid w:val="00BC02D7"/>
    <w:rsid w:val="00BC0B1B"/>
    <w:rsid w:val="00BC1278"/>
    <w:rsid w:val="00BD14B5"/>
    <w:rsid w:val="00BD1EA2"/>
    <w:rsid w:val="00BD4894"/>
    <w:rsid w:val="00BE0336"/>
    <w:rsid w:val="00BF16E6"/>
    <w:rsid w:val="00BF46AA"/>
    <w:rsid w:val="00C00C63"/>
    <w:rsid w:val="00C014A4"/>
    <w:rsid w:val="00C03C97"/>
    <w:rsid w:val="00C03E95"/>
    <w:rsid w:val="00C03F05"/>
    <w:rsid w:val="00C203D2"/>
    <w:rsid w:val="00C22733"/>
    <w:rsid w:val="00C23019"/>
    <w:rsid w:val="00C24FF5"/>
    <w:rsid w:val="00C32ABF"/>
    <w:rsid w:val="00C35342"/>
    <w:rsid w:val="00C425D7"/>
    <w:rsid w:val="00C45128"/>
    <w:rsid w:val="00C477ED"/>
    <w:rsid w:val="00C54B03"/>
    <w:rsid w:val="00C55388"/>
    <w:rsid w:val="00C56056"/>
    <w:rsid w:val="00C56584"/>
    <w:rsid w:val="00C57D12"/>
    <w:rsid w:val="00C61D19"/>
    <w:rsid w:val="00C63742"/>
    <w:rsid w:val="00C642AD"/>
    <w:rsid w:val="00C6441B"/>
    <w:rsid w:val="00C6694A"/>
    <w:rsid w:val="00C74F6A"/>
    <w:rsid w:val="00C76966"/>
    <w:rsid w:val="00C76EF6"/>
    <w:rsid w:val="00C87AA0"/>
    <w:rsid w:val="00CA4DDA"/>
    <w:rsid w:val="00CB2BB8"/>
    <w:rsid w:val="00CB67DD"/>
    <w:rsid w:val="00CC22B4"/>
    <w:rsid w:val="00CC60AD"/>
    <w:rsid w:val="00CD07E7"/>
    <w:rsid w:val="00CD7688"/>
    <w:rsid w:val="00CD7C26"/>
    <w:rsid w:val="00CF0EBF"/>
    <w:rsid w:val="00CF6235"/>
    <w:rsid w:val="00CF7A89"/>
    <w:rsid w:val="00CF7B1A"/>
    <w:rsid w:val="00D00B51"/>
    <w:rsid w:val="00D05832"/>
    <w:rsid w:val="00D06CAA"/>
    <w:rsid w:val="00D10491"/>
    <w:rsid w:val="00D165D0"/>
    <w:rsid w:val="00D20B64"/>
    <w:rsid w:val="00D235C9"/>
    <w:rsid w:val="00D255AA"/>
    <w:rsid w:val="00D25D97"/>
    <w:rsid w:val="00D31096"/>
    <w:rsid w:val="00D31A1B"/>
    <w:rsid w:val="00D34C57"/>
    <w:rsid w:val="00D35C84"/>
    <w:rsid w:val="00D428B2"/>
    <w:rsid w:val="00D44A8E"/>
    <w:rsid w:val="00D45E26"/>
    <w:rsid w:val="00D53496"/>
    <w:rsid w:val="00D5471C"/>
    <w:rsid w:val="00D64BC3"/>
    <w:rsid w:val="00D654A9"/>
    <w:rsid w:val="00D6604F"/>
    <w:rsid w:val="00D72203"/>
    <w:rsid w:val="00D76E21"/>
    <w:rsid w:val="00D8490C"/>
    <w:rsid w:val="00D87B8F"/>
    <w:rsid w:val="00D93B21"/>
    <w:rsid w:val="00D94E08"/>
    <w:rsid w:val="00DA2D55"/>
    <w:rsid w:val="00DA3DF1"/>
    <w:rsid w:val="00DA462E"/>
    <w:rsid w:val="00DB0400"/>
    <w:rsid w:val="00DB076B"/>
    <w:rsid w:val="00DB09D8"/>
    <w:rsid w:val="00DB1288"/>
    <w:rsid w:val="00DB3B09"/>
    <w:rsid w:val="00DC13BF"/>
    <w:rsid w:val="00DC1F05"/>
    <w:rsid w:val="00DC28E1"/>
    <w:rsid w:val="00DC6BB0"/>
    <w:rsid w:val="00DC75D0"/>
    <w:rsid w:val="00DD7517"/>
    <w:rsid w:val="00DE2F7B"/>
    <w:rsid w:val="00DE4799"/>
    <w:rsid w:val="00DE5284"/>
    <w:rsid w:val="00DF2706"/>
    <w:rsid w:val="00DF4FBC"/>
    <w:rsid w:val="00E000F7"/>
    <w:rsid w:val="00E06F94"/>
    <w:rsid w:val="00E10055"/>
    <w:rsid w:val="00E13EE5"/>
    <w:rsid w:val="00E149F5"/>
    <w:rsid w:val="00E216EE"/>
    <w:rsid w:val="00E221B3"/>
    <w:rsid w:val="00E22455"/>
    <w:rsid w:val="00E24235"/>
    <w:rsid w:val="00E2539A"/>
    <w:rsid w:val="00E30417"/>
    <w:rsid w:val="00E327D8"/>
    <w:rsid w:val="00E32BA8"/>
    <w:rsid w:val="00E41B9E"/>
    <w:rsid w:val="00E4257A"/>
    <w:rsid w:val="00E43EC6"/>
    <w:rsid w:val="00E5096C"/>
    <w:rsid w:val="00E5105D"/>
    <w:rsid w:val="00E57A76"/>
    <w:rsid w:val="00E70382"/>
    <w:rsid w:val="00E73D3F"/>
    <w:rsid w:val="00E81F97"/>
    <w:rsid w:val="00E85E9D"/>
    <w:rsid w:val="00E87DA6"/>
    <w:rsid w:val="00E92797"/>
    <w:rsid w:val="00E964EE"/>
    <w:rsid w:val="00EA0B0E"/>
    <w:rsid w:val="00EA7332"/>
    <w:rsid w:val="00EB02C3"/>
    <w:rsid w:val="00EB0A71"/>
    <w:rsid w:val="00EB34D9"/>
    <w:rsid w:val="00EB520F"/>
    <w:rsid w:val="00EC3680"/>
    <w:rsid w:val="00ED1CCC"/>
    <w:rsid w:val="00ED6E43"/>
    <w:rsid w:val="00EE039A"/>
    <w:rsid w:val="00EE3C7C"/>
    <w:rsid w:val="00EE6A4F"/>
    <w:rsid w:val="00EE725E"/>
    <w:rsid w:val="00EF4D4A"/>
    <w:rsid w:val="00F01CD6"/>
    <w:rsid w:val="00F02AA0"/>
    <w:rsid w:val="00F04DE6"/>
    <w:rsid w:val="00F0775E"/>
    <w:rsid w:val="00F10435"/>
    <w:rsid w:val="00F12FCB"/>
    <w:rsid w:val="00F13F95"/>
    <w:rsid w:val="00F16A50"/>
    <w:rsid w:val="00F21615"/>
    <w:rsid w:val="00F40EC9"/>
    <w:rsid w:val="00F420F8"/>
    <w:rsid w:val="00F42D5F"/>
    <w:rsid w:val="00F4452E"/>
    <w:rsid w:val="00F506C8"/>
    <w:rsid w:val="00F51248"/>
    <w:rsid w:val="00F5222A"/>
    <w:rsid w:val="00F528D9"/>
    <w:rsid w:val="00F52CC0"/>
    <w:rsid w:val="00F577F6"/>
    <w:rsid w:val="00F61121"/>
    <w:rsid w:val="00F622B0"/>
    <w:rsid w:val="00F82215"/>
    <w:rsid w:val="00F8274E"/>
    <w:rsid w:val="00F86701"/>
    <w:rsid w:val="00F902EF"/>
    <w:rsid w:val="00F948C6"/>
    <w:rsid w:val="00F96BDA"/>
    <w:rsid w:val="00F971AE"/>
    <w:rsid w:val="00FA35D1"/>
    <w:rsid w:val="00FA4E78"/>
    <w:rsid w:val="00FA6DFD"/>
    <w:rsid w:val="00FB1BC6"/>
    <w:rsid w:val="00FB35F7"/>
    <w:rsid w:val="00FC6103"/>
    <w:rsid w:val="00FF3E21"/>
    <w:rsid w:val="00FF5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E5770E-9B4D-4A3A-B6C4-35348E45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2628"/>
    <w:pPr>
      <w:widowControl w:val="0"/>
    </w:pPr>
  </w:style>
  <w:style w:type="paragraph" w:styleId="1">
    <w:name w:val="heading 1"/>
    <w:basedOn w:val="a0"/>
    <w:next w:val="a0"/>
    <w:link w:val="10"/>
    <w:uiPriority w:val="9"/>
    <w:qFormat/>
    <w:rsid w:val="00FF534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04F11"/>
    <w:pPr>
      <w:ind w:leftChars="200" w:left="480"/>
    </w:pPr>
  </w:style>
  <w:style w:type="paragraph" w:styleId="a5">
    <w:name w:val="header"/>
    <w:basedOn w:val="a0"/>
    <w:link w:val="a6"/>
    <w:uiPriority w:val="99"/>
    <w:unhideWhenUsed/>
    <w:rsid w:val="007A7ACB"/>
    <w:pPr>
      <w:tabs>
        <w:tab w:val="center" w:pos="4153"/>
        <w:tab w:val="right" w:pos="8306"/>
      </w:tabs>
      <w:snapToGrid w:val="0"/>
    </w:pPr>
    <w:rPr>
      <w:sz w:val="20"/>
      <w:szCs w:val="20"/>
    </w:rPr>
  </w:style>
  <w:style w:type="character" w:customStyle="1" w:styleId="a6">
    <w:name w:val="頁首 字元"/>
    <w:basedOn w:val="a1"/>
    <w:link w:val="a5"/>
    <w:uiPriority w:val="99"/>
    <w:rsid w:val="007A7ACB"/>
    <w:rPr>
      <w:sz w:val="20"/>
      <w:szCs w:val="20"/>
    </w:rPr>
  </w:style>
  <w:style w:type="paragraph" w:styleId="a7">
    <w:name w:val="footer"/>
    <w:basedOn w:val="a0"/>
    <w:link w:val="a8"/>
    <w:uiPriority w:val="99"/>
    <w:unhideWhenUsed/>
    <w:rsid w:val="007A7ACB"/>
    <w:pPr>
      <w:tabs>
        <w:tab w:val="center" w:pos="4153"/>
        <w:tab w:val="right" w:pos="8306"/>
      </w:tabs>
      <w:snapToGrid w:val="0"/>
    </w:pPr>
    <w:rPr>
      <w:sz w:val="20"/>
      <w:szCs w:val="20"/>
    </w:rPr>
  </w:style>
  <w:style w:type="character" w:customStyle="1" w:styleId="a8">
    <w:name w:val="頁尾 字元"/>
    <w:basedOn w:val="a1"/>
    <w:link w:val="a7"/>
    <w:uiPriority w:val="99"/>
    <w:rsid w:val="007A7ACB"/>
    <w:rPr>
      <w:sz w:val="20"/>
      <w:szCs w:val="20"/>
    </w:rPr>
  </w:style>
  <w:style w:type="table" w:styleId="a9">
    <w:name w:val="Table Grid"/>
    <w:basedOn w:val="a2"/>
    <w:rsid w:val="0038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EE725E"/>
    <w:pPr>
      <w:widowControl/>
      <w:spacing w:before="100" w:beforeAutospacing="1" w:after="100" w:afterAutospacing="1"/>
    </w:pPr>
    <w:rPr>
      <w:rFonts w:ascii="新細明體" w:eastAsia="新細明體" w:hAnsi="新細明體" w:cs="新細明體"/>
      <w:kern w:val="0"/>
      <w:szCs w:val="24"/>
    </w:rPr>
  </w:style>
  <w:style w:type="table" w:customStyle="1" w:styleId="11">
    <w:name w:val="表格格線1"/>
    <w:basedOn w:val="a2"/>
    <w:next w:val="a9"/>
    <w:uiPriority w:val="39"/>
    <w:rsid w:val="00DC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46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0"/>
    <w:next w:val="a0"/>
    <w:link w:val="ab"/>
    <w:uiPriority w:val="99"/>
    <w:unhideWhenUsed/>
    <w:rsid w:val="002A19DA"/>
    <w:pPr>
      <w:jc w:val="center"/>
    </w:pPr>
    <w:rPr>
      <w:rFonts w:ascii="微軟正黑體" w:eastAsia="微軟正黑體" w:hAnsi="微軟正黑體" w:cstheme="majorBidi"/>
      <w:b/>
      <w:bCs/>
      <w:color w:val="000000" w:themeColor="text1"/>
      <w:kern w:val="24"/>
      <w:sz w:val="34"/>
      <w:szCs w:val="34"/>
    </w:rPr>
  </w:style>
  <w:style w:type="character" w:customStyle="1" w:styleId="ab">
    <w:name w:val="註釋標題 字元"/>
    <w:basedOn w:val="a1"/>
    <w:link w:val="aa"/>
    <w:uiPriority w:val="99"/>
    <w:rsid w:val="002A19DA"/>
    <w:rPr>
      <w:rFonts w:ascii="微軟正黑體" w:eastAsia="微軟正黑體" w:hAnsi="微軟正黑體" w:cstheme="majorBidi"/>
      <w:b/>
      <w:bCs/>
      <w:color w:val="000000" w:themeColor="text1"/>
      <w:kern w:val="24"/>
      <w:sz w:val="34"/>
      <w:szCs w:val="34"/>
    </w:rPr>
  </w:style>
  <w:style w:type="paragraph" w:styleId="ac">
    <w:name w:val="Closing"/>
    <w:basedOn w:val="a0"/>
    <w:link w:val="ad"/>
    <w:uiPriority w:val="99"/>
    <w:unhideWhenUsed/>
    <w:rsid w:val="002A19DA"/>
    <w:pPr>
      <w:ind w:leftChars="1800" w:left="100"/>
    </w:pPr>
    <w:rPr>
      <w:rFonts w:ascii="微軟正黑體" w:eastAsia="微軟正黑體" w:hAnsi="微軟正黑體" w:cstheme="majorBidi"/>
      <w:b/>
      <w:bCs/>
      <w:color w:val="000000" w:themeColor="text1"/>
      <w:kern w:val="24"/>
      <w:sz w:val="34"/>
      <w:szCs w:val="34"/>
    </w:rPr>
  </w:style>
  <w:style w:type="character" w:customStyle="1" w:styleId="ad">
    <w:name w:val="結語 字元"/>
    <w:basedOn w:val="a1"/>
    <w:link w:val="ac"/>
    <w:uiPriority w:val="99"/>
    <w:rsid w:val="002A19DA"/>
    <w:rPr>
      <w:rFonts w:ascii="微軟正黑體" w:eastAsia="微軟正黑體" w:hAnsi="微軟正黑體" w:cstheme="majorBidi"/>
      <w:b/>
      <w:bCs/>
      <w:color w:val="000000" w:themeColor="text1"/>
      <w:kern w:val="24"/>
      <w:sz w:val="34"/>
      <w:szCs w:val="34"/>
    </w:rPr>
  </w:style>
  <w:style w:type="paragraph" w:customStyle="1" w:styleId="ae">
    <w:name w:val="小標內文"/>
    <w:basedOn w:val="af"/>
    <w:rsid w:val="007D23C2"/>
    <w:pPr>
      <w:spacing w:afterLines="100" w:after="360"/>
      <w:ind w:leftChars="150" w:left="360" w:rightChars="225" w:right="540"/>
      <w:jc w:val="both"/>
    </w:pPr>
    <w:rPr>
      <w:rFonts w:ascii="Times New Roman" w:eastAsia="標楷體" w:hAnsi="Times New Roman" w:cs="Times New Roman"/>
      <w:bCs/>
      <w:spacing w:val="10"/>
      <w:szCs w:val="24"/>
    </w:rPr>
  </w:style>
  <w:style w:type="paragraph" w:styleId="af">
    <w:name w:val="Block Text"/>
    <w:basedOn w:val="a0"/>
    <w:unhideWhenUsed/>
    <w:rsid w:val="007D23C2"/>
    <w:pPr>
      <w:spacing w:after="120"/>
      <w:ind w:leftChars="600" w:left="1440" w:rightChars="600" w:right="1440"/>
    </w:pPr>
  </w:style>
  <w:style w:type="character" w:customStyle="1" w:styleId="10">
    <w:name w:val="標題 1 字元"/>
    <w:basedOn w:val="a1"/>
    <w:link w:val="1"/>
    <w:uiPriority w:val="9"/>
    <w:rsid w:val="00FF5346"/>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FF5346"/>
    <w:pPr>
      <w:keepLines/>
      <w:widowControl/>
      <w:spacing w:before="240" w:after="0" w:line="259" w:lineRule="auto"/>
      <w:outlineLvl w:val="9"/>
    </w:pPr>
    <w:rPr>
      <w:b w:val="0"/>
      <w:bCs w:val="0"/>
      <w:color w:val="2E74B5" w:themeColor="accent1" w:themeShade="BF"/>
      <w:kern w:val="0"/>
      <w:sz w:val="32"/>
      <w:szCs w:val="32"/>
    </w:rPr>
  </w:style>
  <w:style w:type="paragraph" w:styleId="af1">
    <w:name w:val="Balloon Text"/>
    <w:basedOn w:val="a0"/>
    <w:link w:val="af2"/>
    <w:unhideWhenUsed/>
    <w:rsid w:val="00B22587"/>
    <w:rPr>
      <w:rFonts w:asciiTheme="majorHAnsi" w:eastAsiaTheme="majorEastAsia" w:hAnsiTheme="majorHAnsi" w:cstheme="majorBidi"/>
      <w:sz w:val="18"/>
      <w:szCs w:val="18"/>
    </w:rPr>
  </w:style>
  <w:style w:type="character" w:customStyle="1" w:styleId="af2">
    <w:name w:val="註解方塊文字 字元"/>
    <w:basedOn w:val="a1"/>
    <w:link w:val="af1"/>
    <w:rsid w:val="00B22587"/>
    <w:rPr>
      <w:rFonts w:asciiTheme="majorHAnsi" w:eastAsiaTheme="majorEastAsia" w:hAnsiTheme="majorHAnsi" w:cstheme="majorBidi"/>
      <w:sz w:val="18"/>
      <w:szCs w:val="18"/>
    </w:rPr>
  </w:style>
  <w:style w:type="table" w:customStyle="1" w:styleId="110">
    <w:name w:val="表格格線11"/>
    <w:basedOn w:val="a2"/>
    <w:next w:val="a9"/>
    <w:uiPriority w:val="39"/>
    <w:rsid w:val="0016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1"/>
    <w:uiPriority w:val="99"/>
    <w:unhideWhenUsed/>
    <w:rsid w:val="00D165D0"/>
    <w:rPr>
      <w:color w:val="0563C1" w:themeColor="hyperlink"/>
      <w:u w:val="single"/>
    </w:rPr>
  </w:style>
  <w:style w:type="numbering" w:customStyle="1" w:styleId="12">
    <w:name w:val="無清單1"/>
    <w:next w:val="a3"/>
    <w:uiPriority w:val="99"/>
    <w:semiHidden/>
    <w:unhideWhenUsed/>
    <w:rsid w:val="006C6161"/>
  </w:style>
  <w:style w:type="paragraph" w:customStyle="1" w:styleId="17">
    <w:name w:val="樣式17"/>
    <w:basedOn w:val="a0"/>
    <w:rsid w:val="006C6161"/>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19">
    <w:name w:val="樣式19"/>
    <w:basedOn w:val="a0"/>
    <w:rsid w:val="006C6161"/>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7">
    <w:name w:val="樣式27"/>
    <w:basedOn w:val="a0"/>
    <w:rsid w:val="006C6161"/>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13">
    <w:name w:val="純文字1"/>
    <w:basedOn w:val="a0"/>
    <w:rsid w:val="006C6161"/>
    <w:pPr>
      <w:adjustRightInd w:val="0"/>
      <w:textAlignment w:val="baseline"/>
    </w:pPr>
    <w:rPr>
      <w:rFonts w:ascii="細明體" w:eastAsia="細明體" w:hAnsi="Courier New" w:cs="Times New Roman"/>
      <w:szCs w:val="20"/>
    </w:rPr>
  </w:style>
  <w:style w:type="paragraph" w:customStyle="1" w:styleId="21">
    <w:name w:val="本文 21"/>
    <w:basedOn w:val="a0"/>
    <w:rsid w:val="006C6161"/>
    <w:pPr>
      <w:adjustRightInd w:val="0"/>
      <w:ind w:left="720"/>
      <w:textAlignment w:val="baseline"/>
    </w:pPr>
    <w:rPr>
      <w:rFonts w:ascii="Times New Roman" w:eastAsia="新細明體" w:hAnsi="Times New Roman" w:cs="Times New Roman"/>
      <w:szCs w:val="20"/>
    </w:rPr>
  </w:style>
  <w:style w:type="paragraph" w:customStyle="1" w:styleId="210">
    <w:name w:val="本文縮排 21"/>
    <w:basedOn w:val="a0"/>
    <w:rsid w:val="006C6161"/>
    <w:pPr>
      <w:adjustRightInd w:val="0"/>
      <w:ind w:left="1260"/>
      <w:textAlignment w:val="baseline"/>
    </w:pPr>
    <w:rPr>
      <w:rFonts w:ascii="Times New Roman" w:eastAsia="新細明體" w:hAnsi="Times New Roman" w:cs="Times New Roman"/>
      <w:szCs w:val="20"/>
    </w:rPr>
  </w:style>
  <w:style w:type="paragraph" w:customStyle="1" w:styleId="0">
    <w:name w:val="樣式0"/>
    <w:basedOn w:val="a0"/>
    <w:rsid w:val="006C6161"/>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1">
    <w:name w:val="樣式21"/>
    <w:basedOn w:val="17"/>
    <w:rsid w:val="006C6161"/>
    <w:pPr>
      <w:ind w:left="1701" w:hanging="1701"/>
    </w:pPr>
  </w:style>
  <w:style w:type="paragraph" w:customStyle="1" w:styleId="22">
    <w:name w:val="樣式22"/>
    <w:basedOn w:val="19"/>
    <w:rsid w:val="006C6161"/>
    <w:pPr>
      <w:ind w:left="2835"/>
    </w:pPr>
  </w:style>
  <w:style w:type="paragraph" w:customStyle="1" w:styleId="31">
    <w:name w:val="本文縮排 31"/>
    <w:basedOn w:val="a0"/>
    <w:rsid w:val="006C6161"/>
    <w:pPr>
      <w:adjustRightInd w:val="0"/>
      <w:ind w:left="720" w:hanging="720"/>
      <w:textAlignment w:val="baseline"/>
    </w:pPr>
    <w:rPr>
      <w:rFonts w:ascii="Times New Roman" w:eastAsia="新細明體" w:hAnsi="Times New Roman" w:cs="Times New Roman"/>
      <w:szCs w:val="20"/>
    </w:rPr>
  </w:style>
  <w:style w:type="paragraph" w:customStyle="1" w:styleId="af4">
    <w:name w:val="一"/>
    <w:basedOn w:val="a0"/>
    <w:rsid w:val="006C6161"/>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4">
    <w:name w:val="1."/>
    <w:basedOn w:val="a0"/>
    <w:rsid w:val="006C6161"/>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71">
    <w:name w:val="樣式71"/>
    <w:basedOn w:val="a0"/>
    <w:rsid w:val="006C6161"/>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5">
    <w:name w:val="樣式5"/>
    <w:basedOn w:val="a0"/>
    <w:rsid w:val="006C6161"/>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20">
    <w:name w:val="樣式2"/>
    <w:basedOn w:val="a0"/>
    <w:rsid w:val="006C6161"/>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15">
    <w:name w:val="區塊文字1"/>
    <w:basedOn w:val="a0"/>
    <w:rsid w:val="006C6161"/>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
    <w:name w:val="樣式6"/>
    <w:basedOn w:val="20"/>
    <w:rsid w:val="006C6161"/>
  </w:style>
  <w:style w:type="paragraph" w:customStyle="1" w:styleId="af5">
    <w:name w:val="內縮"/>
    <w:basedOn w:val="a0"/>
    <w:rsid w:val="006C6161"/>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character" w:styleId="af6">
    <w:name w:val="page number"/>
    <w:basedOn w:val="a1"/>
    <w:rsid w:val="006C6161"/>
  </w:style>
  <w:style w:type="paragraph" w:styleId="af7">
    <w:name w:val="Body Text"/>
    <w:basedOn w:val="a0"/>
    <w:link w:val="af8"/>
    <w:rsid w:val="006C6161"/>
    <w:pPr>
      <w:adjustRightInd w:val="0"/>
      <w:spacing w:after="120" w:line="276" w:lineRule="auto"/>
      <w:ind w:firstLine="567"/>
      <w:jc w:val="both"/>
      <w:textAlignment w:val="baseline"/>
    </w:pPr>
    <w:rPr>
      <w:rFonts w:ascii="華康楷書體W5" w:eastAsia="華康楷書體W5" w:hAnsi="Times New Roman" w:cs="Times New Roman"/>
      <w:kern w:val="0"/>
      <w:sz w:val="30"/>
      <w:szCs w:val="20"/>
    </w:rPr>
  </w:style>
  <w:style w:type="character" w:customStyle="1" w:styleId="af8">
    <w:name w:val="本文 字元"/>
    <w:basedOn w:val="a1"/>
    <w:link w:val="af7"/>
    <w:rsid w:val="006C6161"/>
    <w:rPr>
      <w:rFonts w:ascii="華康楷書體W5" w:eastAsia="華康楷書體W5" w:hAnsi="Times New Roman" w:cs="Times New Roman"/>
      <w:kern w:val="0"/>
      <w:sz w:val="30"/>
      <w:szCs w:val="20"/>
    </w:rPr>
  </w:style>
  <w:style w:type="paragraph" w:customStyle="1" w:styleId="af9">
    <w:name w:val="第一條"/>
    <w:basedOn w:val="a0"/>
    <w:rsid w:val="006C6161"/>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a">
    <w:name w:val="第十一條"/>
    <w:basedOn w:val="af9"/>
    <w:rsid w:val="006C6161"/>
    <w:pPr>
      <w:ind w:left="1418" w:hanging="1418"/>
    </w:pPr>
    <w:rPr>
      <w:rFonts w:ascii="全真楷書"/>
    </w:rPr>
  </w:style>
  <w:style w:type="paragraph" w:customStyle="1" w:styleId="afb">
    <w:name w:val="第十一條內文"/>
    <w:basedOn w:val="a0"/>
    <w:rsid w:val="006C6161"/>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1">
    <w:name w:val="標題 11"/>
    <w:basedOn w:val="a0"/>
    <w:next w:val="a0"/>
    <w:rsid w:val="006C6161"/>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styleId="afc">
    <w:name w:val="Body Text Indent"/>
    <w:basedOn w:val="a0"/>
    <w:link w:val="afd"/>
    <w:rsid w:val="006C6161"/>
    <w:pPr>
      <w:adjustRightInd w:val="0"/>
      <w:ind w:right="57" w:firstLine="567"/>
      <w:jc w:val="both"/>
      <w:textAlignment w:val="baseline"/>
    </w:pPr>
    <w:rPr>
      <w:rFonts w:ascii="標楷體" w:eastAsia="標楷體" w:hAnsi="Times New Roman" w:cs="Times New Roman"/>
      <w:sz w:val="28"/>
      <w:szCs w:val="20"/>
    </w:rPr>
  </w:style>
  <w:style w:type="character" w:customStyle="1" w:styleId="afd">
    <w:name w:val="本文縮排 字元"/>
    <w:basedOn w:val="a1"/>
    <w:link w:val="afc"/>
    <w:rsid w:val="006C6161"/>
    <w:rPr>
      <w:rFonts w:ascii="標楷體" w:eastAsia="標楷體" w:hAnsi="Times New Roman" w:cs="Times New Roman"/>
      <w:sz w:val="28"/>
      <w:szCs w:val="20"/>
    </w:rPr>
  </w:style>
  <w:style w:type="paragraph" w:styleId="23">
    <w:name w:val="Body Text 2"/>
    <w:basedOn w:val="a0"/>
    <w:link w:val="24"/>
    <w:rsid w:val="006C6161"/>
    <w:pPr>
      <w:adjustRightInd w:val="0"/>
      <w:ind w:right="57"/>
      <w:jc w:val="both"/>
      <w:textAlignment w:val="baseline"/>
    </w:pPr>
    <w:rPr>
      <w:rFonts w:ascii="新細明體" w:eastAsia="新細明體" w:hAnsi="Times New Roman" w:cs="Times New Roman"/>
      <w:sz w:val="28"/>
      <w:szCs w:val="20"/>
    </w:rPr>
  </w:style>
  <w:style w:type="character" w:customStyle="1" w:styleId="24">
    <w:name w:val="本文 2 字元"/>
    <w:basedOn w:val="a1"/>
    <w:link w:val="23"/>
    <w:rsid w:val="006C6161"/>
    <w:rPr>
      <w:rFonts w:ascii="新細明體" w:eastAsia="新細明體" w:hAnsi="Times New Roman" w:cs="Times New Roman"/>
      <w:sz w:val="28"/>
      <w:szCs w:val="20"/>
    </w:rPr>
  </w:style>
  <w:style w:type="paragraph" w:styleId="25">
    <w:name w:val="Body Text Indent 2"/>
    <w:basedOn w:val="a0"/>
    <w:link w:val="26"/>
    <w:rsid w:val="006C6161"/>
    <w:pPr>
      <w:adjustRightInd w:val="0"/>
      <w:spacing w:before="120"/>
      <w:ind w:left="1135" w:hanging="284"/>
      <w:jc w:val="both"/>
      <w:textDirection w:val="lrTbV"/>
      <w:textAlignment w:val="baseline"/>
    </w:pPr>
    <w:rPr>
      <w:rFonts w:ascii="全真楷書" w:eastAsia="全真楷書" w:hAnsi="Times New Roman" w:cs="Times New Roman"/>
      <w:sz w:val="28"/>
      <w:szCs w:val="20"/>
    </w:rPr>
  </w:style>
  <w:style w:type="character" w:customStyle="1" w:styleId="26">
    <w:name w:val="本文縮排 2 字元"/>
    <w:basedOn w:val="a1"/>
    <w:link w:val="25"/>
    <w:rsid w:val="006C6161"/>
    <w:rPr>
      <w:rFonts w:ascii="全真楷書" w:eastAsia="全真楷書" w:hAnsi="Times New Roman" w:cs="Times New Roman"/>
      <w:sz w:val="28"/>
      <w:szCs w:val="20"/>
    </w:rPr>
  </w:style>
  <w:style w:type="paragraph" w:styleId="3">
    <w:name w:val="Body Text Indent 3"/>
    <w:basedOn w:val="a0"/>
    <w:link w:val="30"/>
    <w:rsid w:val="006C6161"/>
    <w:pPr>
      <w:adjustRightInd w:val="0"/>
      <w:spacing w:before="120"/>
      <w:ind w:left="851" w:hanging="284"/>
      <w:jc w:val="both"/>
      <w:textDirection w:val="lrTbV"/>
      <w:textAlignment w:val="baseline"/>
    </w:pPr>
    <w:rPr>
      <w:rFonts w:ascii="全真楷書" w:eastAsia="全真楷書" w:hAnsi="Times New Roman" w:cs="Times New Roman"/>
      <w:sz w:val="28"/>
      <w:szCs w:val="20"/>
    </w:rPr>
  </w:style>
  <w:style w:type="character" w:customStyle="1" w:styleId="30">
    <w:name w:val="本文縮排 3 字元"/>
    <w:basedOn w:val="a1"/>
    <w:link w:val="3"/>
    <w:rsid w:val="006C6161"/>
    <w:rPr>
      <w:rFonts w:ascii="全真楷書" w:eastAsia="全真楷書" w:hAnsi="Times New Roman" w:cs="Times New Roman"/>
      <w:sz w:val="28"/>
      <w:szCs w:val="20"/>
    </w:rPr>
  </w:style>
  <w:style w:type="paragraph" w:customStyle="1" w:styleId="a">
    <w:name w:val="條文三"/>
    <w:basedOn w:val="a0"/>
    <w:rsid w:val="006C6161"/>
    <w:pPr>
      <w:numPr>
        <w:numId w:val="1"/>
      </w:numPr>
      <w:adjustRightInd w:val="0"/>
      <w:ind w:right="57"/>
      <w:jc w:val="both"/>
      <w:textAlignment w:val="baseline"/>
    </w:pPr>
    <w:rPr>
      <w:rFonts w:ascii="全真楷書" w:eastAsia="全真楷書" w:hAnsi="Times New Roman" w:cs="Times New Roman"/>
      <w:sz w:val="28"/>
      <w:szCs w:val="20"/>
    </w:rPr>
  </w:style>
  <w:style w:type="paragraph" w:customStyle="1" w:styleId="afe">
    <w:name w:val="條文一"/>
    <w:basedOn w:val="a0"/>
    <w:rsid w:val="006C6161"/>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f">
    <w:name w:val="條文二"/>
    <w:basedOn w:val="a0"/>
    <w:rsid w:val="006C6161"/>
    <w:pPr>
      <w:adjustRightInd w:val="0"/>
      <w:ind w:left="512" w:right="57"/>
      <w:jc w:val="both"/>
      <w:textAlignment w:val="baseline"/>
    </w:pPr>
    <w:rPr>
      <w:rFonts w:ascii="全真楷書" w:eastAsia="全真楷書" w:hAnsi="Times New Roman" w:cs="Times New Roman"/>
      <w:sz w:val="28"/>
      <w:szCs w:val="20"/>
    </w:rPr>
  </w:style>
  <w:style w:type="paragraph" w:customStyle="1" w:styleId="aff0">
    <w:name w:val="(一)"/>
    <w:basedOn w:val="a0"/>
    <w:rsid w:val="006C6161"/>
    <w:pPr>
      <w:adjustRightInd w:val="0"/>
      <w:ind w:left="1361" w:right="57" w:hanging="794"/>
      <w:jc w:val="both"/>
      <w:textAlignment w:val="baseline"/>
    </w:pPr>
    <w:rPr>
      <w:rFonts w:ascii="全真楷書" w:eastAsia="全真楷書" w:hAnsi="Times New Roman" w:cs="Times New Roman"/>
      <w:sz w:val="28"/>
      <w:szCs w:val="20"/>
    </w:rPr>
  </w:style>
  <w:style w:type="paragraph" w:styleId="aff1">
    <w:name w:val="Plain Text"/>
    <w:basedOn w:val="a0"/>
    <w:link w:val="aff2"/>
    <w:rsid w:val="006C6161"/>
    <w:rPr>
      <w:rFonts w:ascii="細明體" w:eastAsia="細明體" w:hAnsi="Courier New" w:cs="Times New Roman"/>
      <w:sz w:val="26"/>
      <w:szCs w:val="20"/>
    </w:rPr>
  </w:style>
  <w:style w:type="character" w:customStyle="1" w:styleId="aff2">
    <w:name w:val="純文字 字元"/>
    <w:basedOn w:val="a1"/>
    <w:link w:val="aff1"/>
    <w:rsid w:val="006C6161"/>
    <w:rPr>
      <w:rFonts w:ascii="細明體" w:eastAsia="細明體" w:hAnsi="Courier New" w:cs="Times New Roman"/>
      <w:sz w:val="26"/>
      <w:szCs w:val="20"/>
    </w:rPr>
  </w:style>
  <w:style w:type="paragraph" w:customStyle="1" w:styleId="aff3">
    <w:name w:val="第一條內文"/>
    <w:basedOn w:val="a0"/>
    <w:rsid w:val="006C6161"/>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4">
    <w:name w:val="第二十一條"/>
    <w:basedOn w:val="af9"/>
    <w:rsid w:val="006C6161"/>
  </w:style>
  <w:style w:type="paragraph" w:styleId="HTML">
    <w:name w:val="HTML Preformatted"/>
    <w:basedOn w:val="a0"/>
    <w:link w:val="HTML0"/>
    <w:rsid w:val="006C6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rPr>
  </w:style>
  <w:style w:type="character" w:customStyle="1" w:styleId="HTML0">
    <w:name w:val="HTML 預設格式 字元"/>
    <w:basedOn w:val="a1"/>
    <w:link w:val="HTML"/>
    <w:rsid w:val="006C6161"/>
    <w:rPr>
      <w:rFonts w:ascii="細明體" w:eastAsia="細明體" w:hAnsi="Courier New" w:cs="Times New Roman"/>
      <w:kern w:val="0"/>
      <w:sz w:val="20"/>
      <w:szCs w:val="20"/>
    </w:rPr>
  </w:style>
  <w:style w:type="paragraph" w:customStyle="1" w:styleId="aff5">
    <w:name w:val="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aff6">
    <w:name w:val="字元 字元 字元 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f7">
    <w:name w:val="No Spacing"/>
    <w:uiPriority w:val="1"/>
    <w:qFormat/>
    <w:rsid w:val="006C6161"/>
    <w:pPr>
      <w:widowControl w:val="0"/>
    </w:pPr>
    <w:rPr>
      <w:rFonts w:ascii="Calibri" w:eastAsia="新細明體" w:hAnsi="Calibri" w:cs="Times New Roman"/>
    </w:rPr>
  </w:style>
  <w:style w:type="numbering" w:customStyle="1" w:styleId="28">
    <w:name w:val="無清單2"/>
    <w:next w:val="a3"/>
    <w:uiPriority w:val="99"/>
    <w:semiHidden/>
    <w:unhideWhenUsed/>
    <w:rsid w:val="00DF2706"/>
  </w:style>
  <w:style w:type="numbering" w:customStyle="1" w:styleId="32">
    <w:name w:val="無清單3"/>
    <w:next w:val="a3"/>
    <w:uiPriority w:val="99"/>
    <w:semiHidden/>
    <w:unhideWhenUsed/>
    <w:rsid w:val="00B16F14"/>
  </w:style>
  <w:style w:type="table" w:customStyle="1" w:styleId="33">
    <w:name w:val="表格格線3"/>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2"/>
    <w:next w:val="a9"/>
    <w:uiPriority w:val="39"/>
    <w:rsid w:val="0011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2"/>
    <w:next w:val="a9"/>
    <w:uiPriority w:val="39"/>
    <w:rsid w:val="00C2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3E7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4">
      <w:bodyDiv w:val="1"/>
      <w:marLeft w:val="0"/>
      <w:marRight w:val="0"/>
      <w:marTop w:val="0"/>
      <w:marBottom w:val="0"/>
      <w:divBdr>
        <w:top w:val="none" w:sz="0" w:space="0" w:color="auto"/>
        <w:left w:val="none" w:sz="0" w:space="0" w:color="auto"/>
        <w:bottom w:val="none" w:sz="0" w:space="0" w:color="auto"/>
        <w:right w:val="none" w:sz="0" w:space="0" w:color="auto"/>
      </w:divBdr>
    </w:div>
    <w:div w:id="99035554">
      <w:bodyDiv w:val="1"/>
      <w:marLeft w:val="0"/>
      <w:marRight w:val="0"/>
      <w:marTop w:val="0"/>
      <w:marBottom w:val="0"/>
      <w:divBdr>
        <w:top w:val="none" w:sz="0" w:space="0" w:color="auto"/>
        <w:left w:val="none" w:sz="0" w:space="0" w:color="auto"/>
        <w:bottom w:val="none" w:sz="0" w:space="0" w:color="auto"/>
        <w:right w:val="none" w:sz="0" w:space="0" w:color="auto"/>
      </w:divBdr>
      <w:divsChild>
        <w:div w:id="1946771753">
          <w:marLeft w:val="547"/>
          <w:marRight w:val="0"/>
          <w:marTop w:val="0"/>
          <w:marBottom w:val="0"/>
          <w:divBdr>
            <w:top w:val="none" w:sz="0" w:space="0" w:color="auto"/>
            <w:left w:val="none" w:sz="0" w:space="0" w:color="auto"/>
            <w:bottom w:val="none" w:sz="0" w:space="0" w:color="auto"/>
            <w:right w:val="none" w:sz="0" w:space="0" w:color="auto"/>
          </w:divBdr>
        </w:div>
      </w:divsChild>
    </w:div>
    <w:div w:id="109470399">
      <w:bodyDiv w:val="1"/>
      <w:marLeft w:val="0"/>
      <w:marRight w:val="0"/>
      <w:marTop w:val="0"/>
      <w:marBottom w:val="0"/>
      <w:divBdr>
        <w:top w:val="none" w:sz="0" w:space="0" w:color="auto"/>
        <w:left w:val="none" w:sz="0" w:space="0" w:color="auto"/>
        <w:bottom w:val="none" w:sz="0" w:space="0" w:color="auto"/>
        <w:right w:val="none" w:sz="0" w:space="0" w:color="auto"/>
      </w:divBdr>
    </w:div>
    <w:div w:id="273636002">
      <w:bodyDiv w:val="1"/>
      <w:marLeft w:val="0"/>
      <w:marRight w:val="0"/>
      <w:marTop w:val="0"/>
      <w:marBottom w:val="0"/>
      <w:divBdr>
        <w:top w:val="none" w:sz="0" w:space="0" w:color="auto"/>
        <w:left w:val="none" w:sz="0" w:space="0" w:color="auto"/>
        <w:bottom w:val="none" w:sz="0" w:space="0" w:color="auto"/>
        <w:right w:val="none" w:sz="0" w:space="0" w:color="auto"/>
      </w:divBdr>
    </w:div>
    <w:div w:id="330183414">
      <w:bodyDiv w:val="1"/>
      <w:marLeft w:val="0"/>
      <w:marRight w:val="0"/>
      <w:marTop w:val="0"/>
      <w:marBottom w:val="0"/>
      <w:divBdr>
        <w:top w:val="none" w:sz="0" w:space="0" w:color="auto"/>
        <w:left w:val="none" w:sz="0" w:space="0" w:color="auto"/>
        <w:bottom w:val="none" w:sz="0" w:space="0" w:color="auto"/>
        <w:right w:val="none" w:sz="0" w:space="0" w:color="auto"/>
      </w:divBdr>
    </w:div>
    <w:div w:id="459229637">
      <w:bodyDiv w:val="1"/>
      <w:marLeft w:val="0"/>
      <w:marRight w:val="0"/>
      <w:marTop w:val="0"/>
      <w:marBottom w:val="0"/>
      <w:divBdr>
        <w:top w:val="none" w:sz="0" w:space="0" w:color="auto"/>
        <w:left w:val="none" w:sz="0" w:space="0" w:color="auto"/>
        <w:bottom w:val="none" w:sz="0" w:space="0" w:color="auto"/>
        <w:right w:val="none" w:sz="0" w:space="0" w:color="auto"/>
      </w:divBdr>
    </w:div>
    <w:div w:id="485322107">
      <w:bodyDiv w:val="1"/>
      <w:marLeft w:val="0"/>
      <w:marRight w:val="0"/>
      <w:marTop w:val="0"/>
      <w:marBottom w:val="0"/>
      <w:divBdr>
        <w:top w:val="none" w:sz="0" w:space="0" w:color="auto"/>
        <w:left w:val="none" w:sz="0" w:space="0" w:color="auto"/>
        <w:bottom w:val="none" w:sz="0" w:space="0" w:color="auto"/>
        <w:right w:val="none" w:sz="0" w:space="0" w:color="auto"/>
      </w:divBdr>
      <w:divsChild>
        <w:div w:id="924655609">
          <w:marLeft w:val="547"/>
          <w:marRight w:val="0"/>
          <w:marTop w:val="0"/>
          <w:marBottom w:val="0"/>
          <w:divBdr>
            <w:top w:val="none" w:sz="0" w:space="0" w:color="auto"/>
            <w:left w:val="none" w:sz="0" w:space="0" w:color="auto"/>
            <w:bottom w:val="none" w:sz="0" w:space="0" w:color="auto"/>
            <w:right w:val="none" w:sz="0" w:space="0" w:color="auto"/>
          </w:divBdr>
        </w:div>
      </w:divsChild>
    </w:div>
    <w:div w:id="502160365">
      <w:bodyDiv w:val="1"/>
      <w:marLeft w:val="0"/>
      <w:marRight w:val="0"/>
      <w:marTop w:val="0"/>
      <w:marBottom w:val="0"/>
      <w:divBdr>
        <w:top w:val="none" w:sz="0" w:space="0" w:color="auto"/>
        <w:left w:val="none" w:sz="0" w:space="0" w:color="auto"/>
        <w:bottom w:val="none" w:sz="0" w:space="0" w:color="auto"/>
        <w:right w:val="none" w:sz="0" w:space="0" w:color="auto"/>
      </w:divBdr>
      <w:divsChild>
        <w:div w:id="21245222">
          <w:marLeft w:val="547"/>
          <w:marRight w:val="0"/>
          <w:marTop w:val="0"/>
          <w:marBottom w:val="0"/>
          <w:divBdr>
            <w:top w:val="none" w:sz="0" w:space="0" w:color="auto"/>
            <w:left w:val="none" w:sz="0" w:space="0" w:color="auto"/>
            <w:bottom w:val="none" w:sz="0" w:space="0" w:color="auto"/>
            <w:right w:val="none" w:sz="0" w:space="0" w:color="auto"/>
          </w:divBdr>
        </w:div>
      </w:divsChild>
    </w:div>
    <w:div w:id="592978310">
      <w:bodyDiv w:val="1"/>
      <w:marLeft w:val="0"/>
      <w:marRight w:val="0"/>
      <w:marTop w:val="0"/>
      <w:marBottom w:val="0"/>
      <w:divBdr>
        <w:top w:val="none" w:sz="0" w:space="0" w:color="auto"/>
        <w:left w:val="none" w:sz="0" w:space="0" w:color="auto"/>
        <w:bottom w:val="none" w:sz="0" w:space="0" w:color="auto"/>
        <w:right w:val="none" w:sz="0" w:space="0" w:color="auto"/>
      </w:divBdr>
    </w:div>
    <w:div w:id="638416134">
      <w:bodyDiv w:val="1"/>
      <w:marLeft w:val="0"/>
      <w:marRight w:val="0"/>
      <w:marTop w:val="0"/>
      <w:marBottom w:val="0"/>
      <w:divBdr>
        <w:top w:val="none" w:sz="0" w:space="0" w:color="auto"/>
        <w:left w:val="none" w:sz="0" w:space="0" w:color="auto"/>
        <w:bottom w:val="none" w:sz="0" w:space="0" w:color="auto"/>
        <w:right w:val="none" w:sz="0" w:space="0" w:color="auto"/>
      </w:divBdr>
    </w:div>
    <w:div w:id="640156881">
      <w:bodyDiv w:val="1"/>
      <w:marLeft w:val="0"/>
      <w:marRight w:val="0"/>
      <w:marTop w:val="0"/>
      <w:marBottom w:val="0"/>
      <w:divBdr>
        <w:top w:val="none" w:sz="0" w:space="0" w:color="auto"/>
        <w:left w:val="none" w:sz="0" w:space="0" w:color="auto"/>
        <w:bottom w:val="none" w:sz="0" w:space="0" w:color="auto"/>
        <w:right w:val="none" w:sz="0" w:space="0" w:color="auto"/>
      </w:divBdr>
    </w:div>
    <w:div w:id="748502064">
      <w:bodyDiv w:val="1"/>
      <w:marLeft w:val="0"/>
      <w:marRight w:val="0"/>
      <w:marTop w:val="0"/>
      <w:marBottom w:val="0"/>
      <w:divBdr>
        <w:top w:val="none" w:sz="0" w:space="0" w:color="auto"/>
        <w:left w:val="none" w:sz="0" w:space="0" w:color="auto"/>
        <w:bottom w:val="none" w:sz="0" w:space="0" w:color="auto"/>
        <w:right w:val="none" w:sz="0" w:space="0" w:color="auto"/>
      </w:divBdr>
    </w:div>
    <w:div w:id="750127921">
      <w:bodyDiv w:val="1"/>
      <w:marLeft w:val="0"/>
      <w:marRight w:val="0"/>
      <w:marTop w:val="0"/>
      <w:marBottom w:val="0"/>
      <w:divBdr>
        <w:top w:val="none" w:sz="0" w:space="0" w:color="auto"/>
        <w:left w:val="none" w:sz="0" w:space="0" w:color="auto"/>
        <w:bottom w:val="none" w:sz="0" w:space="0" w:color="auto"/>
        <w:right w:val="none" w:sz="0" w:space="0" w:color="auto"/>
      </w:divBdr>
    </w:div>
    <w:div w:id="765610148">
      <w:bodyDiv w:val="1"/>
      <w:marLeft w:val="0"/>
      <w:marRight w:val="0"/>
      <w:marTop w:val="0"/>
      <w:marBottom w:val="0"/>
      <w:divBdr>
        <w:top w:val="none" w:sz="0" w:space="0" w:color="auto"/>
        <w:left w:val="none" w:sz="0" w:space="0" w:color="auto"/>
        <w:bottom w:val="none" w:sz="0" w:space="0" w:color="auto"/>
        <w:right w:val="none" w:sz="0" w:space="0" w:color="auto"/>
      </w:divBdr>
      <w:divsChild>
        <w:div w:id="1853033948">
          <w:marLeft w:val="547"/>
          <w:marRight w:val="0"/>
          <w:marTop w:val="0"/>
          <w:marBottom w:val="0"/>
          <w:divBdr>
            <w:top w:val="none" w:sz="0" w:space="0" w:color="auto"/>
            <w:left w:val="none" w:sz="0" w:space="0" w:color="auto"/>
            <w:bottom w:val="none" w:sz="0" w:space="0" w:color="auto"/>
            <w:right w:val="none" w:sz="0" w:space="0" w:color="auto"/>
          </w:divBdr>
        </w:div>
      </w:divsChild>
    </w:div>
    <w:div w:id="808016488">
      <w:bodyDiv w:val="1"/>
      <w:marLeft w:val="0"/>
      <w:marRight w:val="0"/>
      <w:marTop w:val="0"/>
      <w:marBottom w:val="0"/>
      <w:divBdr>
        <w:top w:val="none" w:sz="0" w:space="0" w:color="auto"/>
        <w:left w:val="none" w:sz="0" w:space="0" w:color="auto"/>
        <w:bottom w:val="none" w:sz="0" w:space="0" w:color="auto"/>
        <w:right w:val="none" w:sz="0" w:space="0" w:color="auto"/>
      </w:divBdr>
      <w:divsChild>
        <w:div w:id="365522282">
          <w:marLeft w:val="547"/>
          <w:marRight w:val="0"/>
          <w:marTop w:val="0"/>
          <w:marBottom w:val="0"/>
          <w:divBdr>
            <w:top w:val="none" w:sz="0" w:space="0" w:color="auto"/>
            <w:left w:val="none" w:sz="0" w:space="0" w:color="auto"/>
            <w:bottom w:val="none" w:sz="0" w:space="0" w:color="auto"/>
            <w:right w:val="none" w:sz="0" w:space="0" w:color="auto"/>
          </w:divBdr>
        </w:div>
      </w:divsChild>
    </w:div>
    <w:div w:id="822693988">
      <w:bodyDiv w:val="1"/>
      <w:marLeft w:val="0"/>
      <w:marRight w:val="0"/>
      <w:marTop w:val="0"/>
      <w:marBottom w:val="0"/>
      <w:divBdr>
        <w:top w:val="none" w:sz="0" w:space="0" w:color="auto"/>
        <w:left w:val="none" w:sz="0" w:space="0" w:color="auto"/>
        <w:bottom w:val="none" w:sz="0" w:space="0" w:color="auto"/>
        <w:right w:val="none" w:sz="0" w:space="0" w:color="auto"/>
      </w:divBdr>
    </w:div>
    <w:div w:id="932860246">
      <w:bodyDiv w:val="1"/>
      <w:marLeft w:val="0"/>
      <w:marRight w:val="0"/>
      <w:marTop w:val="0"/>
      <w:marBottom w:val="0"/>
      <w:divBdr>
        <w:top w:val="none" w:sz="0" w:space="0" w:color="auto"/>
        <w:left w:val="none" w:sz="0" w:space="0" w:color="auto"/>
        <w:bottom w:val="none" w:sz="0" w:space="0" w:color="auto"/>
        <w:right w:val="none" w:sz="0" w:space="0" w:color="auto"/>
      </w:divBdr>
    </w:div>
    <w:div w:id="993608266">
      <w:bodyDiv w:val="1"/>
      <w:marLeft w:val="0"/>
      <w:marRight w:val="0"/>
      <w:marTop w:val="0"/>
      <w:marBottom w:val="0"/>
      <w:divBdr>
        <w:top w:val="none" w:sz="0" w:space="0" w:color="auto"/>
        <w:left w:val="none" w:sz="0" w:space="0" w:color="auto"/>
        <w:bottom w:val="none" w:sz="0" w:space="0" w:color="auto"/>
        <w:right w:val="none" w:sz="0" w:space="0" w:color="auto"/>
      </w:divBdr>
    </w:div>
    <w:div w:id="1263220912">
      <w:bodyDiv w:val="1"/>
      <w:marLeft w:val="0"/>
      <w:marRight w:val="0"/>
      <w:marTop w:val="0"/>
      <w:marBottom w:val="0"/>
      <w:divBdr>
        <w:top w:val="none" w:sz="0" w:space="0" w:color="auto"/>
        <w:left w:val="none" w:sz="0" w:space="0" w:color="auto"/>
        <w:bottom w:val="none" w:sz="0" w:space="0" w:color="auto"/>
        <w:right w:val="none" w:sz="0" w:space="0" w:color="auto"/>
      </w:divBdr>
    </w:div>
    <w:div w:id="1273712247">
      <w:bodyDiv w:val="1"/>
      <w:marLeft w:val="0"/>
      <w:marRight w:val="0"/>
      <w:marTop w:val="0"/>
      <w:marBottom w:val="0"/>
      <w:divBdr>
        <w:top w:val="none" w:sz="0" w:space="0" w:color="auto"/>
        <w:left w:val="none" w:sz="0" w:space="0" w:color="auto"/>
        <w:bottom w:val="none" w:sz="0" w:space="0" w:color="auto"/>
        <w:right w:val="none" w:sz="0" w:space="0" w:color="auto"/>
      </w:divBdr>
      <w:divsChild>
        <w:div w:id="1866478019">
          <w:marLeft w:val="274"/>
          <w:marRight w:val="0"/>
          <w:marTop w:val="0"/>
          <w:marBottom w:val="0"/>
          <w:divBdr>
            <w:top w:val="none" w:sz="0" w:space="0" w:color="auto"/>
            <w:left w:val="none" w:sz="0" w:space="0" w:color="auto"/>
            <w:bottom w:val="none" w:sz="0" w:space="0" w:color="auto"/>
            <w:right w:val="none" w:sz="0" w:space="0" w:color="auto"/>
          </w:divBdr>
        </w:div>
        <w:div w:id="1832986659">
          <w:marLeft w:val="274"/>
          <w:marRight w:val="0"/>
          <w:marTop w:val="0"/>
          <w:marBottom w:val="0"/>
          <w:divBdr>
            <w:top w:val="none" w:sz="0" w:space="0" w:color="auto"/>
            <w:left w:val="none" w:sz="0" w:space="0" w:color="auto"/>
            <w:bottom w:val="none" w:sz="0" w:space="0" w:color="auto"/>
            <w:right w:val="none" w:sz="0" w:space="0" w:color="auto"/>
          </w:divBdr>
        </w:div>
      </w:divsChild>
    </w:div>
    <w:div w:id="1274510031">
      <w:bodyDiv w:val="1"/>
      <w:marLeft w:val="0"/>
      <w:marRight w:val="0"/>
      <w:marTop w:val="0"/>
      <w:marBottom w:val="0"/>
      <w:divBdr>
        <w:top w:val="none" w:sz="0" w:space="0" w:color="auto"/>
        <w:left w:val="none" w:sz="0" w:space="0" w:color="auto"/>
        <w:bottom w:val="none" w:sz="0" w:space="0" w:color="auto"/>
        <w:right w:val="none" w:sz="0" w:space="0" w:color="auto"/>
      </w:divBdr>
    </w:div>
    <w:div w:id="1312832247">
      <w:bodyDiv w:val="1"/>
      <w:marLeft w:val="0"/>
      <w:marRight w:val="0"/>
      <w:marTop w:val="0"/>
      <w:marBottom w:val="0"/>
      <w:divBdr>
        <w:top w:val="none" w:sz="0" w:space="0" w:color="auto"/>
        <w:left w:val="none" w:sz="0" w:space="0" w:color="auto"/>
        <w:bottom w:val="none" w:sz="0" w:space="0" w:color="auto"/>
        <w:right w:val="none" w:sz="0" w:space="0" w:color="auto"/>
      </w:divBdr>
      <w:divsChild>
        <w:div w:id="656807716">
          <w:marLeft w:val="547"/>
          <w:marRight w:val="0"/>
          <w:marTop w:val="0"/>
          <w:marBottom w:val="0"/>
          <w:divBdr>
            <w:top w:val="none" w:sz="0" w:space="0" w:color="auto"/>
            <w:left w:val="none" w:sz="0" w:space="0" w:color="auto"/>
            <w:bottom w:val="none" w:sz="0" w:space="0" w:color="auto"/>
            <w:right w:val="none" w:sz="0" w:space="0" w:color="auto"/>
          </w:divBdr>
        </w:div>
      </w:divsChild>
    </w:div>
    <w:div w:id="1418943867">
      <w:bodyDiv w:val="1"/>
      <w:marLeft w:val="0"/>
      <w:marRight w:val="0"/>
      <w:marTop w:val="0"/>
      <w:marBottom w:val="0"/>
      <w:divBdr>
        <w:top w:val="none" w:sz="0" w:space="0" w:color="auto"/>
        <w:left w:val="none" w:sz="0" w:space="0" w:color="auto"/>
        <w:bottom w:val="none" w:sz="0" w:space="0" w:color="auto"/>
        <w:right w:val="none" w:sz="0" w:space="0" w:color="auto"/>
      </w:divBdr>
      <w:divsChild>
        <w:div w:id="764956750">
          <w:marLeft w:val="547"/>
          <w:marRight w:val="0"/>
          <w:marTop w:val="0"/>
          <w:marBottom w:val="0"/>
          <w:divBdr>
            <w:top w:val="none" w:sz="0" w:space="0" w:color="auto"/>
            <w:left w:val="none" w:sz="0" w:space="0" w:color="auto"/>
            <w:bottom w:val="none" w:sz="0" w:space="0" w:color="auto"/>
            <w:right w:val="none" w:sz="0" w:space="0" w:color="auto"/>
          </w:divBdr>
        </w:div>
      </w:divsChild>
    </w:div>
    <w:div w:id="1457262554">
      <w:bodyDiv w:val="1"/>
      <w:marLeft w:val="0"/>
      <w:marRight w:val="0"/>
      <w:marTop w:val="0"/>
      <w:marBottom w:val="0"/>
      <w:divBdr>
        <w:top w:val="none" w:sz="0" w:space="0" w:color="auto"/>
        <w:left w:val="none" w:sz="0" w:space="0" w:color="auto"/>
        <w:bottom w:val="none" w:sz="0" w:space="0" w:color="auto"/>
        <w:right w:val="none" w:sz="0" w:space="0" w:color="auto"/>
      </w:divBdr>
    </w:div>
    <w:div w:id="1485005387">
      <w:bodyDiv w:val="1"/>
      <w:marLeft w:val="0"/>
      <w:marRight w:val="0"/>
      <w:marTop w:val="0"/>
      <w:marBottom w:val="0"/>
      <w:divBdr>
        <w:top w:val="none" w:sz="0" w:space="0" w:color="auto"/>
        <w:left w:val="none" w:sz="0" w:space="0" w:color="auto"/>
        <w:bottom w:val="none" w:sz="0" w:space="0" w:color="auto"/>
        <w:right w:val="none" w:sz="0" w:space="0" w:color="auto"/>
      </w:divBdr>
    </w:div>
    <w:div w:id="1493133134">
      <w:bodyDiv w:val="1"/>
      <w:marLeft w:val="0"/>
      <w:marRight w:val="0"/>
      <w:marTop w:val="0"/>
      <w:marBottom w:val="0"/>
      <w:divBdr>
        <w:top w:val="none" w:sz="0" w:space="0" w:color="auto"/>
        <w:left w:val="none" w:sz="0" w:space="0" w:color="auto"/>
        <w:bottom w:val="none" w:sz="0" w:space="0" w:color="auto"/>
        <w:right w:val="none" w:sz="0" w:space="0" w:color="auto"/>
      </w:divBdr>
      <w:divsChild>
        <w:div w:id="1635910796">
          <w:marLeft w:val="274"/>
          <w:marRight w:val="0"/>
          <w:marTop w:val="0"/>
          <w:marBottom w:val="0"/>
          <w:divBdr>
            <w:top w:val="none" w:sz="0" w:space="0" w:color="auto"/>
            <w:left w:val="none" w:sz="0" w:space="0" w:color="auto"/>
            <w:bottom w:val="none" w:sz="0" w:space="0" w:color="auto"/>
            <w:right w:val="none" w:sz="0" w:space="0" w:color="auto"/>
          </w:divBdr>
        </w:div>
        <w:div w:id="1958755161">
          <w:marLeft w:val="274"/>
          <w:marRight w:val="0"/>
          <w:marTop w:val="0"/>
          <w:marBottom w:val="0"/>
          <w:divBdr>
            <w:top w:val="none" w:sz="0" w:space="0" w:color="auto"/>
            <w:left w:val="none" w:sz="0" w:space="0" w:color="auto"/>
            <w:bottom w:val="none" w:sz="0" w:space="0" w:color="auto"/>
            <w:right w:val="none" w:sz="0" w:space="0" w:color="auto"/>
          </w:divBdr>
        </w:div>
      </w:divsChild>
    </w:div>
    <w:div w:id="1505125733">
      <w:bodyDiv w:val="1"/>
      <w:marLeft w:val="0"/>
      <w:marRight w:val="0"/>
      <w:marTop w:val="0"/>
      <w:marBottom w:val="0"/>
      <w:divBdr>
        <w:top w:val="none" w:sz="0" w:space="0" w:color="auto"/>
        <w:left w:val="none" w:sz="0" w:space="0" w:color="auto"/>
        <w:bottom w:val="none" w:sz="0" w:space="0" w:color="auto"/>
        <w:right w:val="none" w:sz="0" w:space="0" w:color="auto"/>
      </w:divBdr>
    </w:div>
    <w:div w:id="1550338553">
      <w:bodyDiv w:val="1"/>
      <w:marLeft w:val="0"/>
      <w:marRight w:val="0"/>
      <w:marTop w:val="0"/>
      <w:marBottom w:val="0"/>
      <w:divBdr>
        <w:top w:val="none" w:sz="0" w:space="0" w:color="auto"/>
        <w:left w:val="none" w:sz="0" w:space="0" w:color="auto"/>
        <w:bottom w:val="none" w:sz="0" w:space="0" w:color="auto"/>
        <w:right w:val="none" w:sz="0" w:space="0" w:color="auto"/>
      </w:divBdr>
      <w:divsChild>
        <w:div w:id="997851949">
          <w:marLeft w:val="547"/>
          <w:marRight w:val="0"/>
          <w:marTop w:val="0"/>
          <w:marBottom w:val="0"/>
          <w:divBdr>
            <w:top w:val="none" w:sz="0" w:space="0" w:color="auto"/>
            <w:left w:val="none" w:sz="0" w:space="0" w:color="auto"/>
            <w:bottom w:val="none" w:sz="0" w:space="0" w:color="auto"/>
            <w:right w:val="none" w:sz="0" w:space="0" w:color="auto"/>
          </w:divBdr>
        </w:div>
      </w:divsChild>
    </w:div>
    <w:div w:id="1560479323">
      <w:bodyDiv w:val="1"/>
      <w:marLeft w:val="0"/>
      <w:marRight w:val="0"/>
      <w:marTop w:val="0"/>
      <w:marBottom w:val="0"/>
      <w:divBdr>
        <w:top w:val="none" w:sz="0" w:space="0" w:color="auto"/>
        <w:left w:val="none" w:sz="0" w:space="0" w:color="auto"/>
        <w:bottom w:val="none" w:sz="0" w:space="0" w:color="auto"/>
        <w:right w:val="none" w:sz="0" w:space="0" w:color="auto"/>
      </w:divBdr>
    </w:div>
    <w:div w:id="1670211401">
      <w:bodyDiv w:val="1"/>
      <w:marLeft w:val="0"/>
      <w:marRight w:val="0"/>
      <w:marTop w:val="0"/>
      <w:marBottom w:val="0"/>
      <w:divBdr>
        <w:top w:val="none" w:sz="0" w:space="0" w:color="auto"/>
        <w:left w:val="none" w:sz="0" w:space="0" w:color="auto"/>
        <w:bottom w:val="none" w:sz="0" w:space="0" w:color="auto"/>
        <w:right w:val="none" w:sz="0" w:space="0" w:color="auto"/>
      </w:divBdr>
      <w:divsChild>
        <w:div w:id="121585461">
          <w:marLeft w:val="547"/>
          <w:marRight w:val="0"/>
          <w:marTop w:val="0"/>
          <w:marBottom w:val="0"/>
          <w:divBdr>
            <w:top w:val="none" w:sz="0" w:space="0" w:color="auto"/>
            <w:left w:val="none" w:sz="0" w:space="0" w:color="auto"/>
            <w:bottom w:val="none" w:sz="0" w:space="0" w:color="auto"/>
            <w:right w:val="none" w:sz="0" w:space="0" w:color="auto"/>
          </w:divBdr>
        </w:div>
      </w:divsChild>
    </w:div>
    <w:div w:id="1730376290">
      <w:bodyDiv w:val="1"/>
      <w:marLeft w:val="0"/>
      <w:marRight w:val="0"/>
      <w:marTop w:val="0"/>
      <w:marBottom w:val="0"/>
      <w:divBdr>
        <w:top w:val="none" w:sz="0" w:space="0" w:color="auto"/>
        <w:left w:val="none" w:sz="0" w:space="0" w:color="auto"/>
        <w:bottom w:val="none" w:sz="0" w:space="0" w:color="auto"/>
        <w:right w:val="none" w:sz="0" w:space="0" w:color="auto"/>
      </w:divBdr>
      <w:divsChild>
        <w:div w:id="1664235849">
          <w:marLeft w:val="187"/>
          <w:marRight w:val="0"/>
          <w:marTop w:val="0"/>
          <w:marBottom w:val="120"/>
          <w:divBdr>
            <w:top w:val="none" w:sz="0" w:space="0" w:color="auto"/>
            <w:left w:val="none" w:sz="0" w:space="0" w:color="auto"/>
            <w:bottom w:val="none" w:sz="0" w:space="0" w:color="auto"/>
            <w:right w:val="none" w:sz="0" w:space="0" w:color="auto"/>
          </w:divBdr>
        </w:div>
        <w:div w:id="1722168682">
          <w:marLeft w:val="187"/>
          <w:marRight w:val="0"/>
          <w:marTop w:val="0"/>
          <w:marBottom w:val="120"/>
          <w:divBdr>
            <w:top w:val="none" w:sz="0" w:space="0" w:color="auto"/>
            <w:left w:val="none" w:sz="0" w:space="0" w:color="auto"/>
            <w:bottom w:val="none" w:sz="0" w:space="0" w:color="auto"/>
            <w:right w:val="none" w:sz="0" w:space="0" w:color="auto"/>
          </w:divBdr>
        </w:div>
        <w:div w:id="400374988">
          <w:marLeft w:val="187"/>
          <w:marRight w:val="0"/>
          <w:marTop w:val="0"/>
          <w:marBottom w:val="120"/>
          <w:divBdr>
            <w:top w:val="none" w:sz="0" w:space="0" w:color="auto"/>
            <w:left w:val="none" w:sz="0" w:space="0" w:color="auto"/>
            <w:bottom w:val="none" w:sz="0" w:space="0" w:color="auto"/>
            <w:right w:val="none" w:sz="0" w:space="0" w:color="auto"/>
          </w:divBdr>
        </w:div>
      </w:divsChild>
    </w:div>
    <w:div w:id="1809711221">
      <w:bodyDiv w:val="1"/>
      <w:marLeft w:val="0"/>
      <w:marRight w:val="0"/>
      <w:marTop w:val="0"/>
      <w:marBottom w:val="0"/>
      <w:divBdr>
        <w:top w:val="none" w:sz="0" w:space="0" w:color="auto"/>
        <w:left w:val="none" w:sz="0" w:space="0" w:color="auto"/>
        <w:bottom w:val="none" w:sz="0" w:space="0" w:color="auto"/>
        <w:right w:val="none" w:sz="0" w:space="0" w:color="auto"/>
      </w:divBdr>
      <w:divsChild>
        <w:div w:id="2115663279">
          <w:marLeft w:val="547"/>
          <w:marRight w:val="0"/>
          <w:marTop w:val="0"/>
          <w:marBottom w:val="0"/>
          <w:divBdr>
            <w:top w:val="none" w:sz="0" w:space="0" w:color="auto"/>
            <w:left w:val="none" w:sz="0" w:space="0" w:color="auto"/>
            <w:bottom w:val="none" w:sz="0" w:space="0" w:color="auto"/>
            <w:right w:val="none" w:sz="0" w:space="0" w:color="auto"/>
          </w:divBdr>
        </w:div>
      </w:divsChild>
    </w:div>
    <w:div w:id="1863274756">
      <w:bodyDiv w:val="1"/>
      <w:marLeft w:val="0"/>
      <w:marRight w:val="0"/>
      <w:marTop w:val="0"/>
      <w:marBottom w:val="0"/>
      <w:divBdr>
        <w:top w:val="none" w:sz="0" w:space="0" w:color="auto"/>
        <w:left w:val="none" w:sz="0" w:space="0" w:color="auto"/>
        <w:bottom w:val="none" w:sz="0" w:space="0" w:color="auto"/>
        <w:right w:val="none" w:sz="0" w:space="0" w:color="auto"/>
      </w:divBdr>
      <w:divsChild>
        <w:div w:id="868958484">
          <w:marLeft w:val="274"/>
          <w:marRight w:val="0"/>
          <w:marTop w:val="0"/>
          <w:marBottom w:val="0"/>
          <w:divBdr>
            <w:top w:val="none" w:sz="0" w:space="0" w:color="auto"/>
            <w:left w:val="none" w:sz="0" w:space="0" w:color="auto"/>
            <w:bottom w:val="none" w:sz="0" w:space="0" w:color="auto"/>
            <w:right w:val="none" w:sz="0" w:space="0" w:color="auto"/>
          </w:divBdr>
        </w:div>
        <w:div w:id="2144275640">
          <w:marLeft w:val="274"/>
          <w:marRight w:val="0"/>
          <w:marTop w:val="0"/>
          <w:marBottom w:val="0"/>
          <w:divBdr>
            <w:top w:val="none" w:sz="0" w:space="0" w:color="auto"/>
            <w:left w:val="none" w:sz="0" w:space="0" w:color="auto"/>
            <w:bottom w:val="none" w:sz="0" w:space="0" w:color="auto"/>
            <w:right w:val="none" w:sz="0" w:space="0" w:color="auto"/>
          </w:divBdr>
        </w:div>
      </w:divsChild>
    </w:div>
    <w:div w:id="1872958794">
      <w:bodyDiv w:val="1"/>
      <w:marLeft w:val="0"/>
      <w:marRight w:val="0"/>
      <w:marTop w:val="0"/>
      <w:marBottom w:val="0"/>
      <w:divBdr>
        <w:top w:val="none" w:sz="0" w:space="0" w:color="auto"/>
        <w:left w:val="none" w:sz="0" w:space="0" w:color="auto"/>
        <w:bottom w:val="none" w:sz="0" w:space="0" w:color="auto"/>
        <w:right w:val="none" w:sz="0" w:space="0" w:color="auto"/>
      </w:divBdr>
      <w:divsChild>
        <w:div w:id="862016240">
          <w:marLeft w:val="547"/>
          <w:marRight w:val="0"/>
          <w:marTop w:val="0"/>
          <w:marBottom w:val="0"/>
          <w:divBdr>
            <w:top w:val="none" w:sz="0" w:space="0" w:color="auto"/>
            <w:left w:val="none" w:sz="0" w:space="0" w:color="auto"/>
            <w:bottom w:val="none" w:sz="0" w:space="0" w:color="auto"/>
            <w:right w:val="none" w:sz="0" w:space="0" w:color="auto"/>
          </w:divBdr>
        </w:div>
      </w:divsChild>
    </w:div>
    <w:div w:id="1884513982">
      <w:bodyDiv w:val="1"/>
      <w:marLeft w:val="0"/>
      <w:marRight w:val="0"/>
      <w:marTop w:val="0"/>
      <w:marBottom w:val="0"/>
      <w:divBdr>
        <w:top w:val="none" w:sz="0" w:space="0" w:color="auto"/>
        <w:left w:val="none" w:sz="0" w:space="0" w:color="auto"/>
        <w:bottom w:val="none" w:sz="0" w:space="0" w:color="auto"/>
        <w:right w:val="none" w:sz="0" w:space="0" w:color="auto"/>
      </w:divBdr>
      <w:divsChild>
        <w:div w:id="1712682732">
          <w:marLeft w:val="547"/>
          <w:marRight w:val="0"/>
          <w:marTop w:val="0"/>
          <w:marBottom w:val="0"/>
          <w:divBdr>
            <w:top w:val="none" w:sz="0" w:space="0" w:color="auto"/>
            <w:left w:val="none" w:sz="0" w:space="0" w:color="auto"/>
            <w:bottom w:val="none" w:sz="0" w:space="0" w:color="auto"/>
            <w:right w:val="none" w:sz="0" w:space="0" w:color="auto"/>
          </w:divBdr>
        </w:div>
      </w:divsChild>
    </w:div>
    <w:div w:id="1961185589">
      <w:bodyDiv w:val="1"/>
      <w:marLeft w:val="0"/>
      <w:marRight w:val="0"/>
      <w:marTop w:val="0"/>
      <w:marBottom w:val="0"/>
      <w:divBdr>
        <w:top w:val="none" w:sz="0" w:space="0" w:color="auto"/>
        <w:left w:val="none" w:sz="0" w:space="0" w:color="auto"/>
        <w:bottom w:val="none" w:sz="0" w:space="0" w:color="auto"/>
        <w:right w:val="none" w:sz="0" w:space="0" w:color="auto"/>
      </w:divBdr>
      <w:divsChild>
        <w:div w:id="1412197870">
          <w:marLeft w:val="547"/>
          <w:marRight w:val="0"/>
          <w:marTop w:val="0"/>
          <w:marBottom w:val="0"/>
          <w:divBdr>
            <w:top w:val="none" w:sz="0" w:space="0" w:color="auto"/>
            <w:left w:val="none" w:sz="0" w:space="0" w:color="auto"/>
            <w:bottom w:val="none" w:sz="0" w:space="0" w:color="auto"/>
            <w:right w:val="none" w:sz="0" w:space="0" w:color="auto"/>
          </w:divBdr>
        </w:div>
      </w:divsChild>
    </w:div>
    <w:div w:id="1966352190">
      <w:bodyDiv w:val="1"/>
      <w:marLeft w:val="0"/>
      <w:marRight w:val="0"/>
      <w:marTop w:val="0"/>
      <w:marBottom w:val="0"/>
      <w:divBdr>
        <w:top w:val="none" w:sz="0" w:space="0" w:color="auto"/>
        <w:left w:val="none" w:sz="0" w:space="0" w:color="auto"/>
        <w:bottom w:val="none" w:sz="0" w:space="0" w:color="auto"/>
        <w:right w:val="none" w:sz="0" w:space="0" w:color="auto"/>
      </w:divBdr>
    </w:div>
    <w:div w:id="1972325431">
      <w:bodyDiv w:val="1"/>
      <w:marLeft w:val="0"/>
      <w:marRight w:val="0"/>
      <w:marTop w:val="0"/>
      <w:marBottom w:val="0"/>
      <w:divBdr>
        <w:top w:val="none" w:sz="0" w:space="0" w:color="auto"/>
        <w:left w:val="none" w:sz="0" w:space="0" w:color="auto"/>
        <w:bottom w:val="none" w:sz="0" w:space="0" w:color="auto"/>
        <w:right w:val="none" w:sz="0" w:space="0" w:color="auto"/>
      </w:divBdr>
    </w:div>
    <w:div w:id="1979263122">
      <w:bodyDiv w:val="1"/>
      <w:marLeft w:val="0"/>
      <w:marRight w:val="0"/>
      <w:marTop w:val="0"/>
      <w:marBottom w:val="0"/>
      <w:divBdr>
        <w:top w:val="none" w:sz="0" w:space="0" w:color="auto"/>
        <w:left w:val="none" w:sz="0" w:space="0" w:color="auto"/>
        <w:bottom w:val="none" w:sz="0" w:space="0" w:color="auto"/>
        <w:right w:val="none" w:sz="0" w:space="0" w:color="auto"/>
      </w:divBdr>
    </w:div>
    <w:div w:id="2041007653">
      <w:bodyDiv w:val="1"/>
      <w:marLeft w:val="0"/>
      <w:marRight w:val="0"/>
      <w:marTop w:val="0"/>
      <w:marBottom w:val="0"/>
      <w:divBdr>
        <w:top w:val="none" w:sz="0" w:space="0" w:color="auto"/>
        <w:left w:val="none" w:sz="0" w:space="0" w:color="auto"/>
        <w:bottom w:val="none" w:sz="0" w:space="0" w:color="auto"/>
        <w:right w:val="none" w:sz="0" w:space="0" w:color="auto"/>
      </w:divBdr>
    </w:div>
    <w:div w:id="2069257927">
      <w:bodyDiv w:val="1"/>
      <w:marLeft w:val="0"/>
      <w:marRight w:val="0"/>
      <w:marTop w:val="0"/>
      <w:marBottom w:val="0"/>
      <w:divBdr>
        <w:top w:val="none" w:sz="0" w:space="0" w:color="auto"/>
        <w:left w:val="none" w:sz="0" w:space="0" w:color="auto"/>
        <w:bottom w:val="none" w:sz="0" w:space="0" w:color="auto"/>
        <w:right w:val="none" w:sz="0" w:space="0" w:color="auto"/>
      </w:divBdr>
    </w:div>
    <w:div w:id="2085296633">
      <w:bodyDiv w:val="1"/>
      <w:marLeft w:val="0"/>
      <w:marRight w:val="0"/>
      <w:marTop w:val="0"/>
      <w:marBottom w:val="0"/>
      <w:divBdr>
        <w:top w:val="none" w:sz="0" w:space="0" w:color="auto"/>
        <w:left w:val="none" w:sz="0" w:space="0" w:color="auto"/>
        <w:bottom w:val="none" w:sz="0" w:space="0" w:color="auto"/>
        <w:right w:val="none" w:sz="0" w:space="0" w:color="auto"/>
      </w:divBdr>
      <w:divsChild>
        <w:div w:id="508056882">
          <w:marLeft w:val="547"/>
          <w:marRight w:val="0"/>
          <w:marTop w:val="0"/>
          <w:marBottom w:val="120"/>
          <w:divBdr>
            <w:top w:val="none" w:sz="0" w:space="0" w:color="auto"/>
            <w:left w:val="none" w:sz="0" w:space="0" w:color="auto"/>
            <w:bottom w:val="none" w:sz="0" w:space="0" w:color="auto"/>
            <w:right w:val="none" w:sz="0" w:space="0" w:color="auto"/>
          </w:divBdr>
        </w:div>
      </w:divsChild>
    </w:div>
    <w:div w:id="2094661771">
      <w:bodyDiv w:val="1"/>
      <w:marLeft w:val="0"/>
      <w:marRight w:val="0"/>
      <w:marTop w:val="0"/>
      <w:marBottom w:val="0"/>
      <w:divBdr>
        <w:top w:val="none" w:sz="0" w:space="0" w:color="auto"/>
        <w:left w:val="none" w:sz="0" w:space="0" w:color="auto"/>
        <w:bottom w:val="none" w:sz="0" w:space="0" w:color="auto"/>
        <w:right w:val="none" w:sz="0" w:space="0" w:color="auto"/>
      </w:divBdr>
    </w:div>
    <w:div w:id="2145192430">
      <w:bodyDiv w:val="1"/>
      <w:marLeft w:val="0"/>
      <w:marRight w:val="0"/>
      <w:marTop w:val="0"/>
      <w:marBottom w:val="0"/>
      <w:divBdr>
        <w:top w:val="none" w:sz="0" w:space="0" w:color="auto"/>
        <w:left w:val="none" w:sz="0" w:space="0" w:color="auto"/>
        <w:bottom w:val="none" w:sz="0" w:space="0" w:color="auto"/>
        <w:right w:val="none" w:sz="0" w:space="0" w:color="auto"/>
      </w:divBdr>
      <w:divsChild>
        <w:div w:id="140194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142AD-0301-4989-8A00-89EA4ED2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53</Pages>
  <Words>6144</Words>
  <Characters>35023</Characters>
  <Application>Microsoft Office Word</Application>
  <DocSecurity>0</DocSecurity>
  <Lines>291</Lines>
  <Paragraphs>82</Paragraphs>
  <ScaleCrop>false</ScaleCrop>
  <Company/>
  <LinksUpToDate>false</LinksUpToDate>
  <CharactersWithSpaces>41085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姜汝玫</dc:creator>
  <cp:keywords/>
  <dc:description/>
  <cp:lastModifiedBy>盧怡安</cp:lastModifiedBy>
  <cp:revision>19</cp:revision>
  <cp:lastPrinted>2020-09-25T09:09:00Z</cp:lastPrinted>
  <dcterms:created xsi:type="dcterms:W3CDTF">2020-08-20T01:56:00Z</dcterms:created>
  <dcterms:modified xsi:type="dcterms:W3CDTF">2020-09-25T09:40:00Z</dcterms:modified>
</cp:coreProperties>
</file>