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2E" w:rsidRPr="00634DC4" w:rsidRDefault="00A514DA" w:rsidP="00F913AF">
      <w:pPr>
        <w:spacing w:beforeLines="50" w:before="180" w:after="240"/>
        <w:jc w:val="center"/>
        <w:rPr>
          <w:b/>
        </w:rPr>
      </w:pPr>
      <w:r w:rsidRPr="00A514DA">
        <w:rPr>
          <w:rFonts w:hint="eastAsia"/>
          <w:b/>
        </w:rPr>
        <w:t>「禽獸不如</w:t>
      </w:r>
      <w:proofErr w:type="gramStart"/>
      <w:r w:rsidRPr="00A514DA">
        <w:rPr>
          <w:rFonts w:hint="eastAsia"/>
          <w:b/>
        </w:rPr>
        <w:t>─</w:t>
      </w:r>
      <w:proofErr w:type="gramEnd"/>
      <w:r w:rsidRPr="00A514DA">
        <w:rPr>
          <w:rFonts w:hint="eastAsia"/>
          <w:b/>
        </w:rPr>
        <w:t>2020</w:t>
      </w:r>
      <w:r w:rsidRPr="00A514DA">
        <w:rPr>
          <w:rFonts w:hint="eastAsia"/>
          <w:b/>
        </w:rPr>
        <w:t>台灣美術雙年展」</w:t>
      </w:r>
      <w:r>
        <w:rPr>
          <w:rFonts w:hint="eastAsia"/>
          <w:b/>
        </w:rPr>
        <w:t>專家導</w:t>
      </w:r>
      <w:proofErr w:type="gramStart"/>
      <w:r>
        <w:rPr>
          <w:rFonts w:hint="eastAsia"/>
          <w:b/>
        </w:rPr>
        <w:t>覽及跨域</w:t>
      </w:r>
      <w:r w:rsidR="00F25075">
        <w:rPr>
          <w:rFonts w:hint="eastAsia"/>
          <w:b/>
        </w:rPr>
        <w:t>講座</w:t>
      </w:r>
      <w:proofErr w:type="gramEnd"/>
      <w:r>
        <w:rPr>
          <w:rFonts w:hint="eastAsia"/>
          <w:b/>
        </w:rPr>
        <w:t>系列活動</w:t>
      </w:r>
      <w:r w:rsidR="00F25075">
        <w:rPr>
          <w:rFonts w:hint="eastAsia"/>
          <w:b/>
        </w:rPr>
        <w:t xml:space="preserve"> </w:t>
      </w:r>
      <w:r w:rsidR="00F05ED0">
        <w:rPr>
          <w:rFonts w:hint="eastAsia"/>
          <w:b/>
        </w:rPr>
        <w:t>邀您</w:t>
      </w:r>
      <w:r w:rsidR="00B06AE7">
        <w:rPr>
          <w:rFonts w:hint="eastAsia"/>
          <w:b/>
        </w:rPr>
        <w:t>共</w:t>
      </w:r>
      <w:r w:rsidR="0094533D">
        <w:rPr>
          <w:rFonts w:hint="eastAsia"/>
          <w:b/>
        </w:rPr>
        <w:t>同體</w:t>
      </w:r>
      <w:bookmarkStart w:id="0" w:name="_GoBack"/>
      <w:r w:rsidR="0094533D">
        <w:rPr>
          <w:rFonts w:hint="eastAsia"/>
          <w:b/>
        </w:rPr>
        <w:t>驗</w:t>
      </w:r>
      <w:r>
        <w:rPr>
          <w:rFonts w:hint="eastAsia"/>
          <w:b/>
        </w:rPr>
        <w:t>藝術與當代社會</w:t>
      </w:r>
      <w:r w:rsidR="0094533D">
        <w:rPr>
          <w:rFonts w:hint="eastAsia"/>
          <w:b/>
        </w:rPr>
        <w:t>的連結</w:t>
      </w:r>
    </w:p>
    <w:p w:rsidR="00222A45" w:rsidRDefault="00FA6234" w:rsidP="00F913AF">
      <w:pPr>
        <w:spacing w:after="240"/>
        <w:ind w:firstLine="480"/>
        <w:jc w:val="both"/>
      </w:pPr>
      <w:r>
        <w:rPr>
          <w:rFonts w:hint="eastAsia"/>
        </w:rPr>
        <w:t>文化部所屬國立臺灣美術館現正</w:t>
      </w:r>
      <w:r w:rsidR="00A514DA">
        <w:rPr>
          <w:rFonts w:hint="eastAsia"/>
        </w:rPr>
        <w:t>盛大</w:t>
      </w:r>
      <w:r>
        <w:rPr>
          <w:rFonts w:hint="eastAsia"/>
        </w:rPr>
        <w:t>展出</w:t>
      </w:r>
      <w:r w:rsidR="005F2588">
        <w:rPr>
          <w:rFonts w:hint="eastAsia"/>
        </w:rPr>
        <w:t>「</w:t>
      </w:r>
      <w:r w:rsidR="00A514DA" w:rsidRPr="00A514DA">
        <w:rPr>
          <w:rFonts w:hint="eastAsia"/>
        </w:rPr>
        <w:t>禽獸不如</w:t>
      </w:r>
      <w:proofErr w:type="gramStart"/>
      <w:r w:rsidR="00A514DA" w:rsidRPr="00A514DA">
        <w:rPr>
          <w:rFonts w:hint="eastAsia"/>
        </w:rPr>
        <w:t>─</w:t>
      </w:r>
      <w:proofErr w:type="gramEnd"/>
      <w:r w:rsidR="00A514DA" w:rsidRPr="00A514DA">
        <w:rPr>
          <w:rFonts w:hint="eastAsia"/>
        </w:rPr>
        <w:t>2020</w:t>
      </w:r>
      <w:r w:rsidR="00A514DA" w:rsidRPr="00A514DA">
        <w:rPr>
          <w:rFonts w:hint="eastAsia"/>
        </w:rPr>
        <w:t>台灣美術雙年展</w:t>
      </w:r>
      <w:r w:rsidR="005F2588">
        <w:rPr>
          <w:rFonts w:hint="eastAsia"/>
        </w:rPr>
        <w:t>」</w:t>
      </w:r>
      <w:r w:rsidR="00F25075">
        <w:rPr>
          <w:rFonts w:hint="eastAsia"/>
        </w:rPr>
        <w:t>，</w:t>
      </w:r>
      <w:r w:rsidR="002471AB">
        <w:rPr>
          <w:rFonts w:hint="eastAsia"/>
        </w:rPr>
        <w:t>於</w:t>
      </w:r>
      <w:r w:rsidR="00EE55D1">
        <w:rPr>
          <w:rFonts w:hint="eastAsia"/>
        </w:rPr>
        <w:t>本</w:t>
      </w:r>
      <w:r w:rsidR="00EE55D1">
        <w:rPr>
          <w:rFonts w:hint="eastAsia"/>
        </w:rPr>
        <w:t>(</w:t>
      </w:r>
      <w:r w:rsidR="00A514DA">
        <w:rPr>
          <w:rFonts w:hint="eastAsia"/>
        </w:rPr>
        <w:t>11</w:t>
      </w:r>
      <w:r w:rsidR="00EE55D1">
        <w:rPr>
          <w:rFonts w:hint="eastAsia"/>
        </w:rPr>
        <w:t>)</w:t>
      </w:r>
      <w:r w:rsidR="00A514DA">
        <w:rPr>
          <w:rFonts w:hint="eastAsia"/>
        </w:rPr>
        <w:t>月起</w:t>
      </w:r>
      <w:r w:rsidR="00220132">
        <w:rPr>
          <w:rFonts w:hint="eastAsia"/>
        </w:rPr>
        <w:t>陸續</w:t>
      </w:r>
      <w:r w:rsidR="00A514DA">
        <w:rPr>
          <w:rFonts w:hint="eastAsia"/>
        </w:rPr>
        <w:t>推出專家導</w:t>
      </w:r>
      <w:proofErr w:type="gramStart"/>
      <w:r w:rsidR="00A514DA">
        <w:rPr>
          <w:rFonts w:hint="eastAsia"/>
        </w:rPr>
        <w:t>覽</w:t>
      </w:r>
      <w:proofErr w:type="gramEnd"/>
      <w:r w:rsidR="00A514DA">
        <w:rPr>
          <w:rFonts w:hint="eastAsia"/>
        </w:rPr>
        <w:t>及</w:t>
      </w:r>
      <w:proofErr w:type="gramStart"/>
      <w:r w:rsidR="00A514DA" w:rsidRPr="00A514DA">
        <w:rPr>
          <w:rFonts w:hint="eastAsia"/>
        </w:rPr>
        <w:t>【</w:t>
      </w:r>
      <w:proofErr w:type="gramEnd"/>
      <w:r w:rsidR="00A514DA" w:rsidRPr="00A514DA">
        <w:rPr>
          <w:rFonts w:hint="eastAsia"/>
        </w:rPr>
        <w:t>動物生．死．學</w:t>
      </w:r>
      <w:proofErr w:type="gramStart"/>
      <w:r w:rsidR="00A514DA" w:rsidRPr="00A514DA">
        <w:rPr>
          <w:rFonts w:hint="eastAsia"/>
        </w:rPr>
        <w:t>】跨域講座</w:t>
      </w:r>
      <w:proofErr w:type="gramEnd"/>
      <w:r w:rsidR="00A514DA">
        <w:rPr>
          <w:rFonts w:hint="eastAsia"/>
        </w:rPr>
        <w:t>等</w:t>
      </w:r>
      <w:r w:rsidR="00B06AE7">
        <w:rPr>
          <w:rFonts w:hint="eastAsia"/>
        </w:rPr>
        <w:t>系列活動</w:t>
      </w:r>
      <w:r w:rsidR="00FC36C7">
        <w:rPr>
          <w:rFonts w:hint="eastAsia"/>
        </w:rPr>
        <w:t>，</w:t>
      </w:r>
      <w:r w:rsidR="002E416C">
        <w:rPr>
          <w:rFonts w:hint="eastAsia"/>
        </w:rPr>
        <w:t>以更多元的方式觀看展覽。</w:t>
      </w:r>
      <w:r w:rsidR="00220132">
        <w:rPr>
          <w:rFonts w:hint="eastAsia"/>
        </w:rPr>
        <w:t>專家導</w:t>
      </w:r>
      <w:proofErr w:type="gramStart"/>
      <w:r w:rsidR="00220132">
        <w:rPr>
          <w:rFonts w:hint="eastAsia"/>
        </w:rPr>
        <w:t>覽</w:t>
      </w:r>
      <w:proofErr w:type="gramEnd"/>
      <w:r w:rsidR="00340D16">
        <w:rPr>
          <w:rFonts w:hint="eastAsia"/>
        </w:rPr>
        <w:t>邀請當代藝術策展人、藝術家及藝術學者進行導</w:t>
      </w:r>
      <w:proofErr w:type="gramStart"/>
      <w:r w:rsidR="00340D16">
        <w:rPr>
          <w:rFonts w:hint="eastAsia"/>
        </w:rPr>
        <w:t>覽</w:t>
      </w:r>
      <w:proofErr w:type="gramEnd"/>
      <w:r w:rsidR="002E416C">
        <w:rPr>
          <w:rFonts w:hint="eastAsia"/>
        </w:rPr>
        <w:t>，</w:t>
      </w:r>
      <w:proofErr w:type="gramStart"/>
      <w:r w:rsidR="00340D16">
        <w:rPr>
          <w:rFonts w:hint="eastAsia"/>
        </w:rPr>
        <w:t>跨域講座</w:t>
      </w:r>
      <w:proofErr w:type="gramEnd"/>
      <w:r w:rsidR="002E416C">
        <w:rPr>
          <w:rFonts w:hint="eastAsia"/>
        </w:rPr>
        <w:t>則</w:t>
      </w:r>
      <w:r w:rsidR="00340D16">
        <w:rPr>
          <w:rFonts w:hint="eastAsia"/>
        </w:rPr>
        <w:t>邀請從事生態</w:t>
      </w:r>
      <w:r w:rsidR="005C0B6B">
        <w:rPr>
          <w:rFonts w:hint="eastAsia"/>
        </w:rPr>
        <w:t>保育</w:t>
      </w:r>
      <w:r w:rsidR="00340D16">
        <w:rPr>
          <w:rFonts w:hint="eastAsia"/>
        </w:rPr>
        <w:t>、科學研究的專家學者</w:t>
      </w:r>
      <w:r w:rsidR="005C0B6B">
        <w:rPr>
          <w:rFonts w:hint="eastAsia"/>
        </w:rPr>
        <w:t>與</w:t>
      </w:r>
      <w:r w:rsidR="00340D16">
        <w:rPr>
          <w:rFonts w:hint="eastAsia"/>
        </w:rPr>
        <w:t>參展藝術家</w:t>
      </w:r>
      <w:r w:rsidR="005C0B6B">
        <w:rPr>
          <w:rFonts w:hint="eastAsia"/>
        </w:rPr>
        <w:t>進行</w:t>
      </w:r>
      <w:r w:rsidR="00340D16">
        <w:rPr>
          <w:rFonts w:hint="eastAsia"/>
        </w:rPr>
        <w:t>跨領域分享對談，</w:t>
      </w:r>
      <w:r w:rsidR="00EE55D1">
        <w:rPr>
          <w:rFonts w:hint="eastAsia"/>
        </w:rPr>
        <w:t>期透過</w:t>
      </w:r>
      <w:r w:rsidR="002E416C">
        <w:rPr>
          <w:rFonts w:hint="eastAsia"/>
        </w:rPr>
        <w:t>活動</w:t>
      </w:r>
      <w:r w:rsidR="00EE55D1">
        <w:rPr>
          <w:rFonts w:hint="eastAsia"/>
        </w:rPr>
        <w:t>能</w:t>
      </w:r>
      <w:r w:rsidR="00340D16">
        <w:rPr>
          <w:rFonts w:hint="eastAsia"/>
        </w:rPr>
        <w:t>更進一步深入瞭解</w:t>
      </w:r>
      <w:r w:rsidR="00EE55D1">
        <w:rPr>
          <w:rFonts w:hint="eastAsia"/>
        </w:rPr>
        <w:t>本</w:t>
      </w:r>
      <w:proofErr w:type="gramStart"/>
      <w:r w:rsidR="00EE55D1">
        <w:rPr>
          <w:rFonts w:hint="eastAsia"/>
        </w:rPr>
        <w:t>屆台雙展</w:t>
      </w:r>
      <w:proofErr w:type="gramEnd"/>
      <w:r w:rsidR="00340D16">
        <w:rPr>
          <w:rFonts w:hint="eastAsia"/>
        </w:rPr>
        <w:t>所探討的廣泛議題面向，</w:t>
      </w:r>
      <w:r w:rsidR="00FC36C7">
        <w:rPr>
          <w:rFonts w:hint="eastAsia"/>
        </w:rPr>
        <w:t>歡迎有興趣的民眾報名參加。</w:t>
      </w:r>
    </w:p>
    <w:p w:rsidR="00A514DA" w:rsidRDefault="00EE55D1" w:rsidP="00F913AF">
      <w:pPr>
        <w:spacing w:after="240"/>
        <w:ind w:firstLine="340"/>
        <w:jc w:val="both"/>
      </w:pPr>
      <w:r>
        <w:rPr>
          <w:rFonts w:hint="eastAsia"/>
        </w:rPr>
        <w:t>「</w:t>
      </w:r>
      <w:r>
        <w:rPr>
          <w:rFonts w:hint="eastAsia"/>
        </w:rPr>
        <w:t>2020</w:t>
      </w:r>
      <w:r>
        <w:rPr>
          <w:rFonts w:hint="eastAsia"/>
        </w:rPr>
        <w:t>台</w:t>
      </w:r>
      <w:r w:rsidRPr="00EE55D1">
        <w:rPr>
          <w:rFonts w:hint="eastAsia"/>
        </w:rPr>
        <w:t>灣美術雙年展</w:t>
      </w:r>
      <w:r w:rsidR="00C0126D" w:rsidRPr="00A514DA">
        <w:rPr>
          <w:rFonts w:hint="eastAsia"/>
        </w:rPr>
        <w:t>專家導</w:t>
      </w:r>
      <w:proofErr w:type="gramStart"/>
      <w:r w:rsidR="00C0126D" w:rsidRPr="00A514DA">
        <w:rPr>
          <w:rFonts w:hint="eastAsia"/>
        </w:rPr>
        <w:t>覽</w:t>
      </w:r>
      <w:proofErr w:type="gramEnd"/>
      <w:r w:rsidR="00FF661E">
        <w:rPr>
          <w:rFonts w:hint="eastAsia"/>
        </w:rPr>
        <w:t>」</w:t>
      </w:r>
      <w:r w:rsidR="003D1769">
        <w:rPr>
          <w:rFonts w:hint="eastAsia"/>
        </w:rPr>
        <w:t>已於</w:t>
      </w:r>
      <w:r w:rsidR="00A514DA" w:rsidRPr="00A514DA">
        <w:rPr>
          <w:rFonts w:hint="eastAsia"/>
        </w:rPr>
        <w:t>11</w:t>
      </w:r>
      <w:r w:rsidR="00A514DA" w:rsidRPr="00A514DA">
        <w:rPr>
          <w:rFonts w:hint="eastAsia"/>
        </w:rPr>
        <w:t>月</w:t>
      </w:r>
      <w:r w:rsidR="00A514DA" w:rsidRPr="00A514DA">
        <w:rPr>
          <w:rFonts w:hint="eastAsia"/>
        </w:rPr>
        <w:t>14</w:t>
      </w:r>
      <w:r w:rsidR="00A514DA" w:rsidRPr="00A514DA">
        <w:rPr>
          <w:rFonts w:hint="eastAsia"/>
        </w:rPr>
        <w:t>日</w:t>
      </w:r>
      <w:r w:rsidR="003D1769">
        <w:rPr>
          <w:rFonts w:hint="eastAsia"/>
        </w:rPr>
        <w:t>舉辦第一場，</w:t>
      </w:r>
      <w:r w:rsidR="007870B9">
        <w:rPr>
          <w:rFonts w:hint="eastAsia"/>
        </w:rPr>
        <w:t>由</w:t>
      </w:r>
      <w:r w:rsidR="007870B9" w:rsidRPr="007870B9">
        <w:rPr>
          <w:rFonts w:hint="eastAsia"/>
        </w:rPr>
        <w:t>獨立策展人胡朝聖對本次作品</w:t>
      </w:r>
      <w:r w:rsidR="007870B9">
        <w:rPr>
          <w:rFonts w:hint="eastAsia"/>
        </w:rPr>
        <w:t>進行</w:t>
      </w:r>
      <w:r w:rsidR="007870B9" w:rsidRPr="007870B9">
        <w:rPr>
          <w:rFonts w:hint="eastAsia"/>
        </w:rPr>
        <w:t>精彩深入的解析，亦透過本身豐富的觀展經驗和本次觀察</w:t>
      </w:r>
      <w:proofErr w:type="gramStart"/>
      <w:r w:rsidR="007870B9" w:rsidRPr="007870B9">
        <w:rPr>
          <w:rFonts w:hint="eastAsia"/>
        </w:rPr>
        <w:t>台雙展的</w:t>
      </w:r>
      <w:proofErr w:type="gramEnd"/>
      <w:r w:rsidR="007870B9" w:rsidRPr="007870B9">
        <w:rPr>
          <w:rFonts w:hint="eastAsia"/>
        </w:rPr>
        <w:t>過程，向參加觀眾們分享如何欣賞當代藝術。</w:t>
      </w:r>
      <w:r w:rsidR="00FA40D4">
        <w:rPr>
          <w:rFonts w:hint="eastAsia"/>
        </w:rPr>
        <w:t>專家導</w:t>
      </w:r>
      <w:proofErr w:type="gramStart"/>
      <w:r w:rsidR="00FA40D4">
        <w:rPr>
          <w:rFonts w:hint="eastAsia"/>
        </w:rPr>
        <w:t>覽</w:t>
      </w:r>
      <w:proofErr w:type="gramEnd"/>
      <w:r w:rsidR="00FA40D4">
        <w:rPr>
          <w:rFonts w:hint="eastAsia"/>
        </w:rPr>
        <w:t>系列活動</w:t>
      </w:r>
      <w:r w:rsidR="003D1769">
        <w:rPr>
          <w:rFonts w:hint="eastAsia"/>
        </w:rPr>
        <w:t>陸續還有</w:t>
      </w:r>
      <w:r w:rsidR="006A4DEB">
        <w:rPr>
          <w:rFonts w:hint="eastAsia"/>
        </w:rPr>
        <w:t>3</w:t>
      </w:r>
      <w:r w:rsidR="003D1769">
        <w:rPr>
          <w:rFonts w:hint="eastAsia"/>
        </w:rPr>
        <w:t>場次，分別於</w:t>
      </w:r>
      <w:r w:rsidR="003D1769">
        <w:rPr>
          <w:rFonts w:hint="eastAsia"/>
        </w:rPr>
        <w:t>11</w:t>
      </w:r>
      <w:r w:rsidR="003D1769">
        <w:rPr>
          <w:rFonts w:hint="eastAsia"/>
        </w:rPr>
        <w:t>月</w:t>
      </w:r>
      <w:r w:rsidR="00A514DA" w:rsidRPr="00A514DA">
        <w:rPr>
          <w:rFonts w:hint="eastAsia"/>
        </w:rPr>
        <w:t>29</w:t>
      </w:r>
      <w:r w:rsidR="00A514DA" w:rsidRPr="00A514DA">
        <w:rPr>
          <w:rFonts w:hint="eastAsia"/>
        </w:rPr>
        <w:t>日</w:t>
      </w:r>
      <w:r w:rsidR="00171B4A">
        <w:rPr>
          <w:rFonts w:hint="eastAsia"/>
        </w:rPr>
        <w:t>(</w:t>
      </w:r>
      <w:r w:rsidR="00801EF1">
        <w:rPr>
          <w:rFonts w:hint="eastAsia"/>
        </w:rPr>
        <w:t>日</w:t>
      </w:r>
      <w:r w:rsidR="00171B4A">
        <w:rPr>
          <w:rFonts w:hint="eastAsia"/>
        </w:rPr>
        <w:t>)</w:t>
      </w:r>
      <w:r w:rsidR="00A514DA" w:rsidRPr="00A514DA">
        <w:rPr>
          <w:rFonts w:hint="eastAsia"/>
        </w:rPr>
        <w:t>、</w:t>
      </w:r>
      <w:r w:rsidR="00A514DA" w:rsidRPr="00A514DA">
        <w:rPr>
          <w:rFonts w:hint="eastAsia"/>
        </w:rPr>
        <w:t>12</w:t>
      </w:r>
      <w:r w:rsidR="00A514DA" w:rsidRPr="00A514DA">
        <w:rPr>
          <w:rFonts w:hint="eastAsia"/>
        </w:rPr>
        <w:t>月</w:t>
      </w:r>
      <w:r w:rsidR="00A514DA" w:rsidRPr="00A514DA">
        <w:rPr>
          <w:rFonts w:hint="eastAsia"/>
        </w:rPr>
        <w:t>13</w:t>
      </w:r>
      <w:r w:rsidR="00A514DA" w:rsidRPr="00A514DA">
        <w:rPr>
          <w:rFonts w:hint="eastAsia"/>
        </w:rPr>
        <w:t>日</w:t>
      </w:r>
      <w:r w:rsidR="00171B4A">
        <w:rPr>
          <w:rFonts w:hint="eastAsia"/>
        </w:rPr>
        <w:t>(</w:t>
      </w:r>
      <w:r w:rsidR="00801EF1">
        <w:rPr>
          <w:rFonts w:hint="eastAsia"/>
        </w:rPr>
        <w:t>日</w:t>
      </w:r>
      <w:r w:rsidR="00171B4A">
        <w:rPr>
          <w:rFonts w:hint="eastAsia"/>
        </w:rPr>
        <w:t>)</w:t>
      </w:r>
      <w:r w:rsidR="00A514DA" w:rsidRPr="00A514DA">
        <w:rPr>
          <w:rFonts w:hint="eastAsia"/>
        </w:rPr>
        <w:t>、</w:t>
      </w:r>
      <w:r w:rsidR="00A514DA" w:rsidRPr="00A514DA">
        <w:rPr>
          <w:rFonts w:hint="eastAsia"/>
        </w:rPr>
        <w:t>27</w:t>
      </w:r>
      <w:r w:rsidR="00171B4A">
        <w:rPr>
          <w:rFonts w:hint="eastAsia"/>
        </w:rPr>
        <w:t>日</w:t>
      </w:r>
      <w:r w:rsidR="00171B4A">
        <w:rPr>
          <w:rFonts w:hint="eastAsia"/>
        </w:rPr>
        <w:t>(</w:t>
      </w:r>
      <w:r w:rsidR="00801EF1">
        <w:rPr>
          <w:rFonts w:hint="eastAsia"/>
        </w:rPr>
        <w:t>日</w:t>
      </w:r>
      <w:r w:rsidR="00171B4A">
        <w:rPr>
          <w:rFonts w:hint="eastAsia"/>
        </w:rPr>
        <w:t>)</w:t>
      </w:r>
      <w:r w:rsidR="00C0126D">
        <w:rPr>
          <w:rFonts w:hint="eastAsia"/>
        </w:rPr>
        <w:t>進行</w:t>
      </w:r>
      <w:r w:rsidR="00A514DA" w:rsidRPr="00A514DA">
        <w:rPr>
          <w:rFonts w:hint="eastAsia"/>
        </w:rPr>
        <w:t>，</w:t>
      </w:r>
      <w:r w:rsidR="00A514DA">
        <w:rPr>
          <w:rFonts w:hint="eastAsia"/>
        </w:rPr>
        <w:t>邀請</w:t>
      </w:r>
      <w:r w:rsidR="009A62DD">
        <w:rPr>
          <w:rFonts w:hint="eastAsia"/>
        </w:rPr>
        <w:t>本屆展覽策展人姚瑞中、</w:t>
      </w:r>
      <w:r w:rsidR="00A514DA">
        <w:rPr>
          <w:rFonts w:hint="eastAsia"/>
        </w:rPr>
        <w:t>藝術家涂維政</w:t>
      </w:r>
      <w:r w:rsidR="009A62DD">
        <w:rPr>
          <w:rFonts w:hint="eastAsia"/>
        </w:rPr>
        <w:t>及</w:t>
      </w:r>
      <w:r w:rsidR="00A514DA">
        <w:rPr>
          <w:rFonts w:hint="eastAsia"/>
        </w:rPr>
        <w:t>國立</w:t>
      </w:r>
      <w:proofErr w:type="gramStart"/>
      <w:r w:rsidR="00A514DA">
        <w:rPr>
          <w:rFonts w:hint="eastAsia"/>
        </w:rPr>
        <w:t>臺</w:t>
      </w:r>
      <w:proofErr w:type="gramEnd"/>
      <w:r w:rsidR="00A514DA">
        <w:rPr>
          <w:rFonts w:hint="eastAsia"/>
        </w:rPr>
        <w:t>北藝術大學美術學系郭昭蘭</w:t>
      </w:r>
      <w:r w:rsidR="00FF661E">
        <w:rPr>
          <w:rFonts w:hint="eastAsia"/>
        </w:rPr>
        <w:t>副教授</w:t>
      </w:r>
      <w:r w:rsidR="00A514DA">
        <w:rPr>
          <w:rFonts w:hint="eastAsia"/>
        </w:rPr>
        <w:t>等專家學者，</w:t>
      </w:r>
      <w:r w:rsidR="00801EF1" w:rsidRPr="00A514DA">
        <w:rPr>
          <w:rFonts w:hint="eastAsia"/>
        </w:rPr>
        <w:t>介紹展覽的策展思維理念</w:t>
      </w:r>
      <w:r w:rsidR="00CB7F70">
        <w:rPr>
          <w:rFonts w:hint="eastAsia"/>
        </w:rPr>
        <w:t>、</w:t>
      </w:r>
      <w:r w:rsidR="00801EF1" w:rsidRPr="00A514DA">
        <w:rPr>
          <w:rFonts w:hint="eastAsia"/>
        </w:rPr>
        <w:t>展出作品的創作理念與表現特點</w:t>
      </w:r>
      <w:r w:rsidR="00801EF1">
        <w:rPr>
          <w:rFonts w:hint="eastAsia"/>
        </w:rPr>
        <w:t>，並透過多元觀點解析現今</w:t>
      </w:r>
      <w:r w:rsidR="00606A19">
        <w:rPr>
          <w:rFonts w:hint="eastAsia"/>
        </w:rPr>
        <w:t>臺</w:t>
      </w:r>
      <w:r w:rsidR="00801EF1">
        <w:rPr>
          <w:rFonts w:hint="eastAsia"/>
        </w:rPr>
        <w:t>灣美術與當代藝術蓬勃且</w:t>
      </w:r>
      <w:proofErr w:type="gramStart"/>
      <w:r w:rsidR="00801EF1">
        <w:rPr>
          <w:rFonts w:hint="eastAsia"/>
        </w:rPr>
        <w:t>紛</w:t>
      </w:r>
      <w:proofErr w:type="gramEnd"/>
      <w:r w:rsidR="00801EF1">
        <w:rPr>
          <w:rFonts w:hint="eastAsia"/>
        </w:rPr>
        <w:t>呈</w:t>
      </w:r>
      <w:r w:rsidR="00A514DA" w:rsidRPr="00A514DA">
        <w:rPr>
          <w:rFonts w:hint="eastAsia"/>
        </w:rPr>
        <w:t>展現</w:t>
      </w:r>
      <w:r w:rsidR="00801EF1">
        <w:rPr>
          <w:rFonts w:hint="eastAsia"/>
        </w:rPr>
        <w:t>的風貌，</w:t>
      </w:r>
      <w:r w:rsidR="00CB7F70">
        <w:rPr>
          <w:rFonts w:hint="eastAsia"/>
        </w:rPr>
        <w:t>進一步</w:t>
      </w:r>
      <w:r w:rsidR="00801EF1">
        <w:rPr>
          <w:rFonts w:hint="eastAsia"/>
        </w:rPr>
        <w:t>探討</w:t>
      </w:r>
      <w:r w:rsidR="00801EF1" w:rsidRPr="00801EF1">
        <w:rPr>
          <w:rFonts w:hint="eastAsia"/>
        </w:rPr>
        <w:t>策展</w:t>
      </w:r>
      <w:r w:rsidR="00801EF1">
        <w:rPr>
          <w:rFonts w:hint="eastAsia"/>
        </w:rPr>
        <w:t>及展出藝術作品等如何回應我們所處的當代</w:t>
      </w:r>
      <w:r w:rsidR="00801EF1" w:rsidRPr="00801EF1">
        <w:rPr>
          <w:rFonts w:hint="eastAsia"/>
        </w:rPr>
        <w:t>社會</w:t>
      </w:r>
      <w:r w:rsidR="00801EF1">
        <w:rPr>
          <w:rFonts w:hint="eastAsia"/>
        </w:rPr>
        <w:t>與世界</w:t>
      </w:r>
      <w:r w:rsidR="00801EF1" w:rsidRPr="00801EF1">
        <w:rPr>
          <w:rFonts w:hint="eastAsia"/>
        </w:rPr>
        <w:t>。</w:t>
      </w:r>
    </w:p>
    <w:p w:rsidR="00F25075" w:rsidRDefault="00FF661E" w:rsidP="00F913AF">
      <w:pPr>
        <w:spacing w:after="240"/>
        <w:ind w:firstLine="340"/>
        <w:jc w:val="both"/>
      </w:pPr>
      <w:r>
        <w:rPr>
          <w:rFonts w:hint="eastAsia"/>
        </w:rPr>
        <w:t>「</w:t>
      </w:r>
      <w:r w:rsidRPr="00A514DA">
        <w:rPr>
          <w:rFonts w:hint="eastAsia"/>
        </w:rPr>
        <w:t>禽獸不如</w:t>
      </w:r>
      <w:proofErr w:type="gramStart"/>
      <w:r w:rsidRPr="00A514DA">
        <w:rPr>
          <w:rFonts w:hint="eastAsia"/>
        </w:rPr>
        <w:t>─</w:t>
      </w:r>
      <w:proofErr w:type="gramEnd"/>
      <w:r w:rsidRPr="00A514DA">
        <w:rPr>
          <w:rFonts w:hint="eastAsia"/>
        </w:rPr>
        <w:t>2020</w:t>
      </w:r>
      <w:r w:rsidRPr="00A514DA">
        <w:rPr>
          <w:rFonts w:hint="eastAsia"/>
        </w:rPr>
        <w:t>台灣美術雙年展</w:t>
      </w:r>
      <w:r>
        <w:rPr>
          <w:rFonts w:hint="eastAsia"/>
        </w:rPr>
        <w:t>」</w:t>
      </w:r>
      <w:r w:rsidR="0067427B">
        <w:rPr>
          <w:rFonts w:hint="eastAsia"/>
        </w:rPr>
        <w:t>探討人、動物與生命價值以及生態環境等議題</w:t>
      </w:r>
      <w:r w:rsidR="002E416C">
        <w:rPr>
          <w:rFonts w:hint="eastAsia"/>
        </w:rPr>
        <w:t>，</w:t>
      </w:r>
      <w:r w:rsidR="0094533D">
        <w:rPr>
          <w:rFonts w:hint="eastAsia"/>
        </w:rPr>
        <w:t>國美館</w:t>
      </w:r>
      <w:r>
        <w:rPr>
          <w:rFonts w:hint="eastAsia"/>
        </w:rPr>
        <w:t>呼應</w:t>
      </w:r>
      <w:r w:rsidR="005C0B6B">
        <w:rPr>
          <w:rFonts w:hint="eastAsia"/>
        </w:rPr>
        <w:t>議題</w:t>
      </w:r>
      <w:r w:rsidR="0094533D">
        <w:rPr>
          <w:rFonts w:hint="eastAsia"/>
        </w:rPr>
        <w:t>推出</w:t>
      </w:r>
      <w:r>
        <w:rPr>
          <w:rFonts w:hint="eastAsia"/>
        </w:rPr>
        <w:t>「</w:t>
      </w:r>
      <w:proofErr w:type="gramStart"/>
      <w:r w:rsidR="0094533D" w:rsidRPr="00A514DA">
        <w:rPr>
          <w:rFonts w:hint="eastAsia"/>
        </w:rPr>
        <w:t>【</w:t>
      </w:r>
      <w:proofErr w:type="gramEnd"/>
      <w:r w:rsidR="0094533D" w:rsidRPr="00A514DA">
        <w:rPr>
          <w:rFonts w:hint="eastAsia"/>
        </w:rPr>
        <w:t>動物生．死．學</w:t>
      </w:r>
      <w:proofErr w:type="gramStart"/>
      <w:r w:rsidR="0094533D" w:rsidRPr="00A514DA">
        <w:rPr>
          <w:rFonts w:hint="eastAsia"/>
        </w:rPr>
        <w:t>】跨域講座</w:t>
      </w:r>
      <w:proofErr w:type="gramEnd"/>
      <w:r>
        <w:rPr>
          <w:rFonts w:hint="eastAsia"/>
        </w:rPr>
        <w:t>」</w:t>
      </w:r>
      <w:r w:rsidR="0094533D">
        <w:rPr>
          <w:rFonts w:hint="eastAsia"/>
        </w:rPr>
        <w:t>，</w:t>
      </w:r>
      <w:r w:rsidR="005C0B6B">
        <w:rPr>
          <w:rFonts w:hint="eastAsia"/>
        </w:rPr>
        <w:t>4</w:t>
      </w:r>
      <w:r w:rsidR="005C0B6B">
        <w:rPr>
          <w:rFonts w:hint="eastAsia"/>
        </w:rPr>
        <w:t>場講座分別</w:t>
      </w:r>
      <w:r w:rsidR="002E416C">
        <w:rPr>
          <w:rFonts w:hint="eastAsia"/>
        </w:rPr>
        <w:t>訂</w:t>
      </w:r>
      <w:r w:rsidR="0067427B">
        <w:rPr>
          <w:rFonts w:hint="eastAsia"/>
        </w:rPr>
        <w:t>於</w:t>
      </w:r>
      <w:r w:rsidR="00801EF1">
        <w:rPr>
          <w:rFonts w:hint="eastAsia"/>
        </w:rPr>
        <w:t>11</w:t>
      </w:r>
      <w:r w:rsidR="00801EF1">
        <w:rPr>
          <w:rFonts w:hint="eastAsia"/>
        </w:rPr>
        <w:t>月</w:t>
      </w:r>
      <w:r w:rsidR="00801EF1">
        <w:rPr>
          <w:rFonts w:hint="eastAsia"/>
        </w:rPr>
        <w:t>21</w:t>
      </w:r>
      <w:r w:rsidR="00801EF1">
        <w:rPr>
          <w:rFonts w:hint="eastAsia"/>
        </w:rPr>
        <w:t>日</w:t>
      </w:r>
      <w:r w:rsidR="005C0B6B">
        <w:rPr>
          <w:rFonts w:hint="eastAsia"/>
        </w:rPr>
        <w:t>(</w:t>
      </w:r>
      <w:r w:rsidR="005C0B6B">
        <w:rPr>
          <w:rFonts w:hint="eastAsia"/>
        </w:rPr>
        <w:t>六</w:t>
      </w:r>
      <w:r w:rsidR="005C0B6B">
        <w:rPr>
          <w:rFonts w:hint="eastAsia"/>
        </w:rPr>
        <w:t>)</w:t>
      </w:r>
      <w:r w:rsidR="00801EF1">
        <w:rPr>
          <w:rFonts w:hint="eastAsia"/>
        </w:rPr>
        <w:t>、</w:t>
      </w:r>
      <w:r w:rsidR="00801EF1" w:rsidRPr="00801EF1">
        <w:rPr>
          <w:rFonts w:hint="eastAsia"/>
        </w:rPr>
        <w:t>12</w:t>
      </w:r>
      <w:r w:rsidR="00801EF1" w:rsidRPr="00801EF1">
        <w:rPr>
          <w:rFonts w:hint="eastAsia"/>
        </w:rPr>
        <w:t>月</w:t>
      </w:r>
      <w:r w:rsidR="00801EF1" w:rsidRPr="00801EF1">
        <w:rPr>
          <w:rFonts w:hint="eastAsia"/>
        </w:rPr>
        <w:t>19</w:t>
      </w:r>
      <w:r w:rsidR="00801EF1" w:rsidRPr="00801EF1">
        <w:rPr>
          <w:rFonts w:hint="eastAsia"/>
        </w:rPr>
        <w:t>日</w:t>
      </w:r>
      <w:r w:rsidR="00454B1E">
        <w:rPr>
          <w:rFonts w:hint="eastAsia"/>
        </w:rPr>
        <w:t>(</w:t>
      </w:r>
      <w:r w:rsidR="00454B1E">
        <w:rPr>
          <w:rFonts w:hint="eastAsia"/>
        </w:rPr>
        <w:t>六</w:t>
      </w:r>
      <w:r w:rsidR="005C0B6B">
        <w:rPr>
          <w:rFonts w:hint="eastAsia"/>
        </w:rPr>
        <w:t>)</w:t>
      </w:r>
      <w:r w:rsidR="005C0B6B">
        <w:rPr>
          <w:rFonts w:hint="eastAsia"/>
        </w:rPr>
        <w:t>及明</w:t>
      </w:r>
      <w:r w:rsidR="005C0B6B">
        <w:rPr>
          <w:rFonts w:hint="eastAsia"/>
        </w:rPr>
        <w:t>(</w:t>
      </w:r>
      <w:r w:rsidR="00801EF1" w:rsidRPr="00801EF1">
        <w:rPr>
          <w:rFonts w:hint="eastAsia"/>
        </w:rPr>
        <w:t>2021</w:t>
      </w:r>
      <w:r w:rsidR="005C0B6B">
        <w:rPr>
          <w:rFonts w:hint="eastAsia"/>
        </w:rPr>
        <w:t>)</w:t>
      </w:r>
      <w:r w:rsidR="00801EF1" w:rsidRPr="00801EF1">
        <w:rPr>
          <w:rFonts w:hint="eastAsia"/>
        </w:rPr>
        <w:t>年</w:t>
      </w:r>
      <w:r w:rsidR="00801EF1" w:rsidRPr="00801EF1">
        <w:rPr>
          <w:rFonts w:hint="eastAsia"/>
        </w:rPr>
        <w:t>1</w:t>
      </w:r>
      <w:r w:rsidR="00801EF1" w:rsidRPr="00801EF1">
        <w:rPr>
          <w:rFonts w:hint="eastAsia"/>
        </w:rPr>
        <w:t>月</w:t>
      </w:r>
      <w:r w:rsidR="00801EF1" w:rsidRPr="00801EF1">
        <w:rPr>
          <w:rFonts w:hint="eastAsia"/>
        </w:rPr>
        <w:t>9</w:t>
      </w:r>
      <w:r w:rsidR="00801EF1" w:rsidRPr="00801EF1">
        <w:rPr>
          <w:rFonts w:hint="eastAsia"/>
        </w:rPr>
        <w:t>日</w:t>
      </w:r>
      <w:r w:rsidR="005C0B6B">
        <w:rPr>
          <w:rFonts w:hint="eastAsia"/>
        </w:rPr>
        <w:t>(</w:t>
      </w:r>
      <w:r w:rsidR="005C0B6B">
        <w:rPr>
          <w:rFonts w:hint="eastAsia"/>
        </w:rPr>
        <w:t>六</w:t>
      </w:r>
      <w:r w:rsidR="005C0B6B">
        <w:rPr>
          <w:rFonts w:hint="eastAsia"/>
        </w:rPr>
        <w:t>)</w:t>
      </w:r>
      <w:r w:rsidR="00801EF1" w:rsidRPr="00801EF1">
        <w:rPr>
          <w:rFonts w:hint="eastAsia"/>
        </w:rPr>
        <w:t>、</w:t>
      </w:r>
      <w:r w:rsidR="00801EF1" w:rsidRPr="00801EF1">
        <w:rPr>
          <w:rFonts w:hint="eastAsia"/>
        </w:rPr>
        <w:t>1</w:t>
      </w:r>
      <w:r w:rsidR="00801EF1" w:rsidRPr="00801EF1">
        <w:rPr>
          <w:rFonts w:hint="eastAsia"/>
        </w:rPr>
        <w:t>月</w:t>
      </w:r>
      <w:r w:rsidR="00801EF1" w:rsidRPr="00801EF1">
        <w:rPr>
          <w:rFonts w:hint="eastAsia"/>
        </w:rPr>
        <w:t>30</w:t>
      </w:r>
      <w:r w:rsidR="00801EF1" w:rsidRPr="00801EF1">
        <w:rPr>
          <w:rFonts w:hint="eastAsia"/>
        </w:rPr>
        <w:t>日</w:t>
      </w:r>
      <w:r w:rsidR="005C0B6B">
        <w:rPr>
          <w:rFonts w:hint="eastAsia"/>
        </w:rPr>
        <w:t>(</w:t>
      </w:r>
      <w:r w:rsidR="005C0B6B">
        <w:rPr>
          <w:rFonts w:hint="eastAsia"/>
        </w:rPr>
        <w:t>六</w:t>
      </w:r>
      <w:r w:rsidR="005C0B6B">
        <w:rPr>
          <w:rFonts w:hint="eastAsia"/>
        </w:rPr>
        <w:t>)</w:t>
      </w:r>
      <w:r w:rsidR="002E416C">
        <w:rPr>
          <w:rFonts w:hint="eastAsia"/>
        </w:rPr>
        <w:t>辦理</w:t>
      </w:r>
      <w:r w:rsidR="00801EF1" w:rsidRPr="00801EF1">
        <w:rPr>
          <w:rFonts w:hint="eastAsia"/>
        </w:rPr>
        <w:t>，邀請長期投入生態攝影、保育、科學研究、環境倡議等領域的專家學者們</w:t>
      </w:r>
      <w:r w:rsidR="005C0B6B">
        <w:rPr>
          <w:rFonts w:hint="eastAsia"/>
        </w:rPr>
        <w:t>到館</w:t>
      </w:r>
      <w:r w:rsidR="00FF4DCB">
        <w:rPr>
          <w:rFonts w:hint="eastAsia"/>
        </w:rPr>
        <w:t>分</w:t>
      </w:r>
      <w:r w:rsidR="00801EF1" w:rsidRPr="00801EF1">
        <w:rPr>
          <w:rFonts w:hint="eastAsia"/>
        </w:rPr>
        <w:t>享，</w:t>
      </w:r>
      <w:r w:rsidR="00CB7F70">
        <w:rPr>
          <w:rFonts w:hint="eastAsia"/>
        </w:rPr>
        <w:t>亦邀請</w:t>
      </w:r>
      <w:r w:rsidR="005C0B6B">
        <w:rPr>
          <w:rFonts w:hint="eastAsia"/>
        </w:rPr>
        <w:t>參展</w:t>
      </w:r>
      <w:r w:rsidR="00CB7F70" w:rsidRPr="00CB7F70">
        <w:rPr>
          <w:rFonts w:hint="eastAsia"/>
        </w:rPr>
        <w:t>藝術家</w:t>
      </w:r>
      <w:r w:rsidR="00CB7F70">
        <w:rPr>
          <w:rFonts w:hint="eastAsia"/>
        </w:rPr>
        <w:t>分享自己</w:t>
      </w:r>
      <w:r w:rsidR="00CB7F70" w:rsidRPr="00CB7F70">
        <w:rPr>
          <w:rFonts w:hint="eastAsia"/>
        </w:rPr>
        <w:t>透過觀察、轉化和日常實踐，</w:t>
      </w:r>
      <w:r w:rsidR="00CB7F70">
        <w:rPr>
          <w:rFonts w:hint="eastAsia"/>
        </w:rPr>
        <w:t>所</w:t>
      </w:r>
      <w:r w:rsidR="00CB7F70" w:rsidRPr="00CB7F70">
        <w:rPr>
          <w:rFonts w:hint="eastAsia"/>
        </w:rPr>
        <w:t>發展出</w:t>
      </w:r>
      <w:r w:rsidR="005C0B6B">
        <w:rPr>
          <w:rFonts w:hint="eastAsia"/>
        </w:rPr>
        <w:t>的</w:t>
      </w:r>
      <w:r w:rsidR="00CB7F70" w:rsidRPr="00CB7F70">
        <w:rPr>
          <w:rFonts w:hint="eastAsia"/>
        </w:rPr>
        <w:t>獨特藝術創作</w:t>
      </w:r>
      <w:r w:rsidR="00CB7F70">
        <w:rPr>
          <w:rFonts w:hint="eastAsia"/>
        </w:rPr>
        <w:t>。</w:t>
      </w:r>
      <w:r w:rsidR="0094533D">
        <w:rPr>
          <w:rFonts w:hint="eastAsia"/>
        </w:rPr>
        <w:t>期能讓社會大眾</w:t>
      </w:r>
      <w:r w:rsidR="00AB2862">
        <w:rPr>
          <w:rFonts w:hint="eastAsia"/>
        </w:rPr>
        <w:t>透過講座參與</w:t>
      </w:r>
      <w:r w:rsidR="00E01EE7">
        <w:rPr>
          <w:rFonts w:hint="eastAsia"/>
        </w:rPr>
        <w:t>來</w:t>
      </w:r>
      <w:r w:rsidR="00E01EE7" w:rsidRPr="00E01EE7">
        <w:rPr>
          <w:rFonts w:hint="eastAsia"/>
        </w:rPr>
        <w:t>瞭解</w:t>
      </w:r>
      <w:r w:rsidR="0094533D">
        <w:rPr>
          <w:rFonts w:hint="eastAsia"/>
        </w:rPr>
        <w:t>科學</w:t>
      </w:r>
      <w:r w:rsidR="00E86BB7">
        <w:rPr>
          <w:rFonts w:hint="eastAsia"/>
        </w:rPr>
        <w:t>研究</w:t>
      </w:r>
      <w:r w:rsidR="0094533D">
        <w:rPr>
          <w:rFonts w:hint="eastAsia"/>
        </w:rPr>
        <w:t>、生態保育、</w:t>
      </w:r>
      <w:r w:rsidR="0094533D" w:rsidRPr="00E01EE7">
        <w:rPr>
          <w:rFonts w:hint="eastAsia"/>
        </w:rPr>
        <w:t>藝術</w:t>
      </w:r>
      <w:r w:rsidR="0094533D">
        <w:rPr>
          <w:rFonts w:hint="eastAsia"/>
        </w:rPr>
        <w:t>等各種不同領域如何</w:t>
      </w:r>
      <w:r w:rsidR="00E01EE7">
        <w:rPr>
          <w:rFonts w:hint="eastAsia"/>
        </w:rPr>
        <w:t>回應我們所生存的島嶼、環境與世界，串起人類</w:t>
      </w:r>
      <w:r w:rsidR="00E01EE7" w:rsidRPr="00E01EE7">
        <w:rPr>
          <w:rFonts w:hint="eastAsia"/>
        </w:rPr>
        <w:t>與</w:t>
      </w:r>
      <w:r w:rsidR="00E01EE7">
        <w:rPr>
          <w:rFonts w:hint="eastAsia"/>
        </w:rPr>
        <w:t>動物生命</w:t>
      </w:r>
      <w:r w:rsidR="0094533D">
        <w:rPr>
          <w:rFonts w:hint="eastAsia"/>
        </w:rPr>
        <w:t>至</w:t>
      </w:r>
      <w:r w:rsidR="00E01EE7">
        <w:rPr>
          <w:rFonts w:hint="eastAsia"/>
        </w:rPr>
        <w:t>生態環境</w:t>
      </w:r>
      <w:r w:rsidR="00E01EE7" w:rsidRPr="00E01EE7">
        <w:rPr>
          <w:rFonts w:hint="eastAsia"/>
        </w:rPr>
        <w:t>之間</w:t>
      </w:r>
      <w:r w:rsidR="00E01EE7">
        <w:rPr>
          <w:rFonts w:hint="eastAsia"/>
        </w:rPr>
        <w:t>常受忽視卻實而緊密的連結，</w:t>
      </w:r>
      <w:r w:rsidR="00E51DEF">
        <w:rPr>
          <w:rFonts w:hint="eastAsia"/>
        </w:rPr>
        <w:t>共同</w:t>
      </w:r>
      <w:r w:rsidR="00E01EE7">
        <w:rPr>
          <w:rFonts w:hint="eastAsia"/>
        </w:rPr>
        <w:t>朝向共存共榮的未來進發</w:t>
      </w:r>
      <w:r w:rsidR="00E01EE7" w:rsidRPr="00E01EE7">
        <w:rPr>
          <w:rFonts w:hint="eastAsia"/>
        </w:rPr>
        <w:t>。</w:t>
      </w:r>
    </w:p>
    <w:p w:rsidR="00231D99" w:rsidRDefault="00100877" w:rsidP="00F913AF">
      <w:pPr>
        <w:spacing w:after="240"/>
        <w:ind w:firstLine="480"/>
        <w:jc w:val="both"/>
      </w:pPr>
      <w:r>
        <w:rPr>
          <w:rFonts w:hint="eastAsia"/>
        </w:rPr>
        <w:t>國美館期</w:t>
      </w:r>
      <w:r w:rsidR="0087666B">
        <w:rPr>
          <w:rFonts w:hint="eastAsia"/>
        </w:rPr>
        <w:t>透過</w:t>
      </w:r>
      <w:r w:rsidR="00A24FE8">
        <w:rPr>
          <w:rFonts w:hint="eastAsia"/>
        </w:rPr>
        <w:t>專家導</w:t>
      </w:r>
      <w:proofErr w:type="gramStart"/>
      <w:r w:rsidR="00A24FE8">
        <w:rPr>
          <w:rFonts w:hint="eastAsia"/>
        </w:rPr>
        <w:t>覽及跨域分享</w:t>
      </w:r>
      <w:proofErr w:type="gramEnd"/>
      <w:r w:rsidR="00A24FE8">
        <w:rPr>
          <w:rFonts w:hint="eastAsia"/>
        </w:rPr>
        <w:t>對談，</w:t>
      </w:r>
      <w:r w:rsidR="0087666B">
        <w:rPr>
          <w:rFonts w:hint="eastAsia"/>
        </w:rPr>
        <w:t>讓</w:t>
      </w:r>
      <w:r w:rsidR="00A24FE8">
        <w:rPr>
          <w:rFonts w:hint="eastAsia"/>
        </w:rPr>
        <w:t>大眾更加關注藝術與我們所處世界的關聯，更可與</w:t>
      </w:r>
      <w:r w:rsidR="0087666B">
        <w:rPr>
          <w:rFonts w:hint="eastAsia"/>
        </w:rPr>
        <w:t>策展人</w:t>
      </w:r>
      <w:r w:rsidR="00A24FE8">
        <w:rPr>
          <w:rFonts w:hint="eastAsia"/>
        </w:rPr>
        <w:t>、藝術家和</w:t>
      </w:r>
      <w:r w:rsidR="00340D16">
        <w:rPr>
          <w:rFonts w:hint="eastAsia"/>
        </w:rPr>
        <w:t>各</w:t>
      </w:r>
      <w:r w:rsidR="00A24FE8">
        <w:rPr>
          <w:rFonts w:hint="eastAsia"/>
        </w:rPr>
        <w:t>領域專家學者</w:t>
      </w:r>
      <w:r w:rsidR="004E3C4A">
        <w:rPr>
          <w:rFonts w:hint="eastAsia"/>
        </w:rPr>
        <w:t>進一步</w:t>
      </w:r>
      <w:r w:rsidR="00A24FE8">
        <w:rPr>
          <w:rFonts w:hint="eastAsia"/>
        </w:rPr>
        <w:t>交流</w:t>
      </w:r>
      <w:r w:rsidR="009A62DD">
        <w:rPr>
          <w:rFonts w:hint="eastAsia"/>
        </w:rPr>
        <w:t>，活動免費且名額有限，</w:t>
      </w:r>
      <w:r w:rsidR="0087666B">
        <w:rPr>
          <w:rFonts w:hint="eastAsia"/>
        </w:rPr>
        <w:t>歡迎</w:t>
      </w:r>
      <w:r w:rsidR="00A24FE8">
        <w:rPr>
          <w:rFonts w:hint="eastAsia"/>
        </w:rPr>
        <w:t>有興趣的民眾</w:t>
      </w:r>
      <w:r>
        <w:rPr>
          <w:rFonts w:hint="eastAsia"/>
        </w:rPr>
        <w:t>上網</w:t>
      </w:r>
      <w:r w:rsidR="0087666B">
        <w:rPr>
          <w:rFonts w:hint="eastAsia"/>
        </w:rPr>
        <w:t>報名</w:t>
      </w:r>
      <w:r>
        <w:rPr>
          <w:rFonts w:hint="eastAsia"/>
        </w:rPr>
        <w:t>，以</w:t>
      </w:r>
      <w:bookmarkEnd w:id="0"/>
      <w:r>
        <w:rPr>
          <w:rFonts w:hint="eastAsia"/>
        </w:rPr>
        <w:t>免向隅</w:t>
      </w:r>
      <w:r w:rsidR="0087666B">
        <w:rPr>
          <w:rFonts w:hint="eastAsia"/>
        </w:rPr>
        <w:t>。</w:t>
      </w:r>
      <w:r w:rsidR="0087666B" w:rsidRPr="00FB1264">
        <w:rPr>
          <w:rFonts w:hint="eastAsia"/>
        </w:rPr>
        <w:t>「</w:t>
      </w:r>
      <w:r w:rsidR="00A24FE8" w:rsidRPr="00A24FE8">
        <w:rPr>
          <w:rFonts w:hint="eastAsia"/>
        </w:rPr>
        <w:t>禽獸不如</w:t>
      </w:r>
      <w:proofErr w:type="gramStart"/>
      <w:r w:rsidR="00A24FE8" w:rsidRPr="00A24FE8">
        <w:rPr>
          <w:rFonts w:hint="eastAsia"/>
        </w:rPr>
        <w:t>─</w:t>
      </w:r>
      <w:proofErr w:type="gramEnd"/>
      <w:r w:rsidR="00A24FE8" w:rsidRPr="00A24FE8">
        <w:rPr>
          <w:rFonts w:hint="eastAsia"/>
        </w:rPr>
        <w:t>2020</w:t>
      </w:r>
      <w:r w:rsidR="00A24FE8" w:rsidRPr="00A24FE8">
        <w:rPr>
          <w:rFonts w:hint="eastAsia"/>
        </w:rPr>
        <w:t>台灣美術雙年展</w:t>
      </w:r>
      <w:r w:rsidR="0087666B" w:rsidRPr="00FB1264">
        <w:rPr>
          <w:rFonts w:hint="eastAsia"/>
        </w:rPr>
        <w:t>」</w:t>
      </w:r>
      <w:r>
        <w:rPr>
          <w:rFonts w:hint="eastAsia"/>
        </w:rPr>
        <w:t>即日</w:t>
      </w:r>
      <w:r w:rsidR="0087666B" w:rsidRPr="00FB1264">
        <w:rPr>
          <w:rFonts w:hint="eastAsia"/>
        </w:rPr>
        <w:t>展出至</w:t>
      </w:r>
      <w:r w:rsidR="00A24FE8">
        <w:rPr>
          <w:rFonts w:hint="eastAsia"/>
        </w:rPr>
        <w:t>2021</w:t>
      </w:r>
      <w:r w:rsidR="00A24FE8">
        <w:rPr>
          <w:rFonts w:hint="eastAsia"/>
        </w:rPr>
        <w:t>年</w:t>
      </w:r>
      <w:r w:rsidR="00A24FE8">
        <w:rPr>
          <w:rFonts w:hint="eastAsia"/>
        </w:rPr>
        <w:t>2</w:t>
      </w:r>
      <w:r w:rsidR="0087666B" w:rsidRPr="00FB1264">
        <w:rPr>
          <w:rFonts w:hint="eastAsia"/>
        </w:rPr>
        <w:t>月</w:t>
      </w:r>
      <w:r w:rsidR="00A24FE8">
        <w:rPr>
          <w:rFonts w:hint="eastAsia"/>
        </w:rPr>
        <w:t>28</w:t>
      </w:r>
      <w:r w:rsidR="0087666B" w:rsidRPr="00FB1264">
        <w:rPr>
          <w:rFonts w:hint="eastAsia"/>
        </w:rPr>
        <w:t>日</w:t>
      </w:r>
      <w:r w:rsidR="0087666B">
        <w:rPr>
          <w:rFonts w:hint="eastAsia"/>
        </w:rPr>
        <w:t>，</w:t>
      </w:r>
      <w:r w:rsidR="002471AB">
        <w:rPr>
          <w:rFonts w:hint="eastAsia"/>
        </w:rPr>
        <w:t>展覽及</w:t>
      </w:r>
      <w:r w:rsidR="00941DB7">
        <w:rPr>
          <w:rFonts w:hint="eastAsia"/>
        </w:rPr>
        <w:t>系列</w:t>
      </w:r>
      <w:r w:rsidR="002471AB">
        <w:rPr>
          <w:rFonts w:hint="eastAsia"/>
        </w:rPr>
        <w:t>活動</w:t>
      </w:r>
      <w:r w:rsidR="00F25075">
        <w:rPr>
          <w:rFonts w:hint="eastAsia"/>
        </w:rPr>
        <w:t>詳細</w:t>
      </w:r>
      <w:r w:rsidR="002471AB">
        <w:rPr>
          <w:rFonts w:hint="eastAsia"/>
        </w:rPr>
        <w:t>訊息</w:t>
      </w:r>
      <w:r w:rsidR="00A24FE8">
        <w:rPr>
          <w:rFonts w:hint="eastAsia"/>
        </w:rPr>
        <w:t>請參見</w:t>
      </w:r>
      <w:r w:rsidR="002471AB">
        <w:rPr>
          <w:rFonts w:hint="eastAsia"/>
        </w:rPr>
        <w:t>國美</w:t>
      </w:r>
      <w:proofErr w:type="gramStart"/>
      <w:r w:rsidR="002471AB">
        <w:rPr>
          <w:rFonts w:hint="eastAsia"/>
        </w:rPr>
        <w:t>館官網</w:t>
      </w:r>
      <w:proofErr w:type="gramEnd"/>
      <w:r w:rsidR="002471AB">
        <w:rPr>
          <w:rFonts w:hint="eastAsia"/>
        </w:rPr>
        <w:t>：</w:t>
      </w:r>
      <w:hyperlink r:id="rId8" w:history="1">
        <w:r w:rsidR="0087666B" w:rsidRPr="00EA6A00">
          <w:rPr>
            <w:rStyle w:val="a7"/>
            <w:rFonts w:asciiTheme="minorHAnsi" w:hAnsiTheme="minorHAnsi" w:hint="eastAsia"/>
            <w:sz w:val="24"/>
          </w:rPr>
          <w:t>www.ntmofa.gov.tw</w:t>
        </w:r>
      </w:hyperlink>
      <w:r w:rsidR="002471AB">
        <w:rPr>
          <w:rFonts w:hint="eastAsia"/>
        </w:rPr>
        <w:t>。</w:t>
      </w:r>
    </w:p>
    <w:p w:rsidR="00801EF1" w:rsidRDefault="00801EF1" w:rsidP="00A24FE8">
      <w:pPr>
        <w:snapToGrid w:val="0"/>
        <w:spacing w:line="276" w:lineRule="auto"/>
        <w:contextualSpacing/>
        <w:rPr>
          <w:b/>
        </w:rPr>
      </w:pPr>
    </w:p>
    <w:p w:rsidR="00601B61" w:rsidRPr="004D08CE" w:rsidRDefault="000C4C05" w:rsidP="002471AB">
      <w:p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 w:rsidRPr="003A3326">
        <w:rPr>
          <w:rFonts w:hint="eastAsia"/>
          <w:b/>
        </w:rPr>
        <w:t>「</w:t>
      </w:r>
      <w:r>
        <w:rPr>
          <w:rFonts w:hint="eastAsia"/>
          <w:b/>
        </w:rPr>
        <w:t>202</w:t>
      </w:r>
      <w:r w:rsidRPr="00A514DA">
        <w:rPr>
          <w:rFonts w:hint="eastAsia"/>
          <w:b/>
        </w:rPr>
        <w:t>0</w:t>
      </w:r>
      <w:r w:rsidRPr="00A514DA">
        <w:rPr>
          <w:rFonts w:hint="eastAsia"/>
          <w:b/>
        </w:rPr>
        <w:t>台灣美術雙年展</w:t>
      </w:r>
      <w:r>
        <w:rPr>
          <w:rFonts w:hint="eastAsia"/>
          <w:b/>
        </w:rPr>
        <w:t>」</w:t>
      </w:r>
      <w:r w:rsidR="00F25075" w:rsidRPr="00F25075">
        <w:rPr>
          <w:rFonts w:hint="eastAsia"/>
          <w:b/>
        </w:rPr>
        <w:t>專家導</w:t>
      </w:r>
      <w:proofErr w:type="gramStart"/>
      <w:r w:rsidR="00F25075" w:rsidRPr="00F25075">
        <w:rPr>
          <w:rFonts w:hint="eastAsia"/>
          <w:b/>
        </w:rPr>
        <w:t>覽</w:t>
      </w:r>
      <w:proofErr w:type="gramEnd"/>
      <w:r w:rsidR="00F25075" w:rsidRPr="00F25075">
        <w:rPr>
          <w:rFonts w:hint="eastAsia"/>
          <w:b/>
        </w:rPr>
        <w:t>系列活動</w:t>
      </w:r>
    </w:p>
    <w:p w:rsidR="000C4C05" w:rsidRPr="009D39B2" w:rsidRDefault="004D08CE" w:rsidP="00A24FE8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>
        <w:rPr>
          <w:rFonts w:hint="eastAsia"/>
          <w:b/>
        </w:rPr>
        <w:t>活動日期：</w:t>
      </w:r>
      <w:r w:rsidR="00A24FE8" w:rsidRPr="00A24FE8">
        <w:rPr>
          <w:rFonts w:hint="eastAsia"/>
        </w:rPr>
        <w:t>2020</w:t>
      </w:r>
      <w:r w:rsidR="001A57B0">
        <w:rPr>
          <w:rFonts w:hint="eastAsia"/>
        </w:rPr>
        <w:t>/</w:t>
      </w:r>
      <w:r w:rsidR="00A24FE8" w:rsidRPr="00A24FE8">
        <w:rPr>
          <w:rFonts w:hint="eastAsia"/>
        </w:rPr>
        <w:t>11</w:t>
      </w:r>
      <w:r w:rsidR="001A57B0">
        <w:rPr>
          <w:rFonts w:hint="eastAsia"/>
        </w:rPr>
        <w:t>/</w:t>
      </w:r>
      <w:r w:rsidR="00A24FE8" w:rsidRPr="00A24FE8">
        <w:rPr>
          <w:rFonts w:hint="eastAsia"/>
        </w:rPr>
        <w:t>14</w:t>
      </w:r>
      <w:r w:rsidR="00171B4A">
        <w:rPr>
          <w:rFonts w:hint="eastAsia"/>
        </w:rPr>
        <w:t>(</w:t>
      </w:r>
      <w:r w:rsidR="00A24FE8" w:rsidRPr="00A24FE8">
        <w:rPr>
          <w:rFonts w:hint="eastAsia"/>
        </w:rPr>
        <w:t>六</w:t>
      </w:r>
      <w:r w:rsidR="00171B4A">
        <w:rPr>
          <w:rFonts w:hint="eastAsia"/>
        </w:rPr>
        <w:t>)</w:t>
      </w:r>
      <w:r w:rsidR="00A24FE8" w:rsidRPr="00A24FE8">
        <w:rPr>
          <w:rFonts w:hint="eastAsia"/>
        </w:rPr>
        <w:t>、</w:t>
      </w:r>
      <w:r w:rsidR="00A24FE8" w:rsidRPr="00A24FE8">
        <w:rPr>
          <w:rFonts w:hint="eastAsia"/>
        </w:rPr>
        <w:t>29</w:t>
      </w:r>
      <w:r w:rsidR="00171B4A">
        <w:rPr>
          <w:rFonts w:hint="eastAsia"/>
        </w:rPr>
        <w:t>(</w:t>
      </w:r>
      <w:r w:rsidR="00A24FE8" w:rsidRPr="00A24FE8">
        <w:rPr>
          <w:rFonts w:hint="eastAsia"/>
        </w:rPr>
        <w:t>日</w:t>
      </w:r>
      <w:r w:rsidR="00171B4A">
        <w:rPr>
          <w:rFonts w:hint="eastAsia"/>
        </w:rPr>
        <w:t>)</w:t>
      </w:r>
      <w:r w:rsidR="00A24FE8" w:rsidRPr="00A24FE8">
        <w:rPr>
          <w:rFonts w:hint="eastAsia"/>
        </w:rPr>
        <w:t>、</w:t>
      </w:r>
      <w:r w:rsidR="00A24FE8" w:rsidRPr="00A24FE8">
        <w:rPr>
          <w:rFonts w:hint="eastAsia"/>
        </w:rPr>
        <w:t>12</w:t>
      </w:r>
      <w:r w:rsidR="001A57B0">
        <w:rPr>
          <w:rFonts w:hint="eastAsia"/>
        </w:rPr>
        <w:t>/</w:t>
      </w:r>
      <w:r w:rsidR="00A24FE8" w:rsidRPr="00A24FE8">
        <w:rPr>
          <w:rFonts w:hint="eastAsia"/>
        </w:rPr>
        <w:t>13</w:t>
      </w:r>
      <w:r w:rsidR="00171B4A">
        <w:rPr>
          <w:rFonts w:hint="eastAsia"/>
        </w:rPr>
        <w:t>(</w:t>
      </w:r>
      <w:r w:rsidR="00A24FE8" w:rsidRPr="00A24FE8">
        <w:rPr>
          <w:rFonts w:hint="eastAsia"/>
        </w:rPr>
        <w:t>日</w:t>
      </w:r>
      <w:r w:rsidR="00171B4A">
        <w:rPr>
          <w:rFonts w:hint="eastAsia"/>
        </w:rPr>
        <w:t>)</w:t>
      </w:r>
      <w:r w:rsidR="00A24FE8" w:rsidRPr="00A24FE8">
        <w:rPr>
          <w:rFonts w:hint="eastAsia"/>
        </w:rPr>
        <w:t>、</w:t>
      </w:r>
      <w:r w:rsidR="00A24FE8" w:rsidRPr="00A24FE8">
        <w:rPr>
          <w:rFonts w:hint="eastAsia"/>
        </w:rPr>
        <w:t>27</w:t>
      </w:r>
      <w:r w:rsidR="00171B4A">
        <w:rPr>
          <w:rFonts w:hint="eastAsia"/>
        </w:rPr>
        <w:t>(</w:t>
      </w:r>
      <w:r w:rsidR="00A24FE8" w:rsidRPr="00A24FE8">
        <w:rPr>
          <w:rFonts w:hint="eastAsia"/>
        </w:rPr>
        <w:t>日</w:t>
      </w:r>
      <w:r w:rsidR="00171B4A">
        <w:rPr>
          <w:rFonts w:hint="eastAsia"/>
        </w:rPr>
        <w:t>)</w:t>
      </w:r>
    </w:p>
    <w:p w:rsidR="002471AB" w:rsidRPr="00A24FE8" w:rsidRDefault="000C4C05" w:rsidP="00A24FE8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>
        <w:rPr>
          <w:rFonts w:hint="eastAsia"/>
          <w:b/>
        </w:rPr>
        <w:t>活動連結</w:t>
      </w:r>
      <w:r>
        <w:rPr>
          <w:rFonts w:hint="eastAsia"/>
          <w:b/>
        </w:rPr>
        <w:t xml:space="preserve">: </w:t>
      </w:r>
      <w:hyperlink r:id="rId9" w:history="1">
        <w:r w:rsidR="002E416C" w:rsidRPr="00146807">
          <w:rPr>
            <w:rStyle w:val="a7"/>
            <w:rFonts w:asciiTheme="minorHAnsi" w:eastAsiaTheme="majorEastAsia" w:hAnsiTheme="minorHAnsi" w:cstheme="minorHAnsi"/>
            <w:sz w:val="24"/>
            <w:szCs w:val="24"/>
          </w:rPr>
          <w:t>https://reurl.cc/VXgX0N</w:t>
        </w:r>
      </w:hyperlink>
      <w:r w:rsidR="002E416C">
        <w:rPr>
          <w:rFonts w:eastAsiaTheme="majorEastAsia" w:cstheme="minorHAnsi" w:hint="eastAsia"/>
          <w:szCs w:val="24"/>
        </w:rPr>
        <w:t xml:space="preserve"> </w:t>
      </w:r>
      <w:r w:rsidR="004D08CE" w:rsidRPr="004D08CE">
        <w:rPr>
          <w:rFonts w:hint="eastAsia"/>
        </w:rPr>
        <w:t xml:space="preserve"> </w:t>
      </w:r>
    </w:p>
    <w:p w:rsidR="00A24FE8" w:rsidRDefault="000C4C05" w:rsidP="00A24FE8">
      <w:pPr>
        <w:snapToGrid w:val="0"/>
        <w:spacing w:line="276" w:lineRule="auto"/>
        <w:contextualSpacing/>
        <w:rPr>
          <w:b/>
        </w:rPr>
      </w:pPr>
      <w:r w:rsidRPr="009D39B2">
        <w:rPr>
          <w:rFonts w:hint="eastAsia"/>
          <w:b/>
        </w:rPr>
        <w:t>「</w:t>
      </w:r>
      <w:r w:rsidRPr="009D39B2">
        <w:rPr>
          <w:b/>
        </w:rPr>
        <w:t>2020</w:t>
      </w:r>
      <w:r w:rsidRPr="009D39B2">
        <w:rPr>
          <w:rFonts w:hint="eastAsia"/>
          <w:b/>
        </w:rPr>
        <w:t>台灣美術雙年展」</w:t>
      </w:r>
      <w:proofErr w:type="gramStart"/>
      <w:r w:rsidR="00A24FE8" w:rsidRPr="00A24FE8">
        <w:rPr>
          <w:rFonts w:hint="eastAsia"/>
          <w:b/>
        </w:rPr>
        <w:t>【</w:t>
      </w:r>
      <w:proofErr w:type="gramEnd"/>
      <w:r w:rsidR="00A24FE8" w:rsidRPr="00A24FE8">
        <w:rPr>
          <w:rFonts w:hint="eastAsia"/>
          <w:b/>
        </w:rPr>
        <w:t>動物生．死．學</w:t>
      </w:r>
      <w:proofErr w:type="gramStart"/>
      <w:r w:rsidR="00A24FE8" w:rsidRPr="00A24FE8">
        <w:rPr>
          <w:rFonts w:hint="eastAsia"/>
          <w:b/>
        </w:rPr>
        <w:t>】跨域講座</w:t>
      </w:r>
      <w:proofErr w:type="gramEnd"/>
    </w:p>
    <w:p w:rsidR="00171B4A" w:rsidRPr="00171B4A" w:rsidRDefault="00A24FE8" w:rsidP="002471AB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>
        <w:rPr>
          <w:rFonts w:hint="eastAsia"/>
          <w:b/>
        </w:rPr>
        <w:t>活動日期：</w:t>
      </w:r>
      <w:r w:rsidRPr="00340D16">
        <w:rPr>
          <w:rFonts w:hint="eastAsia"/>
        </w:rPr>
        <w:t>2020</w:t>
      </w:r>
      <w:r w:rsidR="001A57B0">
        <w:rPr>
          <w:rFonts w:hint="eastAsia"/>
        </w:rPr>
        <w:t>/</w:t>
      </w:r>
      <w:r w:rsidRPr="00340D16">
        <w:rPr>
          <w:rFonts w:hint="eastAsia"/>
        </w:rPr>
        <w:t>11</w:t>
      </w:r>
      <w:r w:rsidR="001A57B0">
        <w:rPr>
          <w:rFonts w:hint="eastAsia"/>
        </w:rPr>
        <w:t>/</w:t>
      </w:r>
      <w:r w:rsidRPr="00340D16">
        <w:rPr>
          <w:rFonts w:hint="eastAsia"/>
        </w:rPr>
        <w:t>21</w:t>
      </w:r>
      <w:r w:rsidRPr="00340D16">
        <w:rPr>
          <w:rFonts w:hint="eastAsia"/>
        </w:rPr>
        <w:t>、</w:t>
      </w:r>
      <w:r w:rsidRPr="00340D16">
        <w:rPr>
          <w:rFonts w:hint="eastAsia"/>
        </w:rPr>
        <w:t>12</w:t>
      </w:r>
      <w:r w:rsidR="001A57B0">
        <w:rPr>
          <w:rFonts w:hint="eastAsia"/>
        </w:rPr>
        <w:t>/</w:t>
      </w:r>
      <w:r w:rsidRPr="00340D16">
        <w:rPr>
          <w:rFonts w:hint="eastAsia"/>
        </w:rPr>
        <w:t>19</w:t>
      </w:r>
      <w:r w:rsidRPr="00340D16">
        <w:rPr>
          <w:rFonts w:hint="eastAsia"/>
        </w:rPr>
        <w:t>、</w:t>
      </w:r>
      <w:r w:rsidRPr="00340D16">
        <w:rPr>
          <w:rFonts w:hint="eastAsia"/>
        </w:rPr>
        <w:t>2021</w:t>
      </w:r>
      <w:r w:rsidR="001A57B0">
        <w:rPr>
          <w:rFonts w:hint="eastAsia"/>
        </w:rPr>
        <w:t>/</w:t>
      </w:r>
      <w:r w:rsidRPr="00340D16">
        <w:rPr>
          <w:rFonts w:hint="eastAsia"/>
        </w:rPr>
        <w:t>1</w:t>
      </w:r>
      <w:r w:rsidR="001A57B0">
        <w:rPr>
          <w:rFonts w:hint="eastAsia"/>
        </w:rPr>
        <w:t>/</w:t>
      </w:r>
      <w:r w:rsidRPr="00340D16">
        <w:rPr>
          <w:rFonts w:hint="eastAsia"/>
        </w:rPr>
        <w:t>9</w:t>
      </w:r>
      <w:r w:rsidRPr="00340D16">
        <w:rPr>
          <w:rFonts w:hint="eastAsia"/>
        </w:rPr>
        <w:t>、</w:t>
      </w:r>
      <w:r w:rsidRPr="00340D16">
        <w:rPr>
          <w:rFonts w:hint="eastAsia"/>
        </w:rPr>
        <w:t>1</w:t>
      </w:r>
      <w:r w:rsidR="001A57B0">
        <w:rPr>
          <w:rFonts w:hint="eastAsia"/>
        </w:rPr>
        <w:t>/</w:t>
      </w:r>
      <w:r w:rsidRPr="00340D16">
        <w:rPr>
          <w:rFonts w:hint="eastAsia"/>
        </w:rPr>
        <w:t>30</w:t>
      </w:r>
      <w:r w:rsidR="00171B4A">
        <w:rPr>
          <w:rFonts w:hint="eastAsia"/>
        </w:rPr>
        <w:t>(</w:t>
      </w:r>
      <w:proofErr w:type="gramStart"/>
      <w:r w:rsidR="00171B4A">
        <w:rPr>
          <w:rFonts w:hint="eastAsia"/>
        </w:rPr>
        <w:t>均為周六</w:t>
      </w:r>
      <w:proofErr w:type="gramEnd"/>
      <w:r w:rsidR="00171B4A">
        <w:rPr>
          <w:rFonts w:hint="eastAsia"/>
        </w:rPr>
        <w:t>下午</w:t>
      </w:r>
      <w:r w:rsidR="00171B4A">
        <w:rPr>
          <w:rFonts w:hint="eastAsia"/>
        </w:rPr>
        <w:t>)</w:t>
      </w:r>
    </w:p>
    <w:p w:rsidR="000C4C05" w:rsidRPr="009D39B2" w:rsidRDefault="002471AB" w:rsidP="002471AB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>
        <w:rPr>
          <w:rFonts w:hint="eastAsia"/>
          <w:b/>
        </w:rPr>
        <w:lastRenderedPageBreak/>
        <w:t>活動連結：</w:t>
      </w:r>
      <w:hyperlink r:id="rId10" w:history="1">
        <w:r w:rsidR="000C4C05" w:rsidRPr="00FB3835">
          <w:rPr>
            <w:rStyle w:val="a7"/>
            <w:rFonts w:asciiTheme="minorHAnsi" w:eastAsiaTheme="majorEastAsia" w:hAnsiTheme="minorHAnsi" w:cstheme="minorHAnsi"/>
            <w:sz w:val="24"/>
            <w:szCs w:val="24"/>
          </w:rPr>
          <w:t>https://reurl.cc/7oNo0k</w:t>
        </w:r>
      </w:hyperlink>
    </w:p>
    <w:p w:rsidR="002471AB" w:rsidRPr="009D39B2" w:rsidRDefault="004D08CE" w:rsidP="002471AB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 w:rsidRPr="002471AB">
        <w:rPr>
          <w:rFonts w:hint="eastAsia"/>
          <w:b/>
        </w:rPr>
        <w:t>活動承辦人：</w:t>
      </w:r>
      <w:r w:rsidR="002471AB" w:rsidRPr="002471AB">
        <w:rPr>
          <w:rFonts w:cstheme="minorHAnsi" w:hint="eastAsia"/>
          <w:kern w:val="0"/>
          <w:szCs w:val="24"/>
        </w:rPr>
        <w:t>吳昆霖</w:t>
      </w:r>
      <w:r w:rsidR="002471AB" w:rsidRPr="002471AB">
        <w:rPr>
          <w:rFonts w:cstheme="minorHAnsi"/>
          <w:kern w:val="0"/>
          <w:szCs w:val="24"/>
        </w:rPr>
        <w:t xml:space="preserve">  </w:t>
      </w:r>
      <w:r w:rsidR="002471AB" w:rsidRPr="002471AB">
        <w:rPr>
          <w:rFonts w:cstheme="minorHAnsi"/>
          <w:szCs w:val="24"/>
        </w:rPr>
        <w:t>電話：</w:t>
      </w:r>
      <w:r w:rsidR="002471AB" w:rsidRPr="002471AB">
        <w:rPr>
          <w:rFonts w:cstheme="minorHAnsi"/>
          <w:szCs w:val="24"/>
        </w:rPr>
        <w:t>(04)2372-3552 #3</w:t>
      </w:r>
      <w:r w:rsidR="002471AB" w:rsidRPr="002471AB">
        <w:rPr>
          <w:rFonts w:cstheme="minorHAnsi" w:hint="eastAsia"/>
          <w:szCs w:val="24"/>
        </w:rPr>
        <w:t>27</w:t>
      </w:r>
    </w:p>
    <w:p w:rsidR="000C4C05" w:rsidRPr="009D39B2" w:rsidRDefault="000C4C05" w:rsidP="009D39B2">
      <w:pPr>
        <w:snapToGrid w:val="0"/>
        <w:spacing w:line="276" w:lineRule="auto"/>
        <w:ind w:left="340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</w:p>
    <w:p w:rsidR="000C4C05" w:rsidRDefault="000C4C05" w:rsidP="000C4C05">
      <w:pPr>
        <w:snapToGrid w:val="0"/>
        <w:spacing w:line="276" w:lineRule="auto"/>
        <w:contextualSpacing/>
        <w:rPr>
          <w:b/>
        </w:rPr>
      </w:pPr>
      <w:r w:rsidRPr="003A3326">
        <w:rPr>
          <w:rFonts w:hint="eastAsia"/>
          <w:b/>
        </w:rPr>
        <w:t>「</w:t>
      </w:r>
      <w:r>
        <w:rPr>
          <w:rFonts w:hint="eastAsia"/>
          <w:b/>
        </w:rPr>
        <w:t>202</w:t>
      </w:r>
      <w:r w:rsidRPr="00A514DA">
        <w:rPr>
          <w:rFonts w:hint="eastAsia"/>
          <w:b/>
        </w:rPr>
        <w:t>0</w:t>
      </w:r>
      <w:r w:rsidRPr="00A514DA">
        <w:rPr>
          <w:rFonts w:hint="eastAsia"/>
          <w:b/>
        </w:rPr>
        <w:t>台灣美術雙年展</w:t>
      </w:r>
      <w:r>
        <w:rPr>
          <w:rFonts w:hint="eastAsia"/>
          <w:b/>
        </w:rPr>
        <w:t>」</w:t>
      </w:r>
    </w:p>
    <w:p w:rsidR="000C4C05" w:rsidRPr="00801EF1" w:rsidRDefault="000C4C05" w:rsidP="000C4C05">
      <w:pPr>
        <w:numPr>
          <w:ilvl w:val="0"/>
          <w:numId w:val="1"/>
        </w:numPr>
        <w:snapToGrid w:val="0"/>
        <w:spacing w:line="276" w:lineRule="auto"/>
        <w:contextualSpacing/>
        <w:rPr>
          <w:b/>
        </w:rPr>
      </w:pPr>
      <w:r w:rsidRPr="00801EF1">
        <w:rPr>
          <w:rFonts w:hint="eastAsia"/>
          <w:b/>
        </w:rPr>
        <w:t>展出期間：</w:t>
      </w:r>
      <w:r w:rsidR="00171B4A" w:rsidRPr="00171B4A">
        <w:rPr>
          <w:rFonts w:hint="eastAsia"/>
        </w:rPr>
        <w:t>即</w:t>
      </w:r>
      <w:r w:rsidRPr="00171B4A">
        <w:rPr>
          <w:rFonts w:hint="eastAsia"/>
        </w:rPr>
        <w:t>日至</w:t>
      </w:r>
      <w:r w:rsidRPr="00171B4A">
        <w:rPr>
          <w:rFonts w:hint="eastAsia"/>
        </w:rPr>
        <w:t>2021</w:t>
      </w:r>
      <w:r w:rsidRPr="00171B4A">
        <w:rPr>
          <w:rFonts w:hint="eastAsia"/>
        </w:rPr>
        <w:t>年</w:t>
      </w:r>
      <w:r w:rsidRPr="00171B4A">
        <w:rPr>
          <w:rFonts w:hint="eastAsia"/>
        </w:rPr>
        <w:t>2</w:t>
      </w:r>
      <w:r w:rsidRPr="00171B4A">
        <w:rPr>
          <w:rFonts w:hint="eastAsia"/>
        </w:rPr>
        <w:t>月</w:t>
      </w:r>
      <w:r w:rsidRPr="00171B4A">
        <w:rPr>
          <w:rFonts w:hint="eastAsia"/>
        </w:rPr>
        <w:t>28</w:t>
      </w:r>
      <w:r w:rsidRPr="00171B4A">
        <w:rPr>
          <w:rFonts w:hint="eastAsia"/>
        </w:rPr>
        <w:t>日</w:t>
      </w:r>
    </w:p>
    <w:p w:rsidR="000C4C05" w:rsidRDefault="000C4C05">
      <w:pPr>
        <w:numPr>
          <w:ilvl w:val="0"/>
          <w:numId w:val="1"/>
        </w:numPr>
        <w:snapToGrid w:val="0"/>
        <w:spacing w:line="276" w:lineRule="auto"/>
        <w:contextualSpacing/>
        <w:rPr>
          <w:b/>
        </w:rPr>
      </w:pPr>
      <w:r>
        <w:rPr>
          <w:rFonts w:hint="eastAsia"/>
          <w:b/>
        </w:rPr>
        <w:t>官方網站：</w:t>
      </w:r>
      <w:hyperlink r:id="rId11" w:history="1">
        <w:r w:rsidRPr="005D7096">
          <w:rPr>
            <w:rStyle w:val="a7"/>
            <w:rFonts w:asciiTheme="minorHAnsi" w:hAnsiTheme="minorHAnsi"/>
            <w:b/>
            <w:sz w:val="24"/>
          </w:rPr>
          <w:t>https://taiwanbiennial.ntmofa.gov.tw/</w:t>
        </w:r>
      </w:hyperlink>
    </w:p>
    <w:p w:rsidR="000C4C05" w:rsidRPr="009D39B2" w:rsidRDefault="000C4C05" w:rsidP="009D39B2">
      <w:pPr>
        <w:snapToGrid w:val="0"/>
        <w:spacing w:line="276" w:lineRule="auto"/>
        <w:contextualSpacing/>
        <w:rPr>
          <w:b/>
        </w:rPr>
      </w:pPr>
    </w:p>
    <w:p w:rsidR="002471AB" w:rsidRPr="002471AB" w:rsidRDefault="002471AB" w:rsidP="002471AB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 w:rsidRPr="002471AB">
        <w:rPr>
          <w:rFonts w:cstheme="minorHAnsi"/>
          <w:b/>
          <w:kern w:val="0"/>
          <w:szCs w:val="24"/>
        </w:rPr>
        <w:t>新聞聯絡人：</w:t>
      </w:r>
      <w:r w:rsidRPr="002471AB">
        <w:rPr>
          <w:rFonts w:cstheme="minorHAnsi"/>
          <w:szCs w:val="24"/>
        </w:rPr>
        <w:t>王奕尹</w:t>
      </w:r>
      <w:r w:rsidRPr="002471AB">
        <w:rPr>
          <w:rFonts w:cstheme="minorHAnsi" w:hint="eastAsia"/>
          <w:szCs w:val="24"/>
        </w:rPr>
        <w:t>、</w:t>
      </w:r>
      <w:r w:rsidRPr="002471AB">
        <w:rPr>
          <w:rFonts w:cstheme="minorHAnsi" w:hint="eastAsia"/>
          <w:kern w:val="0"/>
          <w:szCs w:val="24"/>
        </w:rPr>
        <w:t>郭純宜</w:t>
      </w:r>
      <w:r w:rsidRPr="002471AB">
        <w:rPr>
          <w:rFonts w:cstheme="minorHAnsi"/>
          <w:szCs w:val="24"/>
        </w:rPr>
        <w:t xml:space="preserve">  </w:t>
      </w:r>
      <w:r w:rsidRPr="002471AB">
        <w:rPr>
          <w:rFonts w:cstheme="minorHAnsi"/>
          <w:szCs w:val="24"/>
        </w:rPr>
        <w:t>電話：</w:t>
      </w:r>
      <w:r w:rsidRPr="002471AB">
        <w:rPr>
          <w:rFonts w:cstheme="minorHAnsi"/>
          <w:szCs w:val="24"/>
        </w:rPr>
        <w:t>(04)2372-3552 #133</w:t>
      </w:r>
      <w:r w:rsidRPr="002471AB">
        <w:rPr>
          <w:rFonts w:cstheme="minorHAnsi" w:hint="eastAsia"/>
          <w:szCs w:val="24"/>
        </w:rPr>
        <w:t>、</w:t>
      </w:r>
      <w:r w:rsidRPr="002471AB">
        <w:rPr>
          <w:rFonts w:cstheme="minorHAnsi" w:hint="eastAsia"/>
          <w:szCs w:val="24"/>
        </w:rPr>
        <w:t>#336</w:t>
      </w:r>
    </w:p>
    <w:p w:rsidR="007E1619" w:rsidRDefault="007E1619" w:rsidP="00440F9E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440F9E" w:rsidRPr="00BB54A9" w:rsidRDefault="00440F9E" w:rsidP="00440F9E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  <w:r w:rsidRPr="00BB54A9">
        <w:rPr>
          <w:rFonts w:cstheme="minorHAnsi"/>
          <w:b/>
          <w:kern w:val="0"/>
          <w:szCs w:val="24"/>
        </w:rPr>
        <w:t>國立臺灣美術館</w:t>
      </w:r>
      <w:r w:rsidRPr="00827A85">
        <w:rPr>
          <w:rFonts w:cstheme="minorHAnsi"/>
          <w:kern w:val="0"/>
          <w:sz w:val="20"/>
          <w:szCs w:val="20"/>
        </w:rPr>
        <w:t>(</w:t>
      </w:r>
      <w:hyperlink r:id="rId12" w:history="1">
        <w:r w:rsidRPr="00827A85">
          <w:rPr>
            <w:rStyle w:val="a7"/>
            <w:rFonts w:cstheme="minorHAnsi"/>
            <w:kern w:val="0"/>
            <w:sz w:val="20"/>
            <w:szCs w:val="20"/>
          </w:rPr>
          <w:t>http://www.ntmofa.gov.tw</w:t>
        </w:r>
      </w:hyperlink>
      <w:r w:rsidRPr="00827A85">
        <w:rPr>
          <w:rFonts w:cstheme="minorHAnsi" w:hint="eastAsia"/>
          <w:kern w:val="0"/>
          <w:sz w:val="20"/>
          <w:szCs w:val="20"/>
        </w:rPr>
        <w:t>)</w:t>
      </w:r>
      <w:r w:rsidRPr="00BB54A9">
        <w:rPr>
          <w:rFonts w:cstheme="minorHAnsi"/>
          <w:kern w:val="0"/>
          <w:szCs w:val="24"/>
        </w:rPr>
        <w:t>、</w:t>
      </w:r>
      <w:proofErr w:type="gramStart"/>
      <w:r w:rsidRPr="00BB54A9">
        <w:rPr>
          <w:rFonts w:cstheme="minorHAnsi"/>
          <w:szCs w:val="24"/>
        </w:rPr>
        <w:t>臉書專</w:t>
      </w:r>
      <w:proofErr w:type="gramEnd"/>
      <w:r w:rsidRPr="00BB54A9">
        <w:rPr>
          <w:rFonts w:cstheme="minorHAnsi"/>
          <w:szCs w:val="24"/>
        </w:rPr>
        <w:t>頁</w:t>
      </w:r>
      <w:r w:rsidRPr="00827A85">
        <w:rPr>
          <w:rFonts w:cstheme="minorHAnsi" w:hint="eastAsia"/>
          <w:sz w:val="20"/>
          <w:szCs w:val="20"/>
        </w:rPr>
        <w:t>(</w:t>
      </w:r>
      <w:hyperlink r:id="rId13" w:history="1">
        <w:r w:rsidRPr="00827A85">
          <w:rPr>
            <w:rStyle w:val="a7"/>
            <w:rFonts w:cstheme="minorHAnsi"/>
            <w:sz w:val="20"/>
            <w:szCs w:val="20"/>
          </w:rPr>
          <w:t>https://www.facebook.com/ntmofa</w:t>
        </w:r>
      </w:hyperlink>
      <w:r w:rsidRPr="00827A85">
        <w:rPr>
          <w:rFonts w:cstheme="minorHAnsi"/>
          <w:sz w:val="20"/>
          <w:szCs w:val="20"/>
        </w:rPr>
        <w:t>)</w:t>
      </w:r>
    </w:p>
    <w:p w:rsidR="001A57B0" w:rsidRPr="00363D7B" w:rsidRDefault="001A57B0" w:rsidP="001A57B0">
      <w:pPr>
        <w:ind w:firstLineChars="150" w:firstLine="3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館</w:t>
      </w:r>
      <w:r w:rsidRPr="00363D7B">
        <w:rPr>
          <w:rFonts w:ascii="Calibri" w:hAnsi="Calibri" w:cs="Calibri"/>
          <w:szCs w:val="24"/>
        </w:rPr>
        <w:t>舍</w:t>
      </w:r>
      <w:r w:rsidRPr="00363D7B">
        <w:rPr>
          <w:rFonts w:ascii="Calibri" w:hAnsi="Calibri" w:cs="Calibri"/>
        </w:rPr>
        <w:t>主體開放時間：週二～五</w:t>
      </w:r>
      <w:proofErr w:type="gramStart"/>
      <w:r w:rsidRPr="00363D7B">
        <w:rPr>
          <w:rFonts w:ascii="Calibri" w:hAnsi="Calibri" w:cs="Calibri"/>
        </w:rPr>
        <w:t>12</w:t>
      </w:r>
      <w:proofErr w:type="gramEnd"/>
      <w:r w:rsidRPr="00363D7B">
        <w:rPr>
          <w:rFonts w:ascii="Calibri" w:hAnsi="Calibri" w:cs="Calibri"/>
        </w:rPr>
        <w:t>:00~18:00</w:t>
      </w:r>
    </w:p>
    <w:p w:rsidR="001A57B0" w:rsidRPr="00363D7B" w:rsidRDefault="001A57B0" w:rsidP="001A57B0">
      <w:pPr>
        <w:ind w:leftChars="413" w:left="991" w:firstLineChars="650" w:firstLine="15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週六</w:t>
      </w:r>
      <w:r w:rsidRPr="00363D7B">
        <w:rPr>
          <w:rFonts w:ascii="Calibri" w:hAnsi="Calibri" w:cs="Calibri"/>
        </w:rPr>
        <w:t>10:00~20:00</w:t>
      </w:r>
    </w:p>
    <w:p w:rsidR="001A57B0" w:rsidRPr="00363D7B" w:rsidRDefault="001A57B0" w:rsidP="001A57B0">
      <w:pPr>
        <w:ind w:leftChars="413" w:left="991" w:firstLineChars="650" w:firstLine="15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週日</w:t>
      </w:r>
      <w:r w:rsidRPr="00363D7B">
        <w:rPr>
          <w:rFonts w:ascii="Calibri" w:hAnsi="Calibri" w:cs="Calibri"/>
        </w:rPr>
        <w:t>10:00~18:00</w:t>
      </w:r>
    </w:p>
    <w:p w:rsidR="001A57B0" w:rsidRPr="00363D7B" w:rsidRDefault="001A57B0" w:rsidP="001A57B0">
      <w:pPr>
        <w:ind w:leftChars="413" w:left="991" w:firstLineChars="650" w:firstLine="15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週一休館</w:t>
      </w:r>
    </w:p>
    <w:p w:rsidR="001A57B0" w:rsidRPr="00363D7B" w:rsidRDefault="001A57B0" w:rsidP="001A57B0">
      <w:pPr>
        <w:ind w:leftChars="177" w:left="425" w:firstLine="1"/>
        <w:rPr>
          <w:rFonts w:ascii="Calibri" w:hAnsi="Calibri" w:cs="Calibri"/>
          <w:szCs w:val="24"/>
        </w:rPr>
      </w:pPr>
      <w:r w:rsidRPr="00363D7B">
        <w:rPr>
          <w:rFonts w:ascii="Calibri" w:hAnsi="Calibri" w:cs="Calibri"/>
          <w:szCs w:val="24"/>
        </w:rPr>
        <w:t>外圍</w:t>
      </w:r>
      <w:r w:rsidRPr="00363D7B">
        <w:rPr>
          <w:rFonts w:ascii="Calibri" w:hAnsi="Calibri" w:cs="Calibri"/>
          <w:szCs w:val="24"/>
        </w:rPr>
        <w:t>E</w:t>
      </w:r>
      <w:r w:rsidRPr="00363D7B">
        <w:rPr>
          <w:rFonts w:ascii="Calibri" w:hAnsi="Calibri" w:cs="Calibri"/>
          <w:szCs w:val="24"/>
        </w:rPr>
        <w:t>亭、下</w:t>
      </w:r>
      <w:proofErr w:type="gramStart"/>
      <w:r w:rsidRPr="00363D7B">
        <w:rPr>
          <w:rFonts w:ascii="Calibri" w:hAnsi="Calibri" w:cs="Calibri"/>
          <w:szCs w:val="24"/>
        </w:rPr>
        <w:t>凹</w:t>
      </w:r>
      <w:proofErr w:type="gramEnd"/>
      <w:r w:rsidRPr="00363D7B">
        <w:rPr>
          <w:rFonts w:ascii="Calibri" w:hAnsi="Calibri" w:cs="Calibri"/>
          <w:szCs w:val="24"/>
        </w:rPr>
        <w:t>庭園區之數位藝術方舟</w:t>
      </w:r>
      <w:r w:rsidRPr="00363D7B">
        <w:rPr>
          <w:rFonts w:ascii="Calibri" w:hAnsi="Calibri" w:cs="Calibri"/>
        </w:rPr>
        <w:t>開放時間</w:t>
      </w:r>
      <w:r w:rsidRPr="00363D7B">
        <w:rPr>
          <w:rFonts w:ascii="Calibri" w:hAnsi="Calibri" w:cs="Calibri"/>
          <w:szCs w:val="24"/>
        </w:rPr>
        <w:t>：</w:t>
      </w:r>
    </w:p>
    <w:p w:rsidR="001A57B0" w:rsidRPr="00363D7B" w:rsidRDefault="001A57B0" w:rsidP="001A57B0">
      <w:pPr>
        <w:ind w:leftChars="1004" w:left="2410" w:firstLine="1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週二～週日</w:t>
      </w:r>
      <w:r w:rsidRPr="00363D7B">
        <w:rPr>
          <w:rFonts w:ascii="Calibri" w:hAnsi="Calibri" w:cs="Calibri"/>
        </w:rPr>
        <w:t>10:00~18:00</w:t>
      </w:r>
    </w:p>
    <w:p w:rsidR="001A57B0" w:rsidRPr="00363D7B" w:rsidRDefault="001A57B0" w:rsidP="001A57B0">
      <w:pPr>
        <w:ind w:leftChars="1004" w:left="241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週一休館</w:t>
      </w:r>
    </w:p>
    <w:p w:rsidR="00440F9E" w:rsidRPr="00BB54A9" w:rsidRDefault="00440F9E" w:rsidP="00440F9E">
      <w:pPr>
        <w:snapToGrid w:val="0"/>
        <w:spacing w:line="276" w:lineRule="auto"/>
        <w:contextualSpacing/>
        <w:rPr>
          <w:rFonts w:cstheme="minorHAnsi"/>
          <w:szCs w:val="24"/>
        </w:rPr>
      </w:pPr>
      <w:r w:rsidRPr="00BB54A9">
        <w:rPr>
          <w:rFonts w:cstheme="minorHAnsi"/>
          <w:szCs w:val="24"/>
        </w:rPr>
        <w:t>館址：</w:t>
      </w:r>
      <w:r w:rsidRPr="00BB54A9">
        <w:rPr>
          <w:rFonts w:cstheme="minorHAnsi"/>
          <w:szCs w:val="24"/>
        </w:rPr>
        <w:t>403</w:t>
      </w:r>
      <w:r w:rsidRPr="00BB54A9">
        <w:rPr>
          <w:rFonts w:cstheme="minorHAnsi"/>
          <w:szCs w:val="24"/>
        </w:rPr>
        <w:t>台中市西區五權西路一段</w:t>
      </w:r>
      <w:r w:rsidRPr="00BB54A9">
        <w:rPr>
          <w:rFonts w:cstheme="minorHAnsi"/>
          <w:szCs w:val="24"/>
        </w:rPr>
        <w:t>2</w:t>
      </w:r>
      <w:r w:rsidRPr="00BB54A9">
        <w:rPr>
          <w:rFonts w:cstheme="minorHAnsi"/>
          <w:szCs w:val="24"/>
        </w:rPr>
        <w:t>號</w:t>
      </w:r>
    </w:p>
    <w:p w:rsidR="00231D99" w:rsidRDefault="00440F9E" w:rsidP="00634DC4">
      <w:pPr>
        <w:snapToGrid w:val="0"/>
        <w:spacing w:line="276" w:lineRule="auto"/>
        <w:contextualSpacing/>
        <w:rPr>
          <w:rFonts w:cstheme="minorHAnsi"/>
          <w:szCs w:val="24"/>
        </w:rPr>
      </w:pPr>
      <w:r w:rsidRPr="00BB54A9">
        <w:rPr>
          <w:rFonts w:cstheme="minorHAnsi"/>
          <w:szCs w:val="24"/>
        </w:rPr>
        <w:t>服務電話：</w:t>
      </w:r>
      <w:r w:rsidRPr="00BB54A9">
        <w:rPr>
          <w:rFonts w:cstheme="minorHAnsi"/>
          <w:szCs w:val="24"/>
        </w:rPr>
        <w:t>(04)2372-3552</w:t>
      </w:r>
    </w:p>
    <w:p w:rsidR="006901C2" w:rsidRDefault="006901C2" w:rsidP="00634DC4">
      <w:pPr>
        <w:snapToGrid w:val="0"/>
        <w:spacing w:line="276" w:lineRule="auto"/>
        <w:contextualSpacing/>
        <w:rPr>
          <w:rFonts w:cstheme="minorHAnsi"/>
          <w:szCs w:val="24"/>
        </w:rPr>
      </w:pPr>
    </w:p>
    <w:p w:rsidR="00171B4A" w:rsidRDefault="00171B4A">
      <w:pPr>
        <w:widowControl/>
        <w:rPr>
          <w:rFonts w:cstheme="minorHAnsi"/>
          <w:szCs w:val="24"/>
          <w:bdr w:val="single" w:sz="4" w:space="0" w:color="auto"/>
        </w:rPr>
      </w:pPr>
    </w:p>
    <w:p w:rsidR="00F913AF" w:rsidRDefault="00F913AF">
      <w:pPr>
        <w:widowControl/>
        <w:rPr>
          <w:rFonts w:cstheme="minorHAnsi"/>
          <w:szCs w:val="24"/>
          <w:bdr w:val="single" w:sz="4" w:space="0" w:color="auto"/>
        </w:rPr>
      </w:pPr>
      <w:r>
        <w:rPr>
          <w:rFonts w:cstheme="minorHAnsi"/>
          <w:szCs w:val="24"/>
          <w:bdr w:val="single" w:sz="4" w:space="0" w:color="auto"/>
        </w:rPr>
        <w:br w:type="page"/>
      </w:r>
    </w:p>
    <w:p w:rsidR="000A6381" w:rsidRPr="004D08CE" w:rsidRDefault="006901C2" w:rsidP="000A6381">
      <w:p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 w:rsidRPr="006901C2">
        <w:rPr>
          <w:rFonts w:cstheme="minorHAnsi" w:hint="eastAsia"/>
          <w:szCs w:val="24"/>
          <w:bdr w:val="single" w:sz="4" w:space="0" w:color="auto"/>
        </w:rPr>
        <w:lastRenderedPageBreak/>
        <w:t>附件</w:t>
      </w:r>
      <w:r w:rsidR="000A6381" w:rsidRPr="000A6381">
        <w:rPr>
          <w:rFonts w:cstheme="minorHAnsi" w:hint="eastAsia"/>
          <w:szCs w:val="24"/>
        </w:rPr>
        <w:t xml:space="preserve">  </w:t>
      </w:r>
      <w:r w:rsidR="00C859B4" w:rsidRPr="00C859B4">
        <w:rPr>
          <w:rFonts w:hint="eastAsia"/>
          <w:b/>
        </w:rPr>
        <w:t>「</w:t>
      </w:r>
      <w:r w:rsidR="00A24FE8" w:rsidRPr="00A24FE8">
        <w:rPr>
          <w:rFonts w:hint="eastAsia"/>
          <w:b/>
        </w:rPr>
        <w:t>2020</w:t>
      </w:r>
      <w:r w:rsidR="00A24FE8" w:rsidRPr="00A24FE8">
        <w:rPr>
          <w:rFonts w:hint="eastAsia"/>
          <w:b/>
        </w:rPr>
        <w:t>台灣美術雙年展</w:t>
      </w:r>
      <w:r w:rsidR="00C859B4" w:rsidRPr="00C859B4">
        <w:rPr>
          <w:rFonts w:hint="eastAsia"/>
          <w:b/>
        </w:rPr>
        <w:t>」專家導</w:t>
      </w:r>
      <w:proofErr w:type="gramStart"/>
      <w:r w:rsidR="00C859B4" w:rsidRPr="00C859B4">
        <w:rPr>
          <w:rFonts w:hint="eastAsia"/>
          <w:b/>
        </w:rPr>
        <w:t>覽</w:t>
      </w:r>
      <w:proofErr w:type="gramEnd"/>
      <w:r w:rsidR="00C859B4" w:rsidRPr="00C859B4">
        <w:rPr>
          <w:rFonts w:hint="eastAsia"/>
          <w:b/>
        </w:rPr>
        <w:t>系列活動</w:t>
      </w:r>
    </w:p>
    <w:p w:rsidR="006901C2" w:rsidRPr="000A6381" w:rsidRDefault="006901C2" w:rsidP="00634DC4">
      <w:pPr>
        <w:snapToGrid w:val="0"/>
        <w:spacing w:line="276" w:lineRule="auto"/>
        <w:contextualSpacing/>
        <w:rPr>
          <w:rFonts w:cstheme="minorHAnsi"/>
          <w:szCs w:val="24"/>
          <w:bdr w:val="single" w:sz="4" w:space="0" w:color="auto"/>
        </w:rPr>
      </w:pPr>
    </w:p>
    <w:tbl>
      <w:tblPr>
        <w:tblW w:w="907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544"/>
        <w:gridCol w:w="1842"/>
        <w:gridCol w:w="3686"/>
      </w:tblGrid>
      <w:tr w:rsidR="00A24FE8" w:rsidRPr="00CE4E15" w:rsidTr="008E3A94">
        <w:trPr>
          <w:trHeight w:val="435"/>
        </w:trPr>
        <w:tc>
          <w:tcPr>
            <w:tcW w:w="9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FE8" w:rsidRPr="00994ED4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「</w:t>
            </w:r>
            <w:r w:rsidRPr="00E148E1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2020台灣美術雙年展</w:t>
            </w:r>
            <w:r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」</w:t>
            </w:r>
            <w:r w:rsidRPr="00A0518F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策展人及</w:t>
            </w:r>
            <w:r w:rsidRPr="00994ED4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專家導</w:t>
            </w:r>
            <w:proofErr w:type="gramStart"/>
            <w:r w:rsidRPr="00994ED4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覽</w:t>
            </w:r>
            <w:proofErr w:type="gramEnd"/>
            <w:r w:rsidRPr="00994ED4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系列活動</w:t>
            </w:r>
          </w:p>
        </w:tc>
      </w:tr>
      <w:tr w:rsidR="00A24FE8" w:rsidRPr="00CE4E15" w:rsidTr="008E3A94">
        <w:tblPrEx>
          <w:jc w:val="center"/>
          <w:tblInd w:w="0" w:type="dxa"/>
        </w:tblPrEx>
        <w:trPr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CE4E15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4E15">
              <w:rPr>
                <w:rFonts w:ascii="標楷體" w:eastAsia="標楷體" w:hAnsi="標楷體" w:hint="eastAsia"/>
                <w:sz w:val="22"/>
                <w:szCs w:val="22"/>
              </w:rPr>
              <w:t>活動日期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CE4E15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4E15">
              <w:rPr>
                <w:rFonts w:ascii="標楷體" w:eastAsia="標楷體" w:hAnsi="標楷體" w:hint="eastAsia"/>
                <w:sz w:val="22"/>
                <w:szCs w:val="22"/>
              </w:rPr>
              <w:t>活動時間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CE4E15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4E15">
              <w:rPr>
                <w:rFonts w:ascii="標楷體" w:eastAsia="標楷體" w:hAnsi="標楷體" w:hint="eastAsia"/>
                <w:sz w:val="22"/>
                <w:szCs w:val="22"/>
              </w:rPr>
              <w:t>活動名稱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CE4E15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4E15">
              <w:rPr>
                <w:rFonts w:ascii="標楷體" w:eastAsia="標楷體" w:hAnsi="標楷體" w:hint="eastAsia"/>
                <w:sz w:val="22"/>
                <w:szCs w:val="22"/>
              </w:rPr>
              <w:t>講者</w:t>
            </w:r>
          </w:p>
        </w:tc>
      </w:tr>
      <w:tr w:rsidR="00A24FE8" w:rsidRPr="00CE4E15" w:rsidTr="008E3A94">
        <w:tblPrEx>
          <w:jc w:val="center"/>
          <w:tblInd w:w="0" w:type="dxa"/>
        </w:tblPrEx>
        <w:trPr>
          <w:trHeight w:val="970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8E3A94" w:rsidP="00D4316D">
            <w:pPr>
              <w:spacing w:line="48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2020/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11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/1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(六)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pStyle w:val="yiv9014515233msonormal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0</w:t>
            </w:r>
            <w:r w:rsidRPr="00994ED4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994ED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994ED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專家導</w:t>
            </w:r>
            <w:proofErr w:type="gramStart"/>
            <w:r w:rsidRPr="00994ED4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4ED4">
              <w:rPr>
                <w:rFonts w:ascii="標楷體" w:eastAsia="標楷體" w:hAnsi="標楷體" w:hint="eastAsia"/>
                <w:szCs w:val="24"/>
              </w:rPr>
              <w:t>講者：</w:t>
            </w:r>
          </w:p>
          <w:p w:rsidR="00A24FE8" w:rsidRPr="00994ED4" w:rsidRDefault="00A24FE8" w:rsidP="00D4316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胡朝聖</w:t>
            </w:r>
            <w:r w:rsidRPr="00994E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獨立策展人</w:t>
            </w:r>
          </w:p>
        </w:tc>
      </w:tr>
      <w:tr w:rsidR="00A24FE8" w:rsidRPr="000A329D" w:rsidTr="008E3A94">
        <w:tblPrEx>
          <w:jc w:val="center"/>
          <w:tblInd w:w="0" w:type="dxa"/>
        </w:tblPrEx>
        <w:trPr>
          <w:trHeight w:val="985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8E3A94" w:rsidP="00D4316D">
            <w:pPr>
              <w:spacing w:line="48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2020/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11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29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日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both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0</w:t>
            </w:r>
            <w:r w:rsidRPr="00994ED4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994ED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994ED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策展人導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 w:rsidRPr="00994ED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4ED4">
              <w:rPr>
                <w:rFonts w:ascii="標楷體" w:eastAsia="標楷體" w:hAnsi="標楷體" w:hint="eastAsia"/>
                <w:szCs w:val="24"/>
              </w:rPr>
              <w:t>講者：</w:t>
            </w:r>
          </w:p>
          <w:p w:rsidR="00A24FE8" w:rsidRPr="00994ED4" w:rsidRDefault="00A24FE8" w:rsidP="00D4316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姚瑞中</w:t>
            </w:r>
            <w:r w:rsidRPr="00994E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2020台灣美術雙年展</w:t>
            </w:r>
            <w:r w:rsidRPr="00994ED4">
              <w:rPr>
                <w:rFonts w:ascii="標楷體" w:eastAsia="標楷體" w:hAnsi="標楷體" w:hint="eastAsia"/>
                <w:szCs w:val="24"/>
              </w:rPr>
              <w:t xml:space="preserve">策展人 </w:t>
            </w:r>
          </w:p>
        </w:tc>
      </w:tr>
      <w:tr w:rsidR="00A24FE8" w:rsidRPr="000A329D" w:rsidTr="008E3A94">
        <w:tblPrEx>
          <w:jc w:val="center"/>
          <w:tblInd w:w="0" w:type="dxa"/>
        </w:tblPrEx>
        <w:trPr>
          <w:trHeight w:val="985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Del="000A329D" w:rsidRDefault="008E3A94" w:rsidP="00D4316D">
            <w:pPr>
              <w:spacing w:line="48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2020/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12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13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日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both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0</w:t>
            </w:r>
            <w:r w:rsidRPr="00994ED4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994ED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994ED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專家導</w:t>
            </w:r>
            <w:proofErr w:type="gramStart"/>
            <w:r w:rsidRPr="00994ED4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4ED4">
              <w:rPr>
                <w:rFonts w:ascii="標楷體" w:eastAsia="標楷體" w:hAnsi="標楷體" w:hint="eastAsia"/>
                <w:szCs w:val="24"/>
              </w:rPr>
              <w:t>講者：</w:t>
            </w:r>
          </w:p>
          <w:p w:rsidR="00A24FE8" w:rsidRPr="00994ED4" w:rsidRDefault="00A24FE8" w:rsidP="00D4316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涂維政</w:t>
            </w:r>
            <w:r w:rsidRPr="00994E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藝術家</w:t>
            </w:r>
          </w:p>
        </w:tc>
      </w:tr>
      <w:tr w:rsidR="00A24FE8" w:rsidRPr="000A329D" w:rsidTr="008E3A94">
        <w:tblPrEx>
          <w:jc w:val="center"/>
          <w:tblInd w:w="0" w:type="dxa"/>
        </w:tblPrEx>
        <w:trPr>
          <w:trHeight w:val="985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Default="008E3A94" w:rsidP="00D4316D">
            <w:pPr>
              <w:spacing w:line="48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2020/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12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27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A24FE8">
              <w:rPr>
                <w:rFonts w:ascii="標楷體" w:eastAsia="標楷體" w:hAnsi="標楷體" w:cs="新細明體" w:hint="eastAsia"/>
                <w:szCs w:val="24"/>
              </w:rPr>
              <w:t>日</w:t>
            </w:r>
            <w:r w:rsidR="00A24FE8" w:rsidRPr="00994ED4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94ED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994ED4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994ED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994ED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專家導</w:t>
            </w:r>
            <w:proofErr w:type="gramStart"/>
            <w:r w:rsidRPr="00994ED4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FE8" w:rsidRPr="00994ED4" w:rsidRDefault="00A24FE8" w:rsidP="00D431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4ED4">
              <w:rPr>
                <w:rFonts w:ascii="標楷體" w:eastAsia="標楷體" w:hAnsi="標楷體" w:hint="eastAsia"/>
                <w:szCs w:val="24"/>
              </w:rPr>
              <w:t>講者：</w:t>
            </w:r>
          </w:p>
          <w:p w:rsidR="00A24FE8" w:rsidRPr="00994ED4" w:rsidRDefault="00A24FE8" w:rsidP="00D4316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郭昭蘭</w:t>
            </w:r>
            <w:r w:rsidRPr="00994E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北藝術大學美術學系副教授</w:t>
            </w:r>
          </w:p>
        </w:tc>
      </w:tr>
    </w:tbl>
    <w:p w:rsidR="006901C2" w:rsidRDefault="006901C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tbl>
      <w:tblPr>
        <w:tblW w:w="907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544"/>
        <w:gridCol w:w="1842"/>
        <w:gridCol w:w="3686"/>
      </w:tblGrid>
      <w:tr w:rsidR="008E3A94" w:rsidRPr="00CE4E15" w:rsidTr="008E3A94">
        <w:trPr>
          <w:trHeight w:val="435"/>
        </w:trPr>
        <w:tc>
          <w:tcPr>
            <w:tcW w:w="9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A94" w:rsidRPr="00994ED4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「</w:t>
            </w:r>
            <w:r w:rsidRPr="00E148E1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2020台灣美術雙年展</w:t>
            </w:r>
            <w:r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」</w:t>
            </w:r>
            <w:proofErr w:type="gramStart"/>
            <w:r w:rsidRPr="008E3A94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【</w:t>
            </w:r>
            <w:proofErr w:type="gramEnd"/>
            <w:r w:rsidRPr="008E3A94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動物生．死．學</w:t>
            </w:r>
            <w:proofErr w:type="gramStart"/>
            <w:r w:rsidRPr="008E3A94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】跨域講座</w:t>
            </w:r>
            <w:proofErr w:type="gramEnd"/>
            <w:r w:rsidRPr="008E3A94">
              <w:rPr>
                <w:rFonts w:ascii="標楷體" w:eastAsia="標楷體" w:hAnsi="標楷體" w:hint="eastAsia"/>
                <w:b/>
                <w:color w:val="000000"/>
                <w:spacing w:val="30"/>
                <w:szCs w:val="22"/>
              </w:rPr>
              <w:t>系列活動</w:t>
            </w:r>
          </w:p>
        </w:tc>
      </w:tr>
      <w:tr w:rsidR="008E3A94" w:rsidRPr="00CE4E15" w:rsidTr="008E3A94">
        <w:tblPrEx>
          <w:jc w:val="center"/>
          <w:tblInd w:w="0" w:type="dxa"/>
        </w:tblPrEx>
        <w:trPr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CE4E15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4E15">
              <w:rPr>
                <w:rFonts w:ascii="標楷體" w:eastAsia="標楷體" w:hAnsi="標楷體" w:hint="eastAsia"/>
                <w:sz w:val="22"/>
                <w:szCs w:val="22"/>
              </w:rPr>
              <w:t>活動日期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CE4E15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4E15">
              <w:rPr>
                <w:rFonts w:ascii="標楷體" w:eastAsia="標楷體" w:hAnsi="標楷體" w:hint="eastAsia"/>
                <w:sz w:val="22"/>
                <w:szCs w:val="22"/>
              </w:rPr>
              <w:t>活動時間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CE4E15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4E15">
              <w:rPr>
                <w:rFonts w:ascii="標楷體" w:eastAsia="標楷體" w:hAnsi="標楷體" w:hint="eastAsia"/>
                <w:sz w:val="22"/>
                <w:szCs w:val="22"/>
              </w:rPr>
              <w:t>活動名稱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CE4E15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分享內容與</w:t>
            </w:r>
            <w:r w:rsidRPr="00CE4E15">
              <w:rPr>
                <w:rFonts w:ascii="標楷體" w:eastAsia="標楷體" w:hAnsi="標楷體" w:hint="eastAsia"/>
                <w:sz w:val="22"/>
                <w:szCs w:val="22"/>
              </w:rPr>
              <w:t>講者</w:t>
            </w:r>
          </w:p>
        </w:tc>
      </w:tr>
      <w:tr w:rsidR="008E3A94" w:rsidRPr="00CE4E15" w:rsidTr="008E3A94">
        <w:tblPrEx>
          <w:jc w:val="center"/>
          <w:tblInd w:w="0" w:type="dxa"/>
        </w:tblPrEx>
        <w:trPr>
          <w:trHeight w:val="970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994ED4" w:rsidRDefault="008E3A94" w:rsidP="00D4316D">
            <w:pPr>
              <w:spacing w:line="48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3A94">
              <w:rPr>
                <w:rFonts w:ascii="標楷體" w:eastAsia="標楷體" w:hAnsi="標楷體" w:cs="新細明體"/>
                <w:szCs w:val="24"/>
              </w:rPr>
              <w:t>2020/</w:t>
            </w:r>
            <w:r>
              <w:rPr>
                <w:rFonts w:ascii="標楷體" w:eastAsia="標楷體" w:hAnsi="標楷體" w:cs="新細明體" w:hint="eastAsia"/>
                <w:szCs w:val="24"/>
              </w:rPr>
              <w:t>11/21</w:t>
            </w:r>
            <w:r w:rsidRPr="00994ED4">
              <w:rPr>
                <w:rFonts w:ascii="標楷體" w:eastAsia="標楷體" w:hAnsi="標楷體" w:cs="新細明體" w:hint="eastAsia"/>
                <w:szCs w:val="24"/>
              </w:rPr>
              <w:t>(六)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994ED4" w:rsidRDefault="008E3A94" w:rsidP="00D4316D">
            <w:pPr>
              <w:pStyle w:val="yiv9014515233msonormal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0</w:t>
            </w:r>
            <w:r w:rsidRPr="00994ED4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994ED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994ED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</w:rPr>
            </w:pPr>
            <w:r w:rsidRPr="008E3A94">
              <w:rPr>
                <w:rFonts w:ascii="標楷體" w:eastAsia="標楷體" w:hAnsi="標楷體" w:hint="eastAsia"/>
              </w:rPr>
              <w:t>場次</w:t>
            </w:r>
            <w:proofErr w:type="gramStart"/>
            <w:r w:rsidRPr="008E3A94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8E3A94" w:rsidRPr="008E3A94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E3A94">
              <w:rPr>
                <w:rFonts w:ascii="標楷體" w:eastAsia="標楷體" w:hAnsi="標楷體" w:hint="eastAsia"/>
                <w:b/>
              </w:rPr>
              <w:t>《</w:t>
            </w:r>
            <w:proofErr w:type="gramEnd"/>
            <w:r w:rsidRPr="008E3A94">
              <w:rPr>
                <w:rFonts w:ascii="標楷體" w:eastAsia="標楷體" w:hAnsi="標楷體" w:hint="eastAsia"/>
                <w:b/>
              </w:rPr>
              <w:t>想．不想見</w:t>
            </w:r>
            <w:proofErr w:type="gramStart"/>
            <w:r w:rsidRPr="008E3A94">
              <w:rPr>
                <w:rFonts w:ascii="標楷體" w:eastAsia="標楷體" w:hAnsi="標楷體" w:hint="eastAsia"/>
                <w:b/>
              </w:rPr>
              <w:t>》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『紀錄鯨</w:t>
            </w:r>
            <w:proofErr w:type="gramStart"/>
            <w:r w:rsidRPr="008E3A94">
              <w:rPr>
                <w:rFonts w:ascii="標楷體" w:eastAsia="標楷體" w:hAnsi="標楷體" w:hint="eastAsia"/>
                <w:b/>
                <w:szCs w:val="24"/>
              </w:rPr>
              <w:t>豚</w:t>
            </w:r>
            <w:proofErr w:type="gramEnd"/>
            <w:r w:rsidRPr="008E3A94">
              <w:rPr>
                <w:rFonts w:ascii="標楷體" w:eastAsia="標楷體" w:hAnsi="標楷體" w:hint="eastAsia"/>
                <w:b/>
                <w:szCs w:val="24"/>
              </w:rPr>
              <w:t>－屏息與觸動的瞬間』</w:t>
            </w:r>
            <w:r w:rsidRPr="008E3A94">
              <w:rPr>
                <w:rFonts w:ascii="標楷體" w:eastAsia="標楷體" w:hAnsi="標楷體" w:hint="eastAsia"/>
                <w:szCs w:val="24"/>
              </w:rPr>
              <w:t>金磊 / 自由生態攝影工作者</w:t>
            </w:r>
          </w:p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『鯨人的保育』</w:t>
            </w:r>
            <w:r w:rsidRPr="008E3A94">
              <w:rPr>
                <w:rFonts w:ascii="標楷體" w:eastAsia="標楷體" w:hAnsi="標楷體" w:hint="eastAsia"/>
                <w:szCs w:val="24"/>
              </w:rPr>
              <w:t>楊瑋誠 / 國立臺灣大學獸醫學院副教授</w:t>
            </w:r>
          </w:p>
          <w:p w:rsid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藝術創作分享『失控的火車，我們的下一步』</w:t>
            </w:r>
            <w:r w:rsidRPr="008E3A94">
              <w:rPr>
                <w:rFonts w:ascii="標楷體" w:eastAsia="標楷體" w:hAnsi="標楷體" w:hint="eastAsia"/>
                <w:szCs w:val="24"/>
              </w:rPr>
              <w:t>陳聖文 / 小小的藝術家</w:t>
            </w:r>
          </w:p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szCs w:val="24"/>
              </w:rPr>
              <w:t>主持人：劉偉蘋 / 挺挺動物應援團創辦人</w:t>
            </w:r>
          </w:p>
        </w:tc>
      </w:tr>
      <w:tr w:rsidR="008E3A94" w:rsidRPr="000A329D" w:rsidTr="008E3A94">
        <w:tblPrEx>
          <w:jc w:val="center"/>
          <w:tblInd w:w="0" w:type="dxa"/>
        </w:tblPrEx>
        <w:trPr>
          <w:trHeight w:val="985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994ED4" w:rsidRDefault="008E3A94" w:rsidP="00D4316D">
            <w:pPr>
              <w:spacing w:line="48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3A94">
              <w:rPr>
                <w:rFonts w:ascii="標楷體" w:eastAsia="標楷體" w:hAnsi="標楷體" w:cs="新細明體"/>
                <w:szCs w:val="24"/>
              </w:rPr>
              <w:t>2020/</w:t>
            </w:r>
            <w:r>
              <w:rPr>
                <w:rFonts w:ascii="標楷體" w:eastAsia="標楷體" w:hAnsi="標楷體" w:cs="新細明體" w:hint="eastAsia"/>
                <w:szCs w:val="24"/>
              </w:rPr>
              <w:t>12</w:t>
            </w:r>
            <w:r w:rsidRPr="00994ED4">
              <w:rPr>
                <w:rFonts w:ascii="標楷體" w:eastAsia="標楷體" w:hAnsi="標楷體" w:cs="新細明體" w:hint="eastAsia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</w:rPr>
              <w:t>19</w:t>
            </w:r>
            <w:r w:rsidRPr="00994ED4">
              <w:rPr>
                <w:rFonts w:ascii="標楷體" w:eastAsia="標楷體" w:hAnsi="標楷體" w:cs="新細明體" w:hint="eastAsia"/>
                <w:szCs w:val="24"/>
              </w:rPr>
              <w:t>(六)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994ED4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both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0</w:t>
            </w:r>
            <w:r w:rsidRPr="00994ED4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994ED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994ED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</w:rPr>
            </w:pPr>
            <w:r w:rsidRPr="008E3A94">
              <w:rPr>
                <w:rFonts w:ascii="標楷體" w:eastAsia="標楷體" w:hAnsi="標楷體" w:hint="eastAsia"/>
              </w:rPr>
              <w:t>場次二</w:t>
            </w:r>
          </w:p>
          <w:p w:rsidR="008E3A94" w:rsidRPr="008E3A94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8E3A94">
              <w:rPr>
                <w:rFonts w:ascii="標楷體" w:eastAsia="標楷體" w:hAnsi="標楷體" w:hint="eastAsia"/>
                <w:b/>
              </w:rPr>
              <w:t>《深沉的理性與溫柔》</w:t>
            </w:r>
            <w:r w:rsidRPr="008E3A94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『深</w:t>
            </w:r>
            <w:proofErr w:type="gramStart"/>
            <w:r w:rsidRPr="008E3A94">
              <w:rPr>
                <w:rFonts w:ascii="標楷體" w:eastAsia="標楷體" w:hAnsi="標楷體" w:hint="eastAsia"/>
                <w:b/>
                <w:szCs w:val="24"/>
              </w:rPr>
              <w:t>沉</w:t>
            </w:r>
            <w:proofErr w:type="gramEnd"/>
            <w:r w:rsidRPr="008E3A94">
              <w:rPr>
                <w:rFonts w:ascii="標楷體" w:eastAsia="標楷體" w:hAnsi="標楷體" w:hint="eastAsia"/>
                <w:b/>
                <w:szCs w:val="24"/>
              </w:rPr>
              <w:t>的理性與溫柔』</w:t>
            </w:r>
            <w:r w:rsidRPr="008E3A94">
              <w:rPr>
                <w:rFonts w:ascii="標楷體" w:eastAsia="標楷體" w:hAnsi="標楷體" w:hint="eastAsia"/>
                <w:szCs w:val="24"/>
              </w:rPr>
              <w:t>詹芳澤 / 特有生物研究保育中心 研究員 / 獸醫師</w:t>
            </w:r>
          </w:p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『命運大不同</w:t>
            </w:r>
            <w:proofErr w:type="gramStart"/>
            <w:r w:rsidRPr="008E3A94">
              <w:rPr>
                <w:rFonts w:ascii="標楷體" w:eastAsia="標楷體" w:hAnsi="標楷體" w:hint="eastAsia"/>
                <w:b/>
                <w:szCs w:val="24"/>
              </w:rPr>
              <w:t>—</w:t>
            </w:r>
            <w:proofErr w:type="gramEnd"/>
            <w:r w:rsidRPr="008E3A94">
              <w:rPr>
                <w:rFonts w:ascii="標楷體" w:eastAsia="標楷體" w:hAnsi="標楷體" w:hint="eastAsia"/>
                <w:b/>
                <w:szCs w:val="24"/>
              </w:rPr>
              <w:t>談黑熊的收容與野放』</w:t>
            </w:r>
            <w:r w:rsidRPr="008E3A94">
              <w:rPr>
                <w:rFonts w:ascii="標楷體" w:eastAsia="標楷體" w:hAnsi="標楷體" w:hint="eastAsia"/>
                <w:szCs w:val="24"/>
              </w:rPr>
              <w:t>陳元龍 / 特有生物研究保育中心 副研究員/站主任</w:t>
            </w:r>
          </w:p>
          <w:p w:rsid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藝術創作分享</w:t>
            </w:r>
            <w:r w:rsidRPr="008E3A94">
              <w:rPr>
                <w:rFonts w:ascii="標楷體" w:eastAsia="標楷體" w:hAnsi="標楷體" w:hint="eastAsia"/>
                <w:szCs w:val="24"/>
              </w:rPr>
              <w:t>：孫培懋 / 藝術家</w:t>
            </w:r>
          </w:p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szCs w:val="24"/>
              </w:rPr>
              <w:lastRenderedPageBreak/>
              <w:t>主持人：劉偉蘋 / 挺挺動物應援團創辦人</w:t>
            </w:r>
          </w:p>
        </w:tc>
      </w:tr>
      <w:tr w:rsidR="008E3A94" w:rsidRPr="000A329D" w:rsidTr="008E3A94">
        <w:tblPrEx>
          <w:jc w:val="center"/>
          <w:tblInd w:w="0" w:type="dxa"/>
        </w:tblPrEx>
        <w:trPr>
          <w:trHeight w:val="985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994ED4" w:rsidDel="000A329D" w:rsidRDefault="008E3A94" w:rsidP="00D4316D">
            <w:pPr>
              <w:spacing w:line="48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3A94">
              <w:rPr>
                <w:rFonts w:ascii="標楷體" w:eastAsia="標楷體" w:hAnsi="標楷體" w:cs="新細明體"/>
                <w:szCs w:val="24"/>
              </w:rPr>
              <w:lastRenderedPageBreak/>
              <w:t>20</w:t>
            </w:r>
            <w:r>
              <w:rPr>
                <w:rFonts w:ascii="標楷體" w:eastAsia="標楷體" w:hAnsi="標楷體" w:cs="新細明體" w:hint="eastAsia"/>
                <w:szCs w:val="24"/>
              </w:rPr>
              <w:t>21</w:t>
            </w:r>
            <w:r w:rsidRPr="008E3A94"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</w:rPr>
              <w:t>01</w:t>
            </w:r>
            <w:r w:rsidRPr="00994ED4">
              <w:rPr>
                <w:rFonts w:ascii="標楷體" w:eastAsia="標楷體" w:hAnsi="標楷體" w:cs="新細明體" w:hint="eastAsia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</w:rPr>
              <w:t>09</w:t>
            </w:r>
            <w:r w:rsidRPr="00994ED4">
              <w:rPr>
                <w:rFonts w:ascii="標楷體" w:eastAsia="標楷體" w:hAnsi="標楷體" w:cs="新細明體" w:hint="eastAsia"/>
                <w:szCs w:val="24"/>
              </w:rPr>
              <w:t>(六)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994ED4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both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0</w:t>
            </w:r>
            <w:r w:rsidRPr="00994ED4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994ED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994ED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</w:rPr>
            </w:pPr>
            <w:r w:rsidRPr="008E3A94">
              <w:rPr>
                <w:rFonts w:ascii="標楷體" w:eastAsia="標楷體" w:hAnsi="標楷體" w:hint="eastAsia"/>
              </w:rPr>
              <w:t>場次</w:t>
            </w:r>
            <w:proofErr w:type="gramStart"/>
            <w:r w:rsidRPr="008E3A94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8E3A94" w:rsidRPr="008E3A94" w:rsidRDefault="008E3A94" w:rsidP="00D4316D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8E3A94">
              <w:rPr>
                <w:rFonts w:ascii="標楷體" w:eastAsia="標楷體" w:hAnsi="標楷體" w:hint="eastAsia"/>
                <w:b/>
              </w:rPr>
              <w:t>《讓死亡不是結束，而是展開》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『解讀死亡動物寫給我們的最後</w:t>
            </w:r>
            <w:proofErr w:type="gramStart"/>
            <w:r w:rsidRPr="008E3A94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8E3A94">
              <w:rPr>
                <w:rFonts w:ascii="標楷體" w:eastAsia="標楷體" w:hAnsi="標楷體" w:hint="eastAsia"/>
                <w:b/>
                <w:szCs w:val="24"/>
              </w:rPr>
              <w:t>封信』</w:t>
            </w:r>
            <w:r w:rsidRPr="008E3A94">
              <w:rPr>
                <w:rFonts w:ascii="標楷體" w:eastAsia="標楷體" w:hAnsi="標楷體" w:hint="eastAsia"/>
                <w:szCs w:val="24"/>
              </w:rPr>
              <w:t>林德恩 / 特有生物研究保育中心 助理研究員、</w:t>
            </w:r>
            <w:proofErr w:type="gramStart"/>
            <w:r w:rsidRPr="008E3A94">
              <w:rPr>
                <w:rFonts w:ascii="標楷體" w:eastAsia="標楷體" w:hAnsi="標楷體" w:hint="eastAsia"/>
                <w:szCs w:val="24"/>
              </w:rPr>
              <w:t>路殺社</w:t>
            </w:r>
            <w:proofErr w:type="gramEnd"/>
            <w:r w:rsidRPr="008E3A94">
              <w:rPr>
                <w:rFonts w:ascii="標楷體" w:eastAsia="標楷體" w:hAnsi="標楷體" w:hint="eastAsia"/>
                <w:szCs w:val="24"/>
              </w:rPr>
              <w:t xml:space="preserve"> 創辦人</w:t>
            </w:r>
          </w:p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『向擱淺標本學習</w:t>
            </w:r>
            <w:proofErr w:type="gramStart"/>
            <w:r w:rsidRPr="008E3A94">
              <w:rPr>
                <w:rFonts w:ascii="標楷體" w:eastAsia="標楷體" w:hAnsi="標楷體" w:hint="eastAsia"/>
                <w:b/>
                <w:szCs w:val="24"/>
              </w:rPr>
              <w:t>重溯鯨豚</w:t>
            </w:r>
            <w:proofErr w:type="gramEnd"/>
            <w:r w:rsidRPr="008E3A94">
              <w:rPr>
                <w:rFonts w:ascii="標楷體" w:eastAsia="標楷體" w:hAnsi="標楷體" w:hint="eastAsia"/>
                <w:b/>
                <w:szCs w:val="24"/>
              </w:rPr>
              <w:t>自然史』</w:t>
            </w:r>
            <w:r w:rsidRPr="008E3A94">
              <w:rPr>
                <w:rFonts w:ascii="標楷體" w:eastAsia="標楷體" w:hAnsi="標楷體" w:hint="eastAsia"/>
                <w:szCs w:val="24"/>
              </w:rPr>
              <w:t>姚秋如 / 國立自然科學博物館 副研究員</w:t>
            </w:r>
          </w:p>
          <w:p w:rsid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藝術創作分享『從標本到數位圖像的採集』</w:t>
            </w:r>
            <w:r w:rsidRPr="008E3A94">
              <w:rPr>
                <w:rFonts w:ascii="標楷體" w:eastAsia="標楷體" w:hAnsi="標楷體" w:hint="eastAsia"/>
                <w:szCs w:val="24"/>
              </w:rPr>
              <w:t>莊培鑫 / 藝術家</w:t>
            </w:r>
          </w:p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szCs w:val="24"/>
              </w:rPr>
              <w:t>主持人：劉偉蘋 / 挺挺動物應援團創辦人</w:t>
            </w:r>
          </w:p>
        </w:tc>
      </w:tr>
      <w:tr w:rsidR="008E3A94" w:rsidRPr="000A329D" w:rsidTr="008E3A94">
        <w:tblPrEx>
          <w:jc w:val="center"/>
          <w:tblInd w:w="0" w:type="dxa"/>
        </w:tblPrEx>
        <w:trPr>
          <w:trHeight w:val="985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Default="008E3A94" w:rsidP="008E3A94">
            <w:pPr>
              <w:spacing w:line="48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3A94">
              <w:rPr>
                <w:rFonts w:ascii="標楷體" w:eastAsia="標楷體" w:hAnsi="標楷體" w:cs="新細明體"/>
                <w:szCs w:val="24"/>
              </w:rPr>
              <w:t>202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8E3A94"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</w:rPr>
              <w:t>01</w:t>
            </w:r>
            <w:r w:rsidRPr="00994ED4">
              <w:rPr>
                <w:rFonts w:ascii="標楷體" w:eastAsia="標楷體" w:hAnsi="標楷體" w:cs="新細明體" w:hint="eastAsia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</w:rPr>
              <w:t>30</w:t>
            </w:r>
            <w:r w:rsidRPr="00994ED4">
              <w:rPr>
                <w:rFonts w:ascii="標楷體" w:eastAsia="標楷體" w:hAnsi="標楷體" w:cs="新細明體" w:hint="eastAsia"/>
                <w:szCs w:val="24"/>
              </w:rPr>
              <w:t>(六)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994ED4" w:rsidRDefault="008E3A94" w:rsidP="008E3A94">
            <w:pPr>
              <w:pStyle w:val="yiv9014515233msonormal"/>
              <w:spacing w:before="0" w:beforeAutospacing="0" w:after="0" w:afterAutospacing="0" w:line="480" w:lineRule="auto"/>
              <w:jc w:val="both"/>
              <w:rPr>
                <w:rFonts w:ascii="標楷體" w:eastAsia="標楷體" w:hAnsi="標楷體"/>
              </w:rPr>
            </w:pPr>
            <w:r w:rsidRPr="00994ED4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0</w:t>
            </w:r>
            <w:r w:rsidRPr="00994ED4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994ED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994ED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Default="008E3A94" w:rsidP="008E3A94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</w:rPr>
            </w:pPr>
            <w:r w:rsidRPr="008E3A94">
              <w:rPr>
                <w:rFonts w:ascii="標楷體" w:eastAsia="標楷體" w:hAnsi="標楷體" w:hint="eastAsia"/>
              </w:rPr>
              <w:t>場次四</w:t>
            </w:r>
          </w:p>
          <w:p w:rsidR="008E3A94" w:rsidRPr="008E3A94" w:rsidRDefault="008E3A94" w:rsidP="008E3A94">
            <w:pPr>
              <w:pStyle w:val="yiv9014515233msonormal"/>
              <w:spacing w:before="0" w:beforeAutospacing="0" w:after="0" w:afterAutospacing="0" w:line="480" w:lineRule="auto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E3A94">
              <w:rPr>
                <w:rFonts w:ascii="標楷體" w:eastAsia="標楷體" w:hAnsi="標楷體" w:hint="eastAsia"/>
                <w:b/>
              </w:rPr>
              <w:t>《</w:t>
            </w:r>
            <w:proofErr w:type="gramEnd"/>
            <w:r w:rsidRPr="008E3A94">
              <w:rPr>
                <w:rFonts w:ascii="標楷體" w:eastAsia="標楷體" w:hAnsi="標楷體" w:hint="eastAsia"/>
                <w:b/>
              </w:rPr>
              <w:t>末日．未來</w:t>
            </w:r>
            <w:proofErr w:type="gramStart"/>
            <w:r w:rsidRPr="008E3A94">
              <w:rPr>
                <w:rFonts w:ascii="標楷體" w:eastAsia="標楷體" w:hAnsi="標楷體" w:hint="eastAsia"/>
                <w:b/>
              </w:rPr>
              <w:t>》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『</w:t>
            </w:r>
            <w:proofErr w:type="gramStart"/>
            <w:r w:rsidRPr="008E3A94">
              <w:rPr>
                <w:rFonts w:ascii="標楷體" w:eastAsia="標楷體" w:hAnsi="標楷體" w:hint="eastAsia"/>
                <w:b/>
                <w:szCs w:val="24"/>
              </w:rPr>
              <w:t>淺山的</w:t>
            </w:r>
            <w:proofErr w:type="gramEnd"/>
            <w:r w:rsidRPr="008E3A94">
              <w:rPr>
                <w:rFonts w:ascii="標楷體" w:eastAsia="標楷體" w:hAnsi="標楷體" w:hint="eastAsia"/>
                <w:b/>
                <w:szCs w:val="24"/>
              </w:rPr>
              <w:t>未來』</w:t>
            </w:r>
            <w:r w:rsidRPr="008E3A94"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 w:rsidRPr="008E3A94">
              <w:rPr>
                <w:rFonts w:ascii="標楷體" w:eastAsia="標楷體" w:hAnsi="標楷體" w:hint="eastAsia"/>
                <w:szCs w:val="24"/>
              </w:rPr>
              <w:t>璟</w:t>
            </w:r>
            <w:proofErr w:type="gramEnd"/>
            <w:r w:rsidRPr="008E3A94">
              <w:rPr>
                <w:rFonts w:ascii="標楷體" w:eastAsia="標楷體" w:hAnsi="標楷體" w:hint="eastAsia"/>
                <w:szCs w:val="24"/>
              </w:rPr>
              <w:t>泓 / 台灣石虎保育協會 常務理事</w:t>
            </w:r>
          </w:p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『海的未來不能沒有你』</w:t>
            </w:r>
            <w:r w:rsidRPr="008E3A94">
              <w:rPr>
                <w:rFonts w:ascii="標楷體" w:eastAsia="標楷體" w:hAnsi="標楷體" w:hint="eastAsia"/>
                <w:szCs w:val="24"/>
              </w:rPr>
              <w:t>黃佳琳 / 海洋旅遊作家</w:t>
            </w:r>
          </w:p>
          <w:p w:rsid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b/>
                <w:szCs w:val="24"/>
              </w:rPr>
              <w:t>藝術創作分享</w:t>
            </w:r>
            <w:r w:rsidRPr="008E3A94">
              <w:rPr>
                <w:rFonts w:ascii="標楷體" w:eastAsia="標楷體" w:hAnsi="標楷體" w:hint="eastAsia"/>
                <w:szCs w:val="24"/>
              </w:rPr>
              <w:t>：蕭聖健 / 藝術家</w:t>
            </w:r>
          </w:p>
          <w:p w:rsidR="008E3A94" w:rsidRPr="008E3A94" w:rsidRDefault="008E3A94" w:rsidP="008E3A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3A94">
              <w:rPr>
                <w:rFonts w:ascii="標楷體" w:eastAsia="標楷體" w:hAnsi="標楷體" w:hint="eastAsia"/>
                <w:szCs w:val="24"/>
              </w:rPr>
              <w:t>主持人：劉偉蘋 / 挺挺動物應援團創辦人</w:t>
            </w:r>
          </w:p>
        </w:tc>
      </w:tr>
    </w:tbl>
    <w:p w:rsidR="008E3A94" w:rsidRPr="008E3A94" w:rsidRDefault="008E3A94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p w:rsidR="00C859B4" w:rsidRDefault="00C859B4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p w:rsidR="00C0126D" w:rsidRDefault="00C0126D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p w:rsidR="00220132" w:rsidRDefault="0022013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sectPr w:rsidR="00220132" w:rsidSect="00171B4A">
      <w:headerReference w:type="default" r:id="rId14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F6" w:rsidRDefault="000402F6" w:rsidP="00231D99">
      <w:r>
        <w:separator/>
      </w:r>
    </w:p>
  </w:endnote>
  <w:endnote w:type="continuationSeparator" w:id="0">
    <w:p w:rsidR="000402F6" w:rsidRDefault="000402F6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F6" w:rsidRDefault="000402F6" w:rsidP="00231D99">
      <w:r>
        <w:separator/>
      </w:r>
    </w:p>
  </w:footnote>
  <w:footnote w:type="continuationSeparator" w:id="0">
    <w:p w:rsidR="000402F6" w:rsidRDefault="000402F6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12" name="圖片 1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 </w:t>
    </w:r>
    <w:r>
      <w:rPr>
        <w:rFonts w:ascii="Arial" w:hAnsi="Arial" w:cs="Arial" w:hint="eastAsia"/>
        <w:noProof/>
      </w:rPr>
      <w:t>10</w:t>
    </w:r>
    <w:r>
      <w:rPr>
        <w:rFonts w:ascii="Arial" w:hAnsi="Arial" w:cs="Arial"/>
        <w:noProof/>
      </w:rPr>
      <w:t>9</w:t>
    </w:r>
    <w:r w:rsidR="0094533D">
      <w:rPr>
        <w:rFonts w:ascii="Arial" w:hAnsi="Arial" w:cs="Arial" w:hint="eastAsia"/>
        <w:noProof/>
      </w:rPr>
      <w:t>/11</w:t>
    </w:r>
    <w:r w:rsidR="00F25075">
      <w:rPr>
        <w:rFonts w:ascii="Arial" w:hAnsi="Arial" w:cs="Arial" w:hint="eastAsia"/>
        <w:noProof/>
      </w:rPr>
      <w:t>/</w:t>
    </w:r>
    <w:r w:rsidR="0094533D">
      <w:rPr>
        <w:rFonts w:ascii="Arial" w:hAnsi="Arial" w:cs="Arial" w:hint="eastAsia"/>
        <w:noProof/>
      </w:rPr>
      <w:t>1</w:t>
    </w:r>
    <w:r w:rsidR="00171B4A">
      <w:rPr>
        <w:rFonts w:ascii="Arial" w:hAnsi="Arial" w:cs="Arial" w:hint="eastAsia"/>
        <w:noProof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5_"/>
      </v:shape>
    </w:pict>
  </w:numPicBullet>
  <w:abstractNum w:abstractNumId="0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402F6"/>
    <w:rsid w:val="000526D1"/>
    <w:rsid w:val="00086C7C"/>
    <w:rsid w:val="000A6381"/>
    <w:rsid w:val="000C4C05"/>
    <w:rsid w:val="000D5A95"/>
    <w:rsid w:val="00100877"/>
    <w:rsid w:val="00106062"/>
    <w:rsid w:val="001367DF"/>
    <w:rsid w:val="001427BF"/>
    <w:rsid w:val="00142EA0"/>
    <w:rsid w:val="00171B4A"/>
    <w:rsid w:val="0018798E"/>
    <w:rsid w:val="001A57B0"/>
    <w:rsid w:val="00220132"/>
    <w:rsid w:val="00222A45"/>
    <w:rsid w:val="00231D99"/>
    <w:rsid w:val="002471AB"/>
    <w:rsid w:val="00251F86"/>
    <w:rsid w:val="00295B46"/>
    <w:rsid w:val="002B0F89"/>
    <w:rsid w:val="002E416C"/>
    <w:rsid w:val="00304042"/>
    <w:rsid w:val="00313C54"/>
    <w:rsid w:val="00336C71"/>
    <w:rsid w:val="00340D16"/>
    <w:rsid w:val="00370BB1"/>
    <w:rsid w:val="00397DAC"/>
    <w:rsid w:val="003A3326"/>
    <w:rsid w:val="003B57F6"/>
    <w:rsid w:val="003D1769"/>
    <w:rsid w:val="0043599C"/>
    <w:rsid w:val="00440F9E"/>
    <w:rsid w:val="00451444"/>
    <w:rsid w:val="00454708"/>
    <w:rsid w:val="00454B1E"/>
    <w:rsid w:val="00476F75"/>
    <w:rsid w:val="00477BAC"/>
    <w:rsid w:val="00496ABE"/>
    <w:rsid w:val="00497C72"/>
    <w:rsid w:val="004A6B8B"/>
    <w:rsid w:val="004C1E5E"/>
    <w:rsid w:val="004D08CE"/>
    <w:rsid w:val="004E3C4A"/>
    <w:rsid w:val="004F31F4"/>
    <w:rsid w:val="00555E08"/>
    <w:rsid w:val="005A1CEE"/>
    <w:rsid w:val="005A1FCA"/>
    <w:rsid w:val="005A481C"/>
    <w:rsid w:val="005A6453"/>
    <w:rsid w:val="005B163F"/>
    <w:rsid w:val="005C0B6B"/>
    <w:rsid w:val="005F2588"/>
    <w:rsid w:val="00601B61"/>
    <w:rsid w:val="00606A19"/>
    <w:rsid w:val="00611152"/>
    <w:rsid w:val="00620894"/>
    <w:rsid w:val="00622E21"/>
    <w:rsid w:val="00634DC4"/>
    <w:rsid w:val="0067427B"/>
    <w:rsid w:val="006856D7"/>
    <w:rsid w:val="006901C2"/>
    <w:rsid w:val="006A4DEB"/>
    <w:rsid w:val="006C2FD5"/>
    <w:rsid w:val="006F6811"/>
    <w:rsid w:val="007205B4"/>
    <w:rsid w:val="00730F1C"/>
    <w:rsid w:val="007870B9"/>
    <w:rsid w:val="007D7358"/>
    <w:rsid w:val="007E1619"/>
    <w:rsid w:val="007F0416"/>
    <w:rsid w:val="00801EF1"/>
    <w:rsid w:val="008428BB"/>
    <w:rsid w:val="0087666B"/>
    <w:rsid w:val="008922A6"/>
    <w:rsid w:val="008B7D2F"/>
    <w:rsid w:val="008C6777"/>
    <w:rsid w:val="008E2442"/>
    <w:rsid w:val="008E3A94"/>
    <w:rsid w:val="00916C0F"/>
    <w:rsid w:val="009263C7"/>
    <w:rsid w:val="00941DB7"/>
    <w:rsid w:val="0094533D"/>
    <w:rsid w:val="00996492"/>
    <w:rsid w:val="009A62DD"/>
    <w:rsid w:val="009A6B2C"/>
    <w:rsid w:val="009B06FD"/>
    <w:rsid w:val="009D39B2"/>
    <w:rsid w:val="00A24FE8"/>
    <w:rsid w:val="00A514DA"/>
    <w:rsid w:val="00A56CD4"/>
    <w:rsid w:val="00A8641E"/>
    <w:rsid w:val="00AB2862"/>
    <w:rsid w:val="00AE0F31"/>
    <w:rsid w:val="00B06AE7"/>
    <w:rsid w:val="00B32255"/>
    <w:rsid w:val="00B35A08"/>
    <w:rsid w:val="00B46895"/>
    <w:rsid w:val="00B64A9C"/>
    <w:rsid w:val="00B96E2E"/>
    <w:rsid w:val="00BB2A5F"/>
    <w:rsid w:val="00BF285B"/>
    <w:rsid w:val="00BF57A5"/>
    <w:rsid w:val="00C0126D"/>
    <w:rsid w:val="00C218EC"/>
    <w:rsid w:val="00C859B4"/>
    <w:rsid w:val="00C903BD"/>
    <w:rsid w:val="00CB081E"/>
    <w:rsid w:val="00CB7F70"/>
    <w:rsid w:val="00CF364E"/>
    <w:rsid w:val="00D265AE"/>
    <w:rsid w:val="00D50955"/>
    <w:rsid w:val="00D557A2"/>
    <w:rsid w:val="00D93CA6"/>
    <w:rsid w:val="00DA210F"/>
    <w:rsid w:val="00DB125B"/>
    <w:rsid w:val="00E01EE7"/>
    <w:rsid w:val="00E22248"/>
    <w:rsid w:val="00E30D22"/>
    <w:rsid w:val="00E51DEF"/>
    <w:rsid w:val="00E86BB7"/>
    <w:rsid w:val="00EC2278"/>
    <w:rsid w:val="00EE55D1"/>
    <w:rsid w:val="00EF3938"/>
    <w:rsid w:val="00EF39D5"/>
    <w:rsid w:val="00EF4FFD"/>
    <w:rsid w:val="00F05ED0"/>
    <w:rsid w:val="00F06080"/>
    <w:rsid w:val="00F25075"/>
    <w:rsid w:val="00F7049A"/>
    <w:rsid w:val="00F84B28"/>
    <w:rsid w:val="00F913AF"/>
    <w:rsid w:val="00FA40D4"/>
    <w:rsid w:val="00FA6234"/>
    <w:rsid w:val="00FB1264"/>
    <w:rsid w:val="00FC36C7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0D412-0850-4F5C-9678-A31BB05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hyperlink" Target="https://www.facebook.com/ntmo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mofa.gov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iwanbiennial.ntmofa.gov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oNo0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VXgX0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E78E-9643-445F-8E69-95783F51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郭純宜</dc:creator>
  <cp:keywords/>
  <dc:description/>
  <cp:lastModifiedBy>王奕尹</cp:lastModifiedBy>
  <cp:revision>3</cp:revision>
  <cp:lastPrinted>2020-11-13T05:14:00Z</cp:lastPrinted>
  <dcterms:created xsi:type="dcterms:W3CDTF">2020-11-18T03:27:00Z</dcterms:created>
  <dcterms:modified xsi:type="dcterms:W3CDTF">2020-11-18T03:29:00Z</dcterms:modified>
</cp:coreProperties>
</file>