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C63A" w14:textId="58A602A3" w:rsidR="002F237F" w:rsidRPr="002F237F" w:rsidRDefault="00E4415D" w:rsidP="002F237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2CDD" wp14:editId="021D222C">
                <wp:simplePos x="0" y="0"/>
                <wp:positionH relativeFrom="column">
                  <wp:posOffset>4145280</wp:posOffset>
                </wp:positionH>
                <wp:positionV relativeFrom="paragraph">
                  <wp:posOffset>-289560</wp:posOffset>
                </wp:positionV>
                <wp:extent cx="1706880" cy="1188720"/>
                <wp:effectExtent l="0" t="0" r="762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18D7" w14:textId="049F7E7A" w:rsidR="00442C9B" w:rsidRDefault="008928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3C7F0" wp14:editId="17BF5374">
                                  <wp:extent cx="1579969" cy="1051560"/>
                                  <wp:effectExtent l="0" t="0" r="127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主視覺PN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9174" cy="1057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7E2C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6.4pt;margin-top:-22.8pt;width:134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" fillcolor="white [3201]" stroked="f" strokeweight=".5pt">
                <v:textbox>
                  <w:txbxContent>
                    <w:p w14:paraId="19D718D7" w14:textId="049F7E7A" w:rsidR="00442C9B" w:rsidRDefault="008928F5">
                      <w:r>
                        <w:rPr>
                          <w:noProof/>
                        </w:rPr>
                        <w:drawing>
                          <wp:inline distT="0" distB="0" distL="0" distR="0" wp14:anchorId="75C3C7F0" wp14:editId="17BF5374">
                            <wp:extent cx="1579969" cy="1051560"/>
                            <wp:effectExtent l="0" t="0" r="127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主視覺PN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9174" cy="1057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237F" w:rsidRPr="002F237F">
        <w:rPr>
          <w:rFonts w:ascii="標楷體" w:eastAsia="標楷體" w:hAnsi="標楷體"/>
          <w:noProof/>
        </w:rPr>
        <w:drawing>
          <wp:inline distT="0" distB="0" distL="0" distR="0" wp14:anchorId="122ABA76" wp14:editId="487B042C">
            <wp:extent cx="2124075" cy="520065"/>
            <wp:effectExtent l="0" t="0" r="952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7D0C3" w14:textId="7EDA1D39" w:rsidR="00D2261F" w:rsidRPr="002F237F" w:rsidRDefault="00D2261F" w:rsidP="002F237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News Release</w:t>
      </w:r>
    </w:p>
    <w:p w14:paraId="5C24CA46" w14:textId="1B3C0017" w:rsidR="002F237F" w:rsidRDefault="00E4415D" w:rsidP="002F237F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2020</w:t>
      </w:r>
      <w:r w:rsidR="00173DA0">
        <w:rPr>
          <w:rFonts w:ascii="標楷體" w:eastAsia="標楷體" w:hAnsi="標楷體" w:hint="eastAsia"/>
          <w:sz w:val="20"/>
          <w:szCs w:val="20"/>
        </w:rPr>
        <w:t>.</w:t>
      </w:r>
      <w:r w:rsidR="003229B7">
        <w:rPr>
          <w:rFonts w:ascii="標楷體" w:eastAsia="標楷體" w:hAnsi="標楷體" w:hint="eastAsia"/>
          <w:sz w:val="20"/>
          <w:szCs w:val="20"/>
        </w:rPr>
        <w:t>12</w:t>
      </w:r>
      <w:r w:rsidR="00173DA0">
        <w:rPr>
          <w:rFonts w:ascii="標楷體" w:eastAsia="標楷體" w:hAnsi="標楷體" w:hint="eastAsia"/>
          <w:sz w:val="20"/>
          <w:szCs w:val="20"/>
        </w:rPr>
        <w:t>.</w:t>
      </w:r>
      <w:r w:rsidR="003229B7">
        <w:rPr>
          <w:rFonts w:ascii="標楷體" w:eastAsia="標楷體" w:hAnsi="標楷體" w:hint="eastAsia"/>
          <w:sz w:val="20"/>
          <w:szCs w:val="20"/>
        </w:rPr>
        <w:t>28</w:t>
      </w:r>
    </w:p>
    <w:p w14:paraId="6A6D4944" w14:textId="067AABFD" w:rsidR="00D2261F" w:rsidRPr="00D2261F" w:rsidRDefault="00D2261F" w:rsidP="00D2261F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D2261F">
        <w:rPr>
          <w:rFonts w:ascii="標楷體" w:eastAsia="標楷體" w:hAnsi="標楷體"/>
          <w:b/>
          <w:sz w:val="26"/>
          <w:szCs w:val="26"/>
        </w:rPr>
        <w:t xml:space="preserve">Hong Kong star Cecilia Choi </w:t>
      </w:r>
      <w:r>
        <w:rPr>
          <w:rFonts w:ascii="標楷體" w:eastAsia="標楷體" w:hAnsi="標楷體"/>
          <w:b/>
          <w:sz w:val="26"/>
          <w:szCs w:val="26"/>
        </w:rPr>
        <w:t>re</w:t>
      </w:r>
      <w:r w:rsidR="005F2C5E">
        <w:rPr>
          <w:rFonts w:ascii="標楷體" w:eastAsia="標楷體" w:hAnsi="標楷體"/>
          <w:b/>
          <w:sz w:val="26"/>
          <w:szCs w:val="26"/>
        </w:rPr>
        <w:t>visits</w:t>
      </w:r>
      <w:r w:rsidRPr="00D2261F">
        <w:rPr>
          <w:rFonts w:ascii="標楷體" w:eastAsia="標楷體" w:hAnsi="標楷體"/>
          <w:b/>
          <w:sz w:val="26"/>
          <w:szCs w:val="26"/>
        </w:rPr>
        <w:t xml:space="preserve"> Taiwan Arts Festival journey </w:t>
      </w:r>
      <w:r w:rsidR="005F2C5E">
        <w:rPr>
          <w:rFonts w:ascii="標楷體" w:eastAsia="標楷體" w:hAnsi="標楷體"/>
          <w:b/>
          <w:sz w:val="26"/>
          <w:szCs w:val="26"/>
        </w:rPr>
        <w:t>in</w:t>
      </w:r>
      <w:r w:rsidRPr="00D2261F">
        <w:rPr>
          <w:rFonts w:ascii="標楷體" w:eastAsia="標楷體" w:hAnsi="標楷體"/>
          <w:b/>
          <w:sz w:val="26"/>
          <w:szCs w:val="26"/>
        </w:rPr>
        <w:t xml:space="preserve"> new micro movie</w:t>
      </w:r>
    </w:p>
    <w:p w14:paraId="181FCEAF" w14:textId="74AA0C78" w:rsidR="005C716C" w:rsidRDefault="0094074F">
      <w:pPr>
        <w:rPr>
          <w:rFonts w:ascii="標楷體" w:eastAsia="MS Mincho" w:hAnsi="標楷體"/>
          <w:lang w:eastAsia="ja-JP"/>
        </w:rPr>
      </w:pPr>
      <w:r>
        <w:rPr>
          <w:rFonts w:ascii="標楷體" w:eastAsia="MS Mincho" w:hAnsi="標楷體"/>
          <w:lang w:eastAsia="ja-JP"/>
        </w:rPr>
        <w:t>This year,</w:t>
      </w:r>
      <w:r w:rsidR="005F2C5E">
        <w:rPr>
          <w:rFonts w:ascii="標楷體" w:eastAsia="MS Mincho" w:hAnsi="標楷體"/>
          <w:lang w:eastAsia="ja-JP"/>
        </w:rPr>
        <w:t xml:space="preserve"> </w:t>
      </w:r>
      <w:r>
        <w:rPr>
          <w:rFonts w:ascii="標楷體" w:eastAsia="MS Mincho" w:hAnsi="標楷體"/>
          <w:lang w:eastAsia="ja-JP"/>
        </w:rPr>
        <w:t xml:space="preserve">the </w:t>
      </w:r>
      <w:r w:rsidR="005F2C5E">
        <w:rPr>
          <w:rFonts w:ascii="標楷體" w:eastAsia="MS Mincho" w:hAnsi="標楷體"/>
          <w:lang w:eastAsia="ja-JP"/>
        </w:rPr>
        <w:t xml:space="preserve">Kwang Hwa Information and Culture Center </w:t>
      </w:r>
      <w:r>
        <w:rPr>
          <w:rFonts w:ascii="標楷體" w:eastAsia="MS Mincho" w:hAnsi="標楷體"/>
          <w:lang w:eastAsia="ja-JP"/>
        </w:rPr>
        <w:t xml:space="preserve">extended a special </w:t>
      </w:r>
      <w:r w:rsidR="005F2C5E">
        <w:rPr>
          <w:rFonts w:ascii="標楷體" w:eastAsia="MS Mincho" w:hAnsi="標楷體"/>
          <w:lang w:eastAsia="ja-JP"/>
        </w:rPr>
        <w:t>invi</w:t>
      </w:r>
      <w:r>
        <w:rPr>
          <w:rFonts w:ascii="標楷體" w:eastAsia="MS Mincho" w:hAnsi="標楷體"/>
          <w:lang w:eastAsia="ja-JP"/>
        </w:rPr>
        <w:t>tation to</w:t>
      </w:r>
      <w:r w:rsidR="005F2C5E">
        <w:rPr>
          <w:rFonts w:ascii="標楷體" w:eastAsia="MS Mincho" w:hAnsi="標楷體"/>
          <w:lang w:eastAsia="ja-JP"/>
        </w:rPr>
        <w:t xml:space="preserve"> Hong Kong </w:t>
      </w:r>
      <w:r>
        <w:rPr>
          <w:rFonts w:ascii="標楷體" w:eastAsia="MS Mincho" w:hAnsi="標楷體"/>
          <w:lang w:eastAsia="ja-JP"/>
        </w:rPr>
        <w:t xml:space="preserve">actress </w:t>
      </w:r>
      <w:r w:rsidRPr="0094074F">
        <w:rPr>
          <w:rFonts w:ascii="標楷體" w:eastAsia="MS Mincho" w:hAnsi="標楷體"/>
          <w:lang w:eastAsia="ja-JP"/>
        </w:rPr>
        <w:t>Cecilia Choi Sze-wan</w:t>
      </w:r>
      <w:r>
        <w:rPr>
          <w:rFonts w:ascii="標楷體" w:eastAsia="MS Mincho" w:hAnsi="標楷體"/>
          <w:lang w:eastAsia="ja-JP"/>
        </w:rPr>
        <w:t xml:space="preserve"> to experience the 15</w:t>
      </w:r>
      <w:r w:rsidRPr="0094074F">
        <w:rPr>
          <w:rFonts w:ascii="標楷體" w:eastAsia="MS Mincho" w:hAnsi="標楷體"/>
          <w:vertAlign w:val="superscript"/>
          <w:lang w:eastAsia="ja-JP"/>
        </w:rPr>
        <w:t>th</w:t>
      </w:r>
      <w:r>
        <w:rPr>
          <w:rFonts w:ascii="標楷體" w:eastAsia="MS Mincho" w:hAnsi="標楷體"/>
          <w:lang w:eastAsia="ja-JP"/>
        </w:rPr>
        <w:t xml:space="preserve"> Taiwan Arts Festival — “Ciao! Taiwan”</w:t>
      </w:r>
      <w:r w:rsidR="000D3166">
        <w:rPr>
          <w:rFonts w:ascii="標楷體" w:eastAsia="MS Mincho" w:hAnsi="標楷體"/>
          <w:lang w:eastAsia="ja-JP"/>
        </w:rPr>
        <w:t xml:space="preserve"> </w:t>
      </w:r>
      <w:r>
        <w:rPr>
          <w:rFonts w:ascii="標楷體" w:eastAsia="MS Mincho" w:hAnsi="標楷體"/>
          <w:lang w:eastAsia="ja-JP"/>
        </w:rPr>
        <w:t>and capture her exciting and moving journey in an exclusive micro movie.</w:t>
      </w:r>
    </w:p>
    <w:p w14:paraId="22413257" w14:textId="77777777" w:rsidR="0015649D" w:rsidRDefault="0015649D">
      <w:pPr>
        <w:rPr>
          <w:rFonts w:ascii="標楷體" w:eastAsia="標楷體" w:hAnsi="標楷體"/>
        </w:rPr>
      </w:pPr>
    </w:p>
    <w:p w14:paraId="15712230" w14:textId="7941ED74" w:rsidR="005774D6" w:rsidRPr="00BD1D30" w:rsidRDefault="0094074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Highly popular in both Hong Kong and Taiwan, Cecilia graduated from the </w:t>
      </w:r>
      <w:r w:rsidRPr="0094074F">
        <w:rPr>
          <w:rFonts w:ascii="標楷體" w:eastAsia="標楷體" w:hAnsi="標楷體"/>
        </w:rPr>
        <w:t>School of Theatre Arts of Taipei National University of the Arts</w:t>
      </w:r>
      <w:r>
        <w:rPr>
          <w:rFonts w:ascii="標楷體" w:eastAsia="標楷體" w:hAnsi="標楷體"/>
        </w:rPr>
        <w:t xml:space="preserve"> and </w:t>
      </w:r>
      <w:r w:rsidR="000A50F8">
        <w:rPr>
          <w:rFonts w:ascii="標楷體" w:eastAsia="標楷體" w:hAnsi="標楷體"/>
        </w:rPr>
        <w:t xml:space="preserve">has starred in several renowned Taiwanese films. </w:t>
      </w:r>
      <w:r w:rsidR="005840ED">
        <w:rPr>
          <w:rFonts w:ascii="標楷體" w:eastAsia="標楷體" w:hAnsi="標楷體"/>
        </w:rPr>
        <w:t>S</w:t>
      </w:r>
      <w:r w:rsidR="000A50F8">
        <w:rPr>
          <w:rFonts w:ascii="標楷體" w:eastAsia="標楷體" w:hAnsi="標楷體"/>
        </w:rPr>
        <w:t xml:space="preserve">he </w:t>
      </w:r>
      <w:r w:rsidR="005840ED">
        <w:rPr>
          <w:rFonts w:ascii="標楷體" w:eastAsia="標楷體" w:hAnsi="標楷體"/>
        </w:rPr>
        <w:t>was nominated for Best Actress at the 39</w:t>
      </w:r>
      <w:r w:rsidR="005840ED" w:rsidRPr="005840ED">
        <w:rPr>
          <w:rFonts w:ascii="標楷體" w:eastAsia="標楷體" w:hAnsi="標楷體"/>
          <w:vertAlign w:val="superscript"/>
        </w:rPr>
        <w:t>th</w:t>
      </w:r>
      <w:r w:rsidR="005840ED">
        <w:rPr>
          <w:rFonts w:ascii="標楷體" w:eastAsia="標楷體" w:hAnsi="標楷體"/>
        </w:rPr>
        <w:t xml:space="preserve"> Hong Kong Film Awards for her performance in the 2020 Hong Kong box office hit </w:t>
      </w:r>
      <w:r w:rsidR="005840ED">
        <w:rPr>
          <w:rFonts w:ascii="標楷體" w:eastAsia="標楷體" w:hAnsi="標楷體"/>
          <w:i/>
        </w:rPr>
        <w:t>Beyond the Dream</w:t>
      </w:r>
      <w:r w:rsidR="005840ED">
        <w:rPr>
          <w:rFonts w:ascii="標楷體" w:eastAsia="標楷體" w:hAnsi="標楷體"/>
        </w:rPr>
        <w:t>, which earned three nominations and won Best Adapted Screenplay at the 57</w:t>
      </w:r>
      <w:r w:rsidR="005840ED" w:rsidRPr="005840ED">
        <w:rPr>
          <w:rFonts w:ascii="標楷體" w:eastAsia="標楷體" w:hAnsi="標楷體"/>
          <w:vertAlign w:val="superscript"/>
        </w:rPr>
        <w:t>th</w:t>
      </w:r>
      <w:r w:rsidR="005840ED">
        <w:rPr>
          <w:rFonts w:ascii="標楷體" w:eastAsia="標楷體" w:hAnsi="標楷體"/>
        </w:rPr>
        <w:t xml:space="preserve"> Golden Horse Awards. In addition to films, </w:t>
      </w:r>
      <w:r w:rsidR="000D3166">
        <w:rPr>
          <w:rFonts w:ascii="標楷體" w:eastAsia="標楷體" w:hAnsi="標楷體"/>
        </w:rPr>
        <w:t xml:space="preserve">Cecilia has also excelled on the theatre stage, starring in the 2019 production of </w:t>
      </w:r>
      <w:r w:rsidR="000D3166">
        <w:rPr>
          <w:rFonts w:ascii="標楷體" w:eastAsia="標楷體" w:hAnsi="標楷體"/>
          <w:i/>
        </w:rPr>
        <w:t>A Dream Like a Dream</w:t>
      </w:r>
      <w:r w:rsidR="000D3166">
        <w:rPr>
          <w:rFonts w:ascii="標楷體" w:eastAsia="標楷體" w:hAnsi="標楷體"/>
        </w:rPr>
        <w:t>, a play with a deep connection to her alma mater.</w:t>
      </w:r>
    </w:p>
    <w:p w14:paraId="3A34EC07" w14:textId="77777777" w:rsidR="0015649D" w:rsidRPr="0015649D" w:rsidRDefault="0015649D">
      <w:pPr>
        <w:rPr>
          <w:rFonts w:ascii="標楷體" w:eastAsia="MS Mincho" w:hAnsi="標楷體" w:hint="eastAsia"/>
        </w:rPr>
      </w:pPr>
    </w:p>
    <w:p w14:paraId="299445ED" w14:textId="337BDD77" w:rsidR="000D3166" w:rsidRDefault="000D3166">
      <w:pPr>
        <w:rPr>
          <w:rFonts w:ascii="標楷體" w:eastAsia="標楷體" w:hAnsi="標楷體"/>
          <w:lang w:eastAsia="ja-JP"/>
        </w:rPr>
      </w:pPr>
      <w:r>
        <w:rPr>
          <w:rFonts w:ascii="標楷體" w:eastAsia="標楷體" w:hAnsi="標楷體"/>
          <w:lang w:eastAsia="ja-JP"/>
        </w:rPr>
        <w:t xml:space="preserve">According to Cecilia: </w:t>
      </w:r>
      <w:r w:rsidR="003B42F2">
        <w:rPr>
          <w:rFonts w:ascii="標楷體" w:eastAsia="標楷體" w:hAnsi="標楷體"/>
          <w:lang w:eastAsia="ja-JP"/>
        </w:rPr>
        <w:t>“When I studied drama in Taipei, I’d watch a play every week. There were theatre shows every month. There were so many theatre performances, always with unexpected subject matter.” “Even though I couldn’t fly to Taiwan, I could still experience Taiwan’s cultural atmosphere in Hong Kong.</w:t>
      </w:r>
      <w:r w:rsidR="00AF3B01">
        <w:rPr>
          <w:rFonts w:ascii="標楷體" w:eastAsia="標楷體" w:hAnsi="標楷體"/>
          <w:lang w:eastAsia="ja-JP"/>
        </w:rPr>
        <w:t>”</w:t>
      </w:r>
    </w:p>
    <w:p w14:paraId="21C09F62" w14:textId="77777777" w:rsidR="00EC7C3B" w:rsidRPr="0001577C" w:rsidRDefault="00EC7C3B">
      <w:pPr>
        <w:rPr>
          <w:rFonts w:ascii="標楷體" w:hAnsi="標楷體"/>
          <w:lang w:eastAsia="ja-JP"/>
        </w:rPr>
      </w:pPr>
    </w:p>
    <w:p w14:paraId="149CBB84" w14:textId="19E33A39" w:rsidR="003B42F2" w:rsidRPr="00572052" w:rsidRDefault="00AF3B01">
      <w:pPr>
        <w:rPr>
          <w:rFonts w:ascii="標楷體" w:hAnsi="標楷體"/>
        </w:rPr>
      </w:pPr>
      <w:r>
        <w:rPr>
          <w:rFonts w:ascii="標楷體" w:hAnsi="標楷體"/>
        </w:rPr>
        <w:t>The 15</w:t>
      </w:r>
      <w:r w:rsidRPr="00AF3B01">
        <w:rPr>
          <w:rFonts w:ascii="標楷體" w:hAnsi="標楷體"/>
          <w:vertAlign w:val="superscript"/>
        </w:rPr>
        <w:t>th</w:t>
      </w:r>
      <w:r>
        <w:rPr>
          <w:rFonts w:ascii="標楷體" w:hAnsi="標楷體"/>
        </w:rPr>
        <w:t xml:space="preserve"> Taiwan Arts Festival — “Ciao! Taiwan” presented a diverse and exquisite program featuring theatre, music, design, dance, new media art, film, comics and more, striving to use the power of the arts to inspire everybody to overcome </w:t>
      </w:r>
      <w:r w:rsidR="00682B5E">
        <w:rPr>
          <w:rFonts w:ascii="標楷體" w:hAnsi="標楷體"/>
        </w:rPr>
        <w:t xml:space="preserve">these </w:t>
      </w:r>
      <w:r>
        <w:rPr>
          <w:rFonts w:ascii="標楷體" w:hAnsi="標楷體"/>
        </w:rPr>
        <w:t>difficult times together. The festival took place from Oct. 9 to Nov. 22, spanning 45 days, 9 projects</w:t>
      </w:r>
      <w:r w:rsidR="00682B5E">
        <w:rPr>
          <w:rFonts w:ascii="標楷體" w:hAnsi="標楷體"/>
        </w:rPr>
        <w:t xml:space="preserve"> and </w:t>
      </w:r>
      <w:r>
        <w:rPr>
          <w:rFonts w:ascii="標楷體" w:hAnsi="標楷體"/>
        </w:rPr>
        <w:t>56 events while attracting 66,935 live attendees and over 100,000 online participants.</w:t>
      </w:r>
    </w:p>
    <w:p w14:paraId="1B90FDD6" w14:textId="77777777" w:rsidR="00663429" w:rsidRPr="00E9351E" w:rsidRDefault="00663429">
      <w:pPr>
        <w:rPr>
          <w:rFonts w:ascii="標楷體" w:eastAsia="標楷體" w:hAnsi="標楷體"/>
        </w:rPr>
      </w:pPr>
    </w:p>
    <w:p w14:paraId="60F30AEE" w14:textId="18E727DB" w:rsidR="00AF3B01" w:rsidRDefault="00AF3B01" w:rsidP="00AC3021">
      <w:pPr>
        <w:rPr>
          <w:rFonts w:ascii="標楷體" w:eastAsia="標楷體" w:hAnsi="標楷體" w:cs="Calibri"/>
          <w:color w:val="222222"/>
        </w:rPr>
      </w:pPr>
      <w:bookmarkStart w:id="0" w:name="_GoBack"/>
      <w:bookmarkEnd w:id="0"/>
      <w:r>
        <w:rPr>
          <w:rFonts w:ascii="標楷體" w:eastAsia="標楷體" w:hAnsi="標楷體" w:cs="Calibri"/>
          <w:color w:val="222222"/>
        </w:rPr>
        <w:t>The micro film “</w:t>
      </w:r>
      <w:r w:rsidRPr="00AF3B01">
        <w:rPr>
          <w:rFonts w:ascii="標楷體" w:eastAsia="標楷體" w:hAnsi="標楷體" w:cs="Calibri"/>
          <w:color w:val="222222"/>
        </w:rPr>
        <w:t xml:space="preserve">Ciao! Taiwan: Transcending Boundaries — A Journey </w:t>
      </w:r>
      <w:r w:rsidRPr="00AF3B01">
        <w:rPr>
          <w:rFonts w:ascii="標楷體" w:eastAsia="標楷體" w:hAnsi="標楷體" w:cs="Calibri"/>
          <w:color w:val="222222"/>
        </w:rPr>
        <w:lastRenderedPageBreak/>
        <w:t>Connecting Taiwan and Hong Kong's Cultural Arts</w:t>
      </w:r>
      <w:r>
        <w:rPr>
          <w:rFonts w:ascii="標楷體" w:eastAsia="標楷體" w:hAnsi="標楷體" w:cs="Calibri"/>
          <w:color w:val="222222"/>
        </w:rPr>
        <w:t>” will premiere on the Kwang Hwa Information and Culture Center Facebook page and YouTube channel at 6pm on Dec. 28. Please share with your friends!</w:t>
      </w:r>
    </w:p>
    <w:p w14:paraId="53E5626B" w14:textId="3F9A61F5" w:rsidR="003F3FF7" w:rsidRDefault="006644F4" w:rsidP="00AC3021">
      <w:hyperlink r:id="rId11" w:history="1">
        <w:r w:rsidR="00B24345" w:rsidRPr="00EA7A9F">
          <w:rPr>
            <w:rStyle w:val="a9"/>
          </w:rPr>
          <w:t>https://www.youtube.com/user/KHICC</w:t>
        </w:r>
      </w:hyperlink>
    </w:p>
    <w:p w14:paraId="00EAF5FD" w14:textId="30052E8D" w:rsidR="00B24345" w:rsidRDefault="006644F4" w:rsidP="00AC3021">
      <w:hyperlink r:id="rId12" w:history="1">
        <w:r w:rsidR="00BC3CF3" w:rsidRPr="00EA7A9F">
          <w:rPr>
            <w:rStyle w:val="a9"/>
          </w:rPr>
          <w:t>https://www.facebook.com/khicc/</w:t>
        </w:r>
      </w:hyperlink>
    </w:p>
    <w:p w14:paraId="124A7D2A" w14:textId="77777777" w:rsidR="00406983" w:rsidRPr="003F3FF7" w:rsidRDefault="00406983" w:rsidP="00AC3021">
      <w:pPr>
        <w:rPr>
          <w:rFonts w:ascii="標楷體" w:eastAsia="標楷體" w:hAnsi="標楷體"/>
        </w:rPr>
      </w:pPr>
    </w:p>
    <w:p w14:paraId="7BD22AC8" w14:textId="77777777" w:rsidR="00382539" w:rsidRPr="00382539" w:rsidRDefault="00382539" w:rsidP="00382539">
      <w:pPr>
        <w:spacing w:beforeLines="50" w:before="180" w:line="280" w:lineRule="exact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…………………………………………………………………………………………</w:t>
      </w:r>
    </w:p>
    <w:p w14:paraId="48C04307" w14:textId="22CE60CD" w:rsidR="00382539" w:rsidRDefault="00382539" w:rsidP="003229B7">
      <w:pPr>
        <w:tabs>
          <w:tab w:val="left" w:pos="1288"/>
        </w:tabs>
        <w:spacing w:line="280" w:lineRule="exact"/>
        <w:ind w:left="1400" w:hangingChars="700" w:hanging="1400"/>
        <w:jc w:val="both"/>
      </w:pPr>
      <w:r w:rsidRPr="00C822B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新聞聯絡人：  徐承郁  2588-7997   Email: </w:t>
      </w:r>
      <w:hyperlink r:id="rId13" w:history="1">
        <w:r w:rsidR="00DC015F" w:rsidRPr="00AC3021">
          <w:rPr>
            <w:rFonts w:ascii="標楷體" w:eastAsia="標楷體" w:hAnsi="標楷體" w:hint="eastAsia"/>
            <w:color w:val="2E74B5" w:themeColor="accent1" w:themeShade="BF"/>
            <w:sz w:val="20"/>
            <w:szCs w:val="20"/>
          </w:rPr>
          <w:t>megar</w:t>
        </w:r>
        <w:r w:rsidR="00DC015F" w:rsidRPr="00AC3021">
          <w:rPr>
            <w:rFonts w:ascii="標楷體" w:eastAsia="標楷體" w:hAnsi="標楷體"/>
            <w:color w:val="2E74B5" w:themeColor="accent1" w:themeShade="BF"/>
            <w:sz w:val="20"/>
            <w:szCs w:val="20"/>
          </w:rPr>
          <w:t>moc</w:t>
        </w:r>
        <w:r w:rsidR="00DC015F" w:rsidRPr="00AC3021">
          <w:rPr>
            <w:rFonts w:ascii="標楷體" w:eastAsia="標楷體" w:hAnsi="標楷體" w:hint="eastAsia"/>
            <w:color w:val="2E74B5" w:themeColor="accent1" w:themeShade="BF"/>
            <w:sz w:val="20"/>
            <w:szCs w:val="20"/>
          </w:rPr>
          <w:t>@gmail.com</w:t>
        </w:r>
      </w:hyperlink>
      <w:r w:rsidRPr="00AC3021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br/>
      </w:r>
    </w:p>
    <w:p w14:paraId="784F1A2F" w14:textId="77777777" w:rsidR="00AC3021" w:rsidRPr="00AC3021" w:rsidRDefault="00AC3021" w:rsidP="00AC3021">
      <w:pPr>
        <w:tabs>
          <w:tab w:val="left" w:pos="1288"/>
        </w:tabs>
        <w:spacing w:line="280" w:lineRule="exact"/>
        <w:ind w:left="1400" w:hangingChars="700" w:hanging="1400"/>
        <w:jc w:val="both"/>
        <w:rPr>
          <w:rFonts w:ascii="標楷體" w:eastAsia="標楷體" w:hAnsi="標楷體"/>
          <w:color w:val="2E74B5" w:themeColor="accent1" w:themeShade="BF"/>
          <w:sz w:val="20"/>
          <w:szCs w:val="20"/>
        </w:rPr>
      </w:pPr>
    </w:p>
    <w:p w14:paraId="12D83BE3" w14:textId="77777777" w:rsidR="002F237F" w:rsidRPr="002F237F" w:rsidRDefault="002F237F">
      <w:pPr>
        <w:rPr>
          <w:rFonts w:ascii="標楷體" w:eastAsia="標楷體" w:hAnsi="標楷體"/>
        </w:rPr>
      </w:pPr>
    </w:p>
    <w:sectPr w:rsidR="002F237F" w:rsidRPr="002F2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BAB78" w14:textId="77777777" w:rsidR="006644F4" w:rsidRDefault="006644F4" w:rsidP="002F237F">
      <w:r>
        <w:separator/>
      </w:r>
    </w:p>
  </w:endnote>
  <w:endnote w:type="continuationSeparator" w:id="0">
    <w:p w14:paraId="47C87C94" w14:textId="77777777" w:rsidR="006644F4" w:rsidRDefault="006644F4" w:rsidP="002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78DE" w14:textId="77777777" w:rsidR="006644F4" w:rsidRDefault="006644F4" w:rsidP="002F237F">
      <w:r>
        <w:separator/>
      </w:r>
    </w:p>
  </w:footnote>
  <w:footnote w:type="continuationSeparator" w:id="0">
    <w:p w14:paraId="11B2476D" w14:textId="77777777" w:rsidR="006644F4" w:rsidRDefault="006644F4" w:rsidP="002F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72D9F"/>
    <w:multiLevelType w:val="hybridMultilevel"/>
    <w:tmpl w:val="72C68AF0"/>
    <w:lvl w:ilvl="0" w:tplc="6616E226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D7"/>
    <w:rsid w:val="000047B4"/>
    <w:rsid w:val="0000546D"/>
    <w:rsid w:val="00006503"/>
    <w:rsid w:val="0001577C"/>
    <w:rsid w:val="00023928"/>
    <w:rsid w:val="00024223"/>
    <w:rsid w:val="000252B7"/>
    <w:rsid w:val="000261B6"/>
    <w:rsid w:val="00030D1D"/>
    <w:rsid w:val="00033AA1"/>
    <w:rsid w:val="0004218F"/>
    <w:rsid w:val="000454A9"/>
    <w:rsid w:val="00061B6F"/>
    <w:rsid w:val="000630E2"/>
    <w:rsid w:val="00071127"/>
    <w:rsid w:val="00071745"/>
    <w:rsid w:val="00073168"/>
    <w:rsid w:val="000756A2"/>
    <w:rsid w:val="00085D2D"/>
    <w:rsid w:val="00092013"/>
    <w:rsid w:val="00092B8C"/>
    <w:rsid w:val="00094AD9"/>
    <w:rsid w:val="000A05BB"/>
    <w:rsid w:val="000A0E00"/>
    <w:rsid w:val="000A2B69"/>
    <w:rsid w:val="000A2E80"/>
    <w:rsid w:val="000A38F5"/>
    <w:rsid w:val="000A50F8"/>
    <w:rsid w:val="000A635E"/>
    <w:rsid w:val="000B0302"/>
    <w:rsid w:val="000B356B"/>
    <w:rsid w:val="000B491C"/>
    <w:rsid w:val="000B5015"/>
    <w:rsid w:val="000C12B8"/>
    <w:rsid w:val="000C59E7"/>
    <w:rsid w:val="000D12EB"/>
    <w:rsid w:val="000D3166"/>
    <w:rsid w:val="000D73B0"/>
    <w:rsid w:val="000F0088"/>
    <w:rsid w:val="000F00B4"/>
    <w:rsid w:val="000F1ACC"/>
    <w:rsid w:val="000F2322"/>
    <w:rsid w:val="000F3058"/>
    <w:rsid w:val="000F7DF0"/>
    <w:rsid w:val="000F7E59"/>
    <w:rsid w:val="00105B75"/>
    <w:rsid w:val="00114C95"/>
    <w:rsid w:val="001151D8"/>
    <w:rsid w:val="00121C6F"/>
    <w:rsid w:val="00140C64"/>
    <w:rsid w:val="00141876"/>
    <w:rsid w:val="00146D7F"/>
    <w:rsid w:val="00154161"/>
    <w:rsid w:val="00154FBF"/>
    <w:rsid w:val="0015649D"/>
    <w:rsid w:val="00157967"/>
    <w:rsid w:val="001617A7"/>
    <w:rsid w:val="00163086"/>
    <w:rsid w:val="00164069"/>
    <w:rsid w:val="001648C4"/>
    <w:rsid w:val="00164FBE"/>
    <w:rsid w:val="00165631"/>
    <w:rsid w:val="001668E0"/>
    <w:rsid w:val="00173DA0"/>
    <w:rsid w:val="00174851"/>
    <w:rsid w:val="0017682B"/>
    <w:rsid w:val="00180A67"/>
    <w:rsid w:val="001A1876"/>
    <w:rsid w:val="001A5837"/>
    <w:rsid w:val="001A76E7"/>
    <w:rsid w:val="001B033E"/>
    <w:rsid w:val="001B489C"/>
    <w:rsid w:val="001B5E5B"/>
    <w:rsid w:val="001C085F"/>
    <w:rsid w:val="001C7529"/>
    <w:rsid w:val="001D1F9A"/>
    <w:rsid w:val="001D31B1"/>
    <w:rsid w:val="001D4C43"/>
    <w:rsid w:val="001E076A"/>
    <w:rsid w:val="001E675B"/>
    <w:rsid w:val="001F2EAF"/>
    <w:rsid w:val="001F32EE"/>
    <w:rsid w:val="002062DF"/>
    <w:rsid w:val="00206B30"/>
    <w:rsid w:val="002112C3"/>
    <w:rsid w:val="00217E02"/>
    <w:rsid w:val="002208D6"/>
    <w:rsid w:val="00221CE2"/>
    <w:rsid w:val="002243AF"/>
    <w:rsid w:val="002251C1"/>
    <w:rsid w:val="002301E3"/>
    <w:rsid w:val="002309FA"/>
    <w:rsid w:val="00233AC2"/>
    <w:rsid w:val="00244CDE"/>
    <w:rsid w:val="002450D2"/>
    <w:rsid w:val="00253700"/>
    <w:rsid w:val="00253849"/>
    <w:rsid w:val="00254941"/>
    <w:rsid w:val="00256B16"/>
    <w:rsid w:val="00260138"/>
    <w:rsid w:val="00263660"/>
    <w:rsid w:val="00271C19"/>
    <w:rsid w:val="00290BC4"/>
    <w:rsid w:val="00291180"/>
    <w:rsid w:val="002915A3"/>
    <w:rsid w:val="00293C87"/>
    <w:rsid w:val="002A2F73"/>
    <w:rsid w:val="002A348A"/>
    <w:rsid w:val="002B2569"/>
    <w:rsid w:val="002B267A"/>
    <w:rsid w:val="002B6614"/>
    <w:rsid w:val="002C434D"/>
    <w:rsid w:val="002C4556"/>
    <w:rsid w:val="002C7A4B"/>
    <w:rsid w:val="002D1468"/>
    <w:rsid w:val="002D2761"/>
    <w:rsid w:val="002D2961"/>
    <w:rsid w:val="002D2B24"/>
    <w:rsid w:val="002D34B1"/>
    <w:rsid w:val="002D43F4"/>
    <w:rsid w:val="002D5757"/>
    <w:rsid w:val="002D6E82"/>
    <w:rsid w:val="002D7310"/>
    <w:rsid w:val="002E397B"/>
    <w:rsid w:val="002F0007"/>
    <w:rsid w:val="002F1E85"/>
    <w:rsid w:val="002F237F"/>
    <w:rsid w:val="002F3837"/>
    <w:rsid w:val="002F4AC6"/>
    <w:rsid w:val="002F50EA"/>
    <w:rsid w:val="002F6F63"/>
    <w:rsid w:val="002F7555"/>
    <w:rsid w:val="00303324"/>
    <w:rsid w:val="00307814"/>
    <w:rsid w:val="003168A8"/>
    <w:rsid w:val="003229B7"/>
    <w:rsid w:val="00327E24"/>
    <w:rsid w:val="003310D9"/>
    <w:rsid w:val="0033168C"/>
    <w:rsid w:val="00334BF7"/>
    <w:rsid w:val="00334C16"/>
    <w:rsid w:val="00335A95"/>
    <w:rsid w:val="003363AF"/>
    <w:rsid w:val="00347D19"/>
    <w:rsid w:val="003555C6"/>
    <w:rsid w:val="003575E3"/>
    <w:rsid w:val="003578A2"/>
    <w:rsid w:val="0036136B"/>
    <w:rsid w:val="00361745"/>
    <w:rsid w:val="0037251A"/>
    <w:rsid w:val="00380659"/>
    <w:rsid w:val="00382539"/>
    <w:rsid w:val="00382588"/>
    <w:rsid w:val="00384DE7"/>
    <w:rsid w:val="00390D68"/>
    <w:rsid w:val="003A5D52"/>
    <w:rsid w:val="003B174B"/>
    <w:rsid w:val="003B42F2"/>
    <w:rsid w:val="003B5BA5"/>
    <w:rsid w:val="003C0DAE"/>
    <w:rsid w:val="003C1454"/>
    <w:rsid w:val="003D41B7"/>
    <w:rsid w:val="003E2DD5"/>
    <w:rsid w:val="003E62A5"/>
    <w:rsid w:val="003E6DBC"/>
    <w:rsid w:val="003E71DA"/>
    <w:rsid w:val="003E77F3"/>
    <w:rsid w:val="003F3FF7"/>
    <w:rsid w:val="003F5087"/>
    <w:rsid w:val="003F529A"/>
    <w:rsid w:val="003F6EFB"/>
    <w:rsid w:val="0040148A"/>
    <w:rsid w:val="004015E0"/>
    <w:rsid w:val="00406983"/>
    <w:rsid w:val="00407553"/>
    <w:rsid w:val="004135CE"/>
    <w:rsid w:val="00413AED"/>
    <w:rsid w:val="00416F17"/>
    <w:rsid w:val="00427499"/>
    <w:rsid w:val="00436C90"/>
    <w:rsid w:val="004412ED"/>
    <w:rsid w:val="00442C9B"/>
    <w:rsid w:val="00444A66"/>
    <w:rsid w:val="00445BC7"/>
    <w:rsid w:val="00446BF5"/>
    <w:rsid w:val="00447855"/>
    <w:rsid w:val="00461309"/>
    <w:rsid w:val="00466CFD"/>
    <w:rsid w:val="00467A7C"/>
    <w:rsid w:val="00470343"/>
    <w:rsid w:val="00475B63"/>
    <w:rsid w:val="00480A82"/>
    <w:rsid w:val="00480FE4"/>
    <w:rsid w:val="004962C9"/>
    <w:rsid w:val="004A33C0"/>
    <w:rsid w:val="004A35A3"/>
    <w:rsid w:val="004A3DEA"/>
    <w:rsid w:val="004A4121"/>
    <w:rsid w:val="004B6456"/>
    <w:rsid w:val="004C0B58"/>
    <w:rsid w:val="004C1B0D"/>
    <w:rsid w:val="004C3CDF"/>
    <w:rsid w:val="004C47AC"/>
    <w:rsid w:val="004C5533"/>
    <w:rsid w:val="004C6ED3"/>
    <w:rsid w:val="004D5EA8"/>
    <w:rsid w:val="004E1F79"/>
    <w:rsid w:val="004E5B42"/>
    <w:rsid w:val="004E7E87"/>
    <w:rsid w:val="004F1BFC"/>
    <w:rsid w:val="004F1FE6"/>
    <w:rsid w:val="004F3807"/>
    <w:rsid w:val="00504B32"/>
    <w:rsid w:val="00505456"/>
    <w:rsid w:val="005064D8"/>
    <w:rsid w:val="005129F7"/>
    <w:rsid w:val="005206F1"/>
    <w:rsid w:val="00520C27"/>
    <w:rsid w:val="00524ED9"/>
    <w:rsid w:val="00525B00"/>
    <w:rsid w:val="0053186E"/>
    <w:rsid w:val="00531EA9"/>
    <w:rsid w:val="00533D88"/>
    <w:rsid w:val="005363EB"/>
    <w:rsid w:val="0054114C"/>
    <w:rsid w:val="00544CC0"/>
    <w:rsid w:val="00545FF1"/>
    <w:rsid w:val="00565382"/>
    <w:rsid w:val="0056593E"/>
    <w:rsid w:val="00567163"/>
    <w:rsid w:val="00571570"/>
    <w:rsid w:val="00572052"/>
    <w:rsid w:val="0057249E"/>
    <w:rsid w:val="00573605"/>
    <w:rsid w:val="005774D6"/>
    <w:rsid w:val="00577A1D"/>
    <w:rsid w:val="00577BD2"/>
    <w:rsid w:val="00581770"/>
    <w:rsid w:val="005817E2"/>
    <w:rsid w:val="005840ED"/>
    <w:rsid w:val="0058543B"/>
    <w:rsid w:val="00586410"/>
    <w:rsid w:val="00587A12"/>
    <w:rsid w:val="00587D0F"/>
    <w:rsid w:val="00595FF4"/>
    <w:rsid w:val="005970C3"/>
    <w:rsid w:val="0059772F"/>
    <w:rsid w:val="00597F4D"/>
    <w:rsid w:val="005A297F"/>
    <w:rsid w:val="005A4B58"/>
    <w:rsid w:val="005B22D1"/>
    <w:rsid w:val="005B3976"/>
    <w:rsid w:val="005C0E04"/>
    <w:rsid w:val="005C1841"/>
    <w:rsid w:val="005C67F0"/>
    <w:rsid w:val="005C6C6B"/>
    <w:rsid w:val="005C716C"/>
    <w:rsid w:val="005D2669"/>
    <w:rsid w:val="005D2FF1"/>
    <w:rsid w:val="005D37E0"/>
    <w:rsid w:val="005D6A3E"/>
    <w:rsid w:val="005E1016"/>
    <w:rsid w:val="005E6749"/>
    <w:rsid w:val="005E6C9F"/>
    <w:rsid w:val="005E7607"/>
    <w:rsid w:val="005E7AD3"/>
    <w:rsid w:val="005F2C5E"/>
    <w:rsid w:val="005F6173"/>
    <w:rsid w:val="00600997"/>
    <w:rsid w:val="006036D0"/>
    <w:rsid w:val="006076B5"/>
    <w:rsid w:val="00607A68"/>
    <w:rsid w:val="006102B3"/>
    <w:rsid w:val="00611461"/>
    <w:rsid w:val="006115DF"/>
    <w:rsid w:val="006124A4"/>
    <w:rsid w:val="00615E8D"/>
    <w:rsid w:val="00616970"/>
    <w:rsid w:val="00620091"/>
    <w:rsid w:val="00620512"/>
    <w:rsid w:val="00622EF0"/>
    <w:rsid w:val="00624C39"/>
    <w:rsid w:val="00625C58"/>
    <w:rsid w:val="0063343A"/>
    <w:rsid w:val="0064093D"/>
    <w:rsid w:val="0064122F"/>
    <w:rsid w:val="00651DEE"/>
    <w:rsid w:val="0065209F"/>
    <w:rsid w:val="00657B63"/>
    <w:rsid w:val="00663429"/>
    <w:rsid w:val="006644F4"/>
    <w:rsid w:val="006663A4"/>
    <w:rsid w:val="00670484"/>
    <w:rsid w:val="00673CAE"/>
    <w:rsid w:val="00674FFE"/>
    <w:rsid w:val="00682B5E"/>
    <w:rsid w:val="00683636"/>
    <w:rsid w:val="006841EE"/>
    <w:rsid w:val="00684753"/>
    <w:rsid w:val="00686A81"/>
    <w:rsid w:val="00694D9E"/>
    <w:rsid w:val="00696471"/>
    <w:rsid w:val="006A246F"/>
    <w:rsid w:val="006A36C6"/>
    <w:rsid w:val="006A5EB0"/>
    <w:rsid w:val="006B0D62"/>
    <w:rsid w:val="006B20C9"/>
    <w:rsid w:val="006B2354"/>
    <w:rsid w:val="006C501F"/>
    <w:rsid w:val="006D1A6A"/>
    <w:rsid w:val="006D7151"/>
    <w:rsid w:val="006E192A"/>
    <w:rsid w:val="006F4C8F"/>
    <w:rsid w:val="00703B36"/>
    <w:rsid w:val="00704750"/>
    <w:rsid w:val="00705720"/>
    <w:rsid w:val="00706178"/>
    <w:rsid w:val="00706D36"/>
    <w:rsid w:val="00707F2D"/>
    <w:rsid w:val="00722725"/>
    <w:rsid w:val="0072561F"/>
    <w:rsid w:val="00726961"/>
    <w:rsid w:val="00734151"/>
    <w:rsid w:val="00736520"/>
    <w:rsid w:val="007370FE"/>
    <w:rsid w:val="0074682D"/>
    <w:rsid w:val="00747311"/>
    <w:rsid w:val="007477A2"/>
    <w:rsid w:val="007543EE"/>
    <w:rsid w:val="007731DF"/>
    <w:rsid w:val="0078234A"/>
    <w:rsid w:val="00783BFB"/>
    <w:rsid w:val="00786328"/>
    <w:rsid w:val="007941F1"/>
    <w:rsid w:val="00796DD0"/>
    <w:rsid w:val="00797147"/>
    <w:rsid w:val="007A021B"/>
    <w:rsid w:val="007B4913"/>
    <w:rsid w:val="007B4E63"/>
    <w:rsid w:val="007B52A1"/>
    <w:rsid w:val="007B6603"/>
    <w:rsid w:val="007C4FBC"/>
    <w:rsid w:val="007C5694"/>
    <w:rsid w:val="007C7A82"/>
    <w:rsid w:val="007D3039"/>
    <w:rsid w:val="007D4F8C"/>
    <w:rsid w:val="007D5854"/>
    <w:rsid w:val="007D63D4"/>
    <w:rsid w:val="007F1527"/>
    <w:rsid w:val="007F36F5"/>
    <w:rsid w:val="00807F7E"/>
    <w:rsid w:val="00811AF1"/>
    <w:rsid w:val="00812EB0"/>
    <w:rsid w:val="00815507"/>
    <w:rsid w:val="0081702D"/>
    <w:rsid w:val="00832A70"/>
    <w:rsid w:val="00833E2C"/>
    <w:rsid w:val="008346C5"/>
    <w:rsid w:val="00835928"/>
    <w:rsid w:val="00841C17"/>
    <w:rsid w:val="00843D67"/>
    <w:rsid w:val="00845AC1"/>
    <w:rsid w:val="00851AD9"/>
    <w:rsid w:val="00857506"/>
    <w:rsid w:val="00857D48"/>
    <w:rsid w:val="00864701"/>
    <w:rsid w:val="00866FD3"/>
    <w:rsid w:val="00871179"/>
    <w:rsid w:val="008744E2"/>
    <w:rsid w:val="00876EB3"/>
    <w:rsid w:val="00884140"/>
    <w:rsid w:val="00887338"/>
    <w:rsid w:val="0089257B"/>
    <w:rsid w:val="008928F5"/>
    <w:rsid w:val="0089393D"/>
    <w:rsid w:val="0089717F"/>
    <w:rsid w:val="008A393D"/>
    <w:rsid w:val="008A5555"/>
    <w:rsid w:val="008A6B1E"/>
    <w:rsid w:val="008A7E48"/>
    <w:rsid w:val="008B07CC"/>
    <w:rsid w:val="008B5D1D"/>
    <w:rsid w:val="008B6F5F"/>
    <w:rsid w:val="008C03F4"/>
    <w:rsid w:val="008C04DF"/>
    <w:rsid w:val="008C5E23"/>
    <w:rsid w:val="008C7060"/>
    <w:rsid w:val="008D092C"/>
    <w:rsid w:val="008E0A14"/>
    <w:rsid w:val="008E267B"/>
    <w:rsid w:val="008E2AD6"/>
    <w:rsid w:val="008E3D7B"/>
    <w:rsid w:val="008E4D4E"/>
    <w:rsid w:val="008E60AE"/>
    <w:rsid w:val="008F43AB"/>
    <w:rsid w:val="008F44A0"/>
    <w:rsid w:val="0090325A"/>
    <w:rsid w:val="0090494E"/>
    <w:rsid w:val="00910358"/>
    <w:rsid w:val="00916F37"/>
    <w:rsid w:val="0091752A"/>
    <w:rsid w:val="009235EA"/>
    <w:rsid w:val="009236DB"/>
    <w:rsid w:val="0092490B"/>
    <w:rsid w:val="00927CD0"/>
    <w:rsid w:val="009312E8"/>
    <w:rsid w:val="0094074F"/>
    <w:rsid w:val="00953098"/>
    <w:rsid w:val="009569C6"/>
    <w:rsid w:val="00960215"/>
    <w:rsid w:val="00960E5D"/>
    <w:rsid w:val="009617AE"/>
    <w:rsid w:val="00961BEB"/>
    <w:rsid w:val="00964D79"/>
    <w:rsid w:val="009667DC"/>
    <w:rsid w:val="00970018"/>
    <w:rsid w:val="009772EC"/>
    <w:rsid w:val="00980039"/>
    <w:rsid w:val="00981B50"/>
    <w:rsid w:val="009847B0"/>
    <w:rsid w:val="0099069B"/>
    <w:rsid w:val="00995E5A"/>
    <w:rsid w:val="009A772F"/>
    <w:rsid w:val="009B331F"/>
    <w:rsid w:val="009D4FFE"/>
    <w:rsid w:val="009D5617"/>
    <w:rsid w:val="009D623B"/>
    <w:rsid w:val="009E1EEA"/>
    <w:rsid w:val="009E4894"/>
    <w:rsid w:val="009E6A74"/>
    <w:rsid w:val="009E7458"/>
    <w:rsid w:val="009F0758"/>
    <w:rsid w:val="009F4E2A"/>
    <w:rsid w:val="009F5D76"/>
    <w:rsid w:val="00A03CE0"/>
    <w:rsid w:val="00A04CD1"/>
    <w:rsid w:val="00A0632F"/>
    <w:rsid w:val="00A10050"/>
    <w:rsid w:val="00A1294A"/>
    <w:rsid w:val="00A137CC"/>
    <w:rsid w:val="00A13BA2"/>
    <w:rsid w:val="00A17E3F"/>
    <w:rsid w:val="00A20806"/>
    <w:rsid w:val="00A2588A"/>
    <w:rsid w:val="00A35E67"/>
    <w:rsid w:val="00A3794E"/>
    <w:rsid w:val="00A474C3"/>
    <w:rsid w:val="00A47701"/>
    <w:rsid w:val="00A55777"/>
    <w:rsid w:val="00A621AF"/>
    <w:rsid w:val="00A64A5C"/>
    <w:rsid w:val="00A702AE"/>
    <w:rsid w:val="00A71453"/>
    <w:rsid w:val="00A728EE"/>
    <w:rsid w:val="00A74968"/>
    <w:rsid w:val="00A81C44"/>
    <w:rsid w:val="00A90701"/>
    <w:rsid w:val="00A90FC5"/>
    <w:rsid w:val="00A91558"/>
    <w:rsid w:val="00A94D3E"/>
    <w:rsid w:val="00AA6FE7"/>
    <w:rsid w:val="00AB48DE"/>
    <w:rsid w:val="00AC03B3"/>
    <w:rsid w:val="00AC10AD"/>
    <w:rsid w:val="00AC2A17"/>
    <w:rsid w:val="00AC3021"/>
    <w:rsid w:val="00AC37C0"/>
    <w:rsid w:val="00AC4C31"/>
    <w:rsid w:val="00AC4E3F"/>
    <w:rsid w:val="00AD1EEB"/>
    <w:rsid w:val="00AD2CEE"/>
    <w:rsid w:val="00AD6130"/>
    <w:rsid w:val="00AE1BAE"/>
    <w:rsid w:val="00AE6C17"/>
    <w:rsid w:val="00AF17CD"/>
    <w:rsid w:val="00AF3B01"/>
    <w:rsid w:val="00AF6416"/>
    <w:rsid w:val="00B00189"/>
    <w:rsid w:val="00B061FF"/>
    <w:rsid w:val="00B06F83"/>
    <w:rsid w:val="00B11C5C"/>
    <w:rsid w:val="00B11F8F"/>
    <w:rsid w:val="00B12871"/>
    <w:rsid w:val="00B23630"/>
    <w:rsid w:val="00B24345"/>
    <w:rsid w:val="00B25158"/>
    <w:rsid w:val="00B26F72"/>
    <w:rsid w:val="00B270CE"/>
    <w:rsid w:val="00B302C8"/>
    <w:rsid w:val="00B3150A"/>
    <w:rsid w:val="00B335DA"/>
    <w:rsid w:val="00B41B70"/>
    <w:rsid w:val="00B43FB6"/>
    <w:rsid w:val="00B45F85"/>
    <w:rsid w:val="00B464BA"/>
    <w:rsid w:val="00B50B2F"/>
    <w:rsid w:val="00B51440"/>
    <w:rsid w:val="00B518E1"/>
    <w:rsid w:val="00B51D8C"/>
    <w:rsid w:val="00B53FDE"/>
    <w:rsid w:val="00B61231"/>
    <w:rsid w:val="00B63EBA"/>
    <w:rsid w:val="00B65473"/>
    <w:rsid w:val="00B6553A"/>
    <w:rsid w:val="00B65FDA"/>
    <w:rsid w:val="00B74BF1"/>
    <w:rsid w:val="00B74DCA"/>
    <w:rsid w:val="00B770A9"/>
    <w:rsid w:val="00B80A82"/>
    <w:rsid w:val="00B81BB9"/>
    <w:rsid w:val="00B85BBD"/>
    <w:rsid w:val="00B86B49"/>
    <w:rsid w:val="00B9076A"/>
    <w:rsid w:val="00B9131C"/>
    <w:rsid w:val="00B9293D"/>
    <w:rsid w:val="00B9466B"/>
    <w:rsid w:val="00B96F5B"/>
    <w:rsid w:val="00B97087"/>
    <w:rsid w:val="00BA010B"/>
    <w:rsid w:val="00BA4994"/>
    <w:rsid w:val="00BA5FA5"/>
    <w:rsid w:val="00BA67E7"/>
    <w:rsid w:val="00BA7810"/>
    <w:rsid w:val="00BB4211"/>
    <w:rsid w:val="00BB43FF"/>
    <w:rsid w:val="00BB6E2B"/>
    <w:rsid w:val="00BC3CF3"/>
    <w:rsid w:val="00BC4846"/>
    <w:rsid w:val="00BC632B"/>
    <w:rsid w:val="00BD001B"/>
    <w:rsid w:val="00BD1D30"/>
    <w:rsid w:val="00BE0ABA"/>
    <w:rsid w:val="00BE16F1"/>
    <w:rsid w:val="00BE48FD"/>
    <w:rsid w:val="00BE766B"/>
    <w:rsid w:val="00C03F10"/>
    <w:rsid w:val="00C040AD"/>
    <w:rsid w:val="00C1645B"/>
    <w:rsid w:val="00C1793A"/>
    <w:rsid w:val="00C17D97"/>
    <w:rsid w:val="00C3232F"/>
    <w:rsid w:val="00C34404"/>
    <w:rsid w:val="00C377C9"/>
    <w:rsid w:val="00C4391A"/>
    <w:rsid w:val="00C50035"/>
    <w:rsid w:val="00C51820"/>
    <w:rsid w:val="00C5464D"/>
    <w:rsid w:val="00C54AC6"/>
    <w:rsid w:val="00C56EA8"/>
    <w:rsid w:val="00C57360"/>
    <w:rsid w:val="00C5777D"/>
    <w:rsid w:val="00C601FA"/>
    <w:rsid w:val="00C6478B"/>
    <w:rsid w:val="00C65098"/>
    <w:rsid w:val="00C65F11"/>
    <w:rsid w:val="00C66072"/>
    <w:rsid w:val="00C67DCD"/>
    <w:rsid w:val="00C705F8"/>
    <w:rsid w:val="00C801A8"/>
    <w:rsid w:val="00C8085A"/>
    <w:rsid w:val="00C822BC"/>
    <w:rsid w:val="00C84DE9"/>
    <w:rsid w:val="00C90925"/>
    <w:rsid w:val="00C941B1"/>
    <w:rsid w:val="00C949A0"/>
    <w:rsid w:val="00C97615"/>
    <w:rsid w:val="00CA2F6A"/>
    <w:rsid w:val="00CA59C5"/>
    <w:rsid w:val="00CA7369"/>
    <w:rsid w:val="00CB1E88"/>
    <w:rsid w:val="00CB3F23"/>
    <w:rsid w:val="00CB534D"/>
    <w:rsid w:val="00CD1DB7"/>
    <w:rsid w:val="00CD1F9E"/>
    <w:rsid w:val="00CD3575"/>
    <w:rsid w:val="00CD3B7C"/>
    <w:rsid w:val="00CD3E93"/>
    <w:rsid w:val="00CD4528"/>
    <w:rsid w:val="00CD616A"/>
    <w:rsid w:val="00CD66F7"/>
    <w:rsid w:val="00CE4293"/>
    <w:rsid w:val="00CF4575"/>
    <w:rsid w:val="00CF57C0"/>
    <w:rsid w:val="00D018B1"/>
    <w:rsid w:val="00D03537"/>
    <w:rsid w:val="00D2261F"/>
    <w:rsid w:val="00D330B2"/>
    <w:rsid w:val="00D36D3E"/>
    <w:rsid w:val="00D43A52"/>
    <w:rsid w:val="00D4414D"/>
    <w:rsid w:val="00D45691"/>
    <w:rsid w:val="00D478B5"/>
    <w:rsid w:val="00D51FFF"/>
    <w:rsid w:val="00D52A16"/>
    <w:rsid w:val="00D52CAB"/>
    <w:rsid w:val="00D5324E"/>
    <w:rsid w:val="00D54956"/>
    <w:rsid w:val="00D65A37"/>
    <w:rsid w:val="00D679CE"/>
    <w:rsid w:val="00D67B62"/>
    <w:rsid w:val="00D67E35"/>
    <w:rsid w:val="00D70697"/>
    <w:rsid w:val="00D73066"/>
    <w:rsid w:val="00D772A6"/>
    <w:rsid w:val="00D86383"/>
    <w:rsid w:val="00D96596"/>
    <w:rsid w:val="00D966DF"/>
    <w:rsid w:val="00DA2CA3"/>
    <w:rsid w:val="00DA656F"/>
    <w:rsid w:val="00DA781C"/>
    <w:rsid w:val="00DB05D4"/>
    <w:rsid w:val="00DB5403"/>
    <w:rsid w:val="00DB5F8B"/>
    <w:rsid w:val="00DB7BAF"/>
    <w:rsid w:val="00DC015F"/>
    <w:rsid w:val="00DC1033"/>
    <w:rsid w:val="00DC1467"/>
    <w:rsid w:val="00DC25FB"/>
    <w:rsid w:val="00DC5762"/>
    <w:rsid w:val="00DC6565"/>
    <w:rsid w:val="00DD1BA2"/>
    <w:rsid w:val="00DD218F"/>
    <w:rsid w:val="00DE0B4A"/>
    <w:rsid w:val="00DE648D"/>
    <w:rsid w:val="00DF2893"/>
    <w:rsid w:val="00DF47C1"/>
    <w:rsid w:val="00DF5502"/>
    <w:rsid w:val="00DF5AD5"/>
    <w:rsid w:val="00DF602A"/>
    <w:rsid w:val="00E015FB"/>
    <w:rsid w:val="00E0319A"/>
    <w:rsid w:val="00E119E6"/>
    <w:rsid w:val="00E13CF4"/>
    <w:rsid w:val="00E16986"/>
    <w:rsid w:val="00E174A9"/>
    <w:rsid w:val="00E20BFB"/>
    <w:rsid w:val="00E21404"/>
    <w:rsid w:val="00E21ADB"/>
    <w:rsid w:val="00E26F30"/>
    <w:rsid w:val="00E31BFA"/>
    <w:rsid w:val="00E32845"/>
    <w:rsid w:val="00E41443"/>
    <w:rsid w:val="00E4415D"/>
    <w:rsid w:val="00E46252"/>
    <w:rsid w:val="00E47976"/>
    <w:rsid w:val="00E53F78"/>
    <w:rsid w:val="00E55170"/>
    <w:rsid w:val="00E56791"/>
    <w:rsid w:val="00E57742"/>
    <w:rsid w:val="00E6102C"/>
    <w:rsid w:val="00E65FB1"/>
    <w:rsid w:val="00E7184D"/>
    <w:rsid w:val="00E71C61"/>
    <w:rsid w:val="00E71FF1"/>
    <w:rsid w:val="00E73AF5"/>
    <w:rsid w:val="00E7445C"/>
    <w:rsid w:val="00E771D7"/>
    <w:rsid w:val="00E85884"/>
    <w:rsid w:val="00E9351E"/>
    <w:rsid w:val="00E95200"/>
    <w:rsid w:val="00EA3436"/>
    <w:rsid w:val="00EA42B7"/>
    <w:rsid w:val="00EA62F3"/>
    <w:rsid w:val="00EA673C"/>
    <w:rsid w:val="00EB013D"/>
    <w:rsid w:val="00EC2E57"/>
    <w:rsid w:val="00EC471A"/>
    <w:rsid w:val="00EC5BF8"/>
    <w:rsid w:val="00EC7C3B"/>
    <w:rsid w:val="00ED074A"/>
    <w:rsid w:val="00ED40FE"/>
    <w:rsid w:val="00ED45D3"/>
    <w:rsid w:val="00EE31D8"/>
    <w:rsid w:val="00EE34B2"/>
    <w:rsid w:val="00EE6900"/>
    <w:rsid w:val="00EF1233"/>
    <w:rsid w:val="00EF30B1"/>
    <w:rsid w:val="00EF684F"/>
    <w:rsid w:val="00F014EB"/>
    <w:rsid w:val="00F01B67"/>
    <w:rsid w:val="00F02551"/>
    <w:rsid w:val="00F026D0"/>
    <w:rsid w:val="00F20D48"/>
    <w:rsid w:val="00F2391F"/>
    <w:rsid w:val="00F25645"/>
    <w:rsid w:val="00F2647F"/>
    <w:rsid w:val="00F42616"/>
    <w:rsid w:val="00F4316F"/>
    <w:rsid w:val="00F44231"/>
    <w:rsid w:val="00F55212"/>
    <w:rsid w:val="00F5567F"/>
    <w:rsid w:val="00F5620D"/>
    <w:rsid w:val="00F625D2"/>
    <w:rsid w:val="00F676EE"/>
    <w:rsid w:val="00F76EF4"/>
    <w:rsid w:val="00F7779E"/>
    <w:rsid w:val="00F82F83"/>
    <w:rsid w:val="00F927F1"/>
    <w:rsid w:val="00F93907"/>
    <w:rsid w:val="00F95143"/>
    <w:rsid w:val="00FA1CCE"/>
    <w:rsid w:val="00FA2A2D"/>
    <w:rsid w:val="00FA3824"/>
    <w:rsid w:val="00FB2063"/>
    <w:rsid w:val="00FB4277"/>
    <w:rsid w:val="00FC09E6"/>
    <w:rsid w:val="00FC14A9"/>
    <w:rsid w:val="00FC1569"/>
    <w:rsid w:val="00FC4BB4"/>
    <w:rsid w:val="00FC4C2B"/>
    <w:rsid w:val="00FC4D34"/>
    <w:rsid w:val="00FD0AF4"/>
    <w:rsid w:val="00FD132F"/>
    <w:rsid w:val="00FD4507"/>
    <w:rsid w:val="00FF0D9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A116"/>
  <w15:chartTrackingRefBased/>
  <w15:docId w15:val="{57632567-A14B-4318-8D53-48EFE51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23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237F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F237F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2F237F"/>
  </w:style>
  <w:style w:type="character" w:styleId="a9">
    <w:name w:val="Hyperlink"/>
    <w:uiPriority w:val="99"/>
    <w:unhideWhenUsed/>
    <w:rsid w:val="00382539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3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3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3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60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256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42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911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4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garmo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khic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KHIC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67DE-C225-442D-BA92-16E4023F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</dc:creator>
  <cp:keywords/>
  <dc:description/>
  <cp:lastModifiedBy>徐承郁</cp:lastModifiedBy>
  <cp:revision>405</cp:revision>
  <cp:lastPrinted>2020-11-16T07:24:00Z</cp:lastPrinted>
  <dcterms:created xsi:type="dcterms:W3CDTF">2019-09-16T10:40:00Z</dcterms:created>
  <dcterms:modified xsi:type="dcterms:W3CDTF">2020-12-22T11:07:00Z</dcterms:modified>
</cp:coreProperties>
</file>