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9E7F" w14:textId="77777777" w:rsidR="00EB34C8" w:rsidRPr="00AB3EB9" w:rsidRDefault="00EB34C8" w:rsidP="00EB34C8">
      <w:pPr>
        <w:pStyle w:val="25"/>
        <w:adjustRightInd/>
        <w:snapToGrid w:val="0"/>
        <w:spacing w:line="300" w:lineRule="auto"/>
        <w:contextualSpacing/>
        <w:jc w:val="center"/>
        <w:textAlignment w:val="auto"/>
        <w:rPr>
          <w:rFonts w:ascii="標楷體" w:eastAsia="標楷體"/>
          <w:b/>
          <w:sz w:val="32"/>
          <w:szCs w:val="32"/>
        </w:rPr>
      </w:pPr>
      <w:bookmarkStart w:id="0" w:name="_GoBack"/>
      <w:r w:rsidRPr="00AB3EB9">
        <w:rPr>
          <w:rFonts w:ascii="標楷體" w:eastAsia="標楷體" w:hint="eastAsia"/>
          <w:b/>
          <w:sz w:val="32"/>
          <w:szCs w:val="32"/>
        </w:rPr>
        <w:t>文化部影視及流行音樂產業局</w:t>
      </w:r>
    </w:p>
    <w:p w14:paraId="766162DF" w14:textId="77777777" w:rsidR="00EB34C8" w:rsidRPr="00AB3EB9" w:rsidRDefault="00EB34C8" w:rsidP="00EB34C8">
      <w:pPr>
        <w:pStyle w:val="25"/>
        <w:adjustRightInd/>
        <w:snapToGrid w:val="0"/>
        <w:spacing w:line="300" w:lineRule="auto"/>
        <w:contextualSpacing/>
        <w:jc w:val="center"/>
        <w:textAlignment w:val="auto"/>
        <w:rPr>
          <w:rFonts w:ascii="標楷體" w:eastAsia="標楷體"/>
          <w:b/>
          <w:sz w:val="32"/>
          <w:szCs w:val="32"/>
        </w:rPr>
      </w:pPr>
      <w:r w:rsidRPr="00AB3EB9">
        <w:rPr>
          <w:rFonts w:ascii="標楷體" w:eastAsia="標楷體" w:hint="eastAsia"/>
          <w:b/>
          <w:sz w:val="32"/>
          <w:szCs w:val="32"/>
        </w:rPr>
        <w:t>「110年流行音樂產業新媒體運用暨內容推廣計畫」採購案</w:t>
      </w:r>
    </w:p>
    <w:p w14:paraId="111B0538" w14:textId="4A87898F" w:rsidR="00EB34C8" w:rsidRPr="00AB3EB9" w:rsidRDefault="00EB34C8" w:rsidP="00EB34C8">
      <w:pPr>
        <w:pStyle w:val="25"/>
        <w:adjustRightInd/>
        <w:snapToGrid w:val="0"/>
        <w:spacing w:before="0" w:line="300" w:lineRule="auto"/>
        <w:ind w:left="0" w:firstLine="0"/>
        <w:contextualSpacing/>
        <w:jc w:val="center"/>
        <w:textDirection w:val="lrTb"/>
        <w:textAlignment w:val="auto"/>
        <w:rPr>
          <w:rFonts w:ascii="標楷體" w:eastAsia="標楷體"/>
          <w:b/>
          <w:sz w:val="32"/>
          <w:szCs w:val="32"/>
        </w:rPr>
      </w:pPr>
      <w:r w:rsidRPr="00AB3EB9">
        <w:rPr>
          <w:rFonts w:ascii="標楷體" w:eastAsia="標楷體" w:hint="eastAsia"/>
          <w:b/>
          <w:sz w:val="32"/>
          <w:szCs w:val="32"/>
        </w:rPr>
        <w:t>契約書</w:t>
      </w:r>
    </w:p>
    <w:p w14:paraId="54A3E0BA" w14:textId="4CB505D2" w:rsidR="00EB34C8" w:rsidRPr="00AB3EB9" w:rsidRDefault="00EB34C8" w:rsidP="00EB34C8">
      <w:pPr>
        <w:pStyle w:val="25"/>
        <w:wordWrap w:val="0"/>
        <w:adjustRightInd/>
        <w:snapToGrid w:val="0"/>
        <w:spacing w:before="0" w:line="300" w:lineRule="auto"/>
        <w:ind w:left="0" w:firstLine="0"/>
        <w:contextualSpacing/>
        <w:jc w:val="right"/>
        <w:textDirection w:val="lrTb"/>
        <w:textAlignment w:val="auto"/>
        <w:rPr>
          <w:rFonts w:ascii="標楷體" w:eastAsia="標楷體"/>
          <w:b/>
          <w:sz w:val="32"/>
          <w:szCs w:val="32"/>
        </w:rPr>
      </w:pPr>
      <w:r w:rsidRPr="00AB3EB9">
        <w:rPr>
          <w:rFonts w:ascii="標楷體" w:eastAsia="標楷體" w:hAnsi="標楷體" w:cs="Arial" w:hint="eastAsia"/>
          <w:b/>
          <w:szCs w:val="28"/>
        </w:rPr>
        <w:t>契約編號：</w:t>
      </w:r>
      <w:r w:rsidR="00E86858" w:rsidRPr="00AB3EB9">
        <w:rPr>
          <w:rFonts w:ascii="標楷體" w:eastAsia="標楷體" w:hAnsi="標楷體" w:cs="Arial" w:hint="eastAsia"/>
          <w:b/>
          <w:szCs w:val="28"/>
        </w:rPr>
        <w:t>L</w:t>
      </w:r>
      <w:r w:rsidR="00E86858" w:rsidRPr="00AB3EB9">
        <w:rPr>
          <w:rFonts w:ascii="標楷體" w:eastAsia="標楷體" w:hAnsi="標楷體" w:cs="Arial"/>
          <w:b/>
          <w:szCs w:val="28"/>
        </w:rPr>
        <w:t>D110-010</w:t>
      </w:r>
      <w:r w:rsidRPr="00AB3EB9">
        <w:rPr>
          <w:rFonts w:ascii="標楷體" w:eastAsia="標楷體" w:hAnsi="標楷體" w:cs="Arial" w:hint="eastAsia"/>
          <w:b/>
          <w:szCs w:val="28"/>
        </w:rPr>
        <w:t xml:space="preserve"> </w:t>
      </w:r>
    </w:p>
    <w:p w14:paraId="2DF11FEE" w14:textId="77777777" w:rsidR="006C6161" w:rsidRPr="00AB3EB9" w:rsidRDefault="006C6161" w:rsidP="006C6161">
      <w:pPr>
        <w:adjustRightInd w:val="0"/>
        <w:spacing w:line="240" w:lineRule="atLeast"/>
        <w:jc w:val="right"/>
        <w:textAlignment w:val="baseline"/>
        <w:rPr>
          <w:rFonts w:ascii="標楷體" w:eastAsia="標楷體" w:hAnsi="標楷體" w:cs="Times New Roman"/>
          <w:szCs w:val="24"/>
        </w:rPr>
      </w:pPr>
      <w:r w:rsidRPr="00AB3EB9">
        <w:rPr>
          <w:rFonts w:ascii="標楷體" w:eastAsia="標楷體" w:hAnsi="標楷體" w:cs="Times New Roman"/>
          <w:szCs w:val="24"/>
        </w:rPr>
        <w:t>（</w:t>
      </w:r>
      <w:r w:rsidR="00EB34C8" w:rsidRPr="00AB3EB9">
        <w:rPr>
          <w:rFonts w:ascii="標楷體" w:eastAsia="標楷體" w:hAnsi="標楷體" w:cs="Times New Roman" w:hint="eastAsia"/>
          <w:szCs w:val="24"/>
        </w:rPr>
        <w:t>依文化部版本</w:t>
      </w:r>
      <w:r w:rsidRPr="00AB3EB9">
        <w:rPr>
          <w:rFonts w:ascii="標楷體" w:eastAsia="標楷體" w:hAnsi="標楷體" w:cs="Times New Roman"/>
          <w:szCs w:val="24"/>
        </w:rPr>
        <w:t>10</w:t>
      </w:r>
      <w:r w:rsidR="00405B9D" w:rsidRPr="00AB3EB9">
        <w:rPr>
          <w:rFonts w:ascii="標楷體" w:eastAsia="標楷體" w:hAnsi="標楷體" w:cs="Times New Roman" w:hint="eastAsia"/>
          <w:szCs w:val="24"/>
        </w:rPr>
        <w:t>9</w:t>
      </w:r>
      <w:r w:rsidRPr="00AB3EB9">
        <w:rPr>
          <w:rFonts w:ascii="標楷體" w:eastAsia="標楷體" w:hAnsi="標楷體" w:cs="Times New Roman"/>
          <w:szCs w:val="24"/>
        </w:rPr>
        <w:t>.</w:t>
      </w:r>
      <w:r w:rsidR="00273139" w:rsidRPr="00AB3EB9">
        <w:rPr>
          <w:rFonts w:ascii="標楷體" w:eastAsia="標楷體" w:hAnsi="標楷體" w:cs="Times New Roman" w:hint="eastAsia"/>
          <w:szCs w:val="24"/>
        </w:rPr>
        <w:t>0</w:t>
      </w:r>
      <w:r w:rsidR="00127AD6" w:rsidRPr="00AB3EB9">
        <w:rPr>
          <w:rFonts w:ascii="標楷體" w:eastAsia="標楷體" w:hAnsi="標楷體" w:cs="Times New Roman" w:hint="eastAsia"/>
          <w:szCs w:val="24"/>
        </w:rPr>
        <w:t>6</w:t>
      </w:r>
      <w:r w:rsidR="00C03C97" w:rsidRPr="00AB3EB9">
        <w:rPr>
          <w:rFonts w:ascii="標楷體" w:eastAsia="標楷體" w:hAnsi="標楷體" w:cs="Times New Roman"/>
          <w:szCs w:val="24"/>
        </w:rPr>
        <w:t>.</w:t>
      </w:r>
      <w:r w:rsidR="00F51248" w:rsidRPr="00AB3EB9">
        <w:rPr>
          <w:rFonts w:ascii="標楷體" w:eastAsia="標楷體" w:hAnsi="標楷體" w:cs="Times New Roman" w:hint="eastAsia"/>
          <w:szCs w:val="24"/>
        </w:rPr>
        <w:t>30</w:t>
      </w:r>
      <w:r w:rsidRPr="00AB3EB9">
        <w:rPr>
          <w:rFonts w:ascii="標楷體" w:eastAsia="標楷體" w:hAnsi="標楷體" w:cs="Times New Roman"/>
          <w:szCs w:val="24"/>
        </w:rPr>
        <w:t>版</w:t>
      </w:r>
      <w:r w:rsidR="00EB34C8" w:rsidRPr="00AB3EB9">
        <w:rPr>
          <w:rFonts w:ascii="標楷體" w:eastAsia="標楷體" w:hAnsi="標楷體" w:cs="Times New Roman" w:hint="eastAsia"/>
          <w:szCs w:val="24"/>
        </w:rPr>
        <w:t>酌修</w:t>
      </w:r>
      <w:r w:rsidRPr="00AB3EB9">
        <w:rPr>
          <w:rFonts w:ascii="標楷體" w:eastAsia="標楷體" w:hAnsi="標楷體" w:cs="Times New Roman"/>
          <w:szCs w:val="24"/>
        </w:rPr>
        <w:t>）</w:t>
      </w:r>
    </w:p>
    <w:p w14:paraId="1662B791" w14:textId="278E41A5" w:rsidR="006C6161" w:rsidRPr="00AB3EB9" w:rsidRDefault="006C6161" w:rsidP="006C6161">
      <w:pPr>
        <w:adjustRightInd w:val="0"/>
        <w:spacing w:line="400" w:lineRule="exact"/>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招標</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(以下簡稱</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)及得標</w:t>
      </w:r>
      <w:r w:rsidRPr="00AB3EB9">
        <w:rPr>
          <w:rFonts w:ascii="標楷體" w:eastAsia="標楷體" w:hAnsi="標楷體" w:cs="Times New Roman" w:hint="eastAsia"/>
          <w:sz w:val="28"/>
          <w:szCs w:val="28"/>
        </w:rPr>
        <w:t>者</w:t>
      </w:r>
      <w:r w:rsidRPr="00AB3EB9">
        <w:rPr>
          <w:rFonts w:ascii="標楷體" w:eastAsia="標楷體" w:hAnsi="標楷體" w:cs="Times New Roman"/>
          <w:sz w:val="28"/>
          <w:szCs w:val="28"/>
        </w:rPr>
        <w:t>(以下簡稱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)雙方同意依政府採購法(以下簡稱採購法)及其主管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訂定之規定訂定本契約，共同遵守，其條款如下：</w:t>
      </w:r>
    </w:p>
    <w:p w14:paraId="642901CD" w14:textId="77777777" w:rsidR="006C6161" w:rsidRPr="00AB3EB9"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第一條  契約文件及效力</w:t>
      </w:r>
    </w:p>
    <w:p w14:paraId="1437044B" w14:textId="77777777" w:rsidR="006C6161" w:rsidRPr="00AB3EB9"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(一)契約包括下列文件：</w:t>
      </w:r>
    </w:p>
    <w:p w14:paraId="1DAC7D87" w14:textId="77777777" w:rsidR="006C6161" w:rsidRPr="00AB3EB9"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1.招標文件及其變更或補充。</w:t>
      </w:r>
    </w:p>
    <w:p w14:paraId="7D585412" w14:textId="77777777" w:rsidR="006C6161" w:rsidRPr="00AB3EB9"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2.投標文件及其變更或補充。</w:t>
      </w:r>
    </w:p>
    <w:p w14:paraId="409E20F0" w14:textId="77777777" w:rsidR="006C6161" w:rsidRPr="00AB3EB9"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3.決標文件及其變更或補充。</w:t>
      </w:r>
    </w:p>
    <w:p w14:paraId="0D626E55" w14:textId="77777777" w:rsidR="006C6161" w:rsidRPr="00AB3EB9"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AB3EB9">
        <w:rPr>
          <w:rFonts w:ascii="標楷體" w:eastAsia="標楷體" w:hAnsi="標楷體" w:cs="Times New Roman"/>
          <w:sz w:val="28"/>
          <w:szCs w:val="28"/>
        </w:rPr>
        <w:t>4.契約本文、附件及其變更或補充。</w:t>
      </w:r>
    </w:p>
    <w:p w14:paraId="142F6FE0" w14:textId="77777777" w:rsidR="006C6161" w:rsidRPr="00AB3EB9"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5.依契約所提出之履約文件或資料。</w:t>
      </w:r>
    </w:p>
    <w:p w14:paraId="7AE3924E" w14:textId="77777777" w:rsidR="006C6161" w:rsidRPr="00AB3EB9"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(二)契約文件，包括以書面、錄音、錄影、照相、微縮、電子數位資料或樣品等方式呈現之原件或複製品。</w:t>
      </w:r>
    </w:p>
    <w:p w14:paraId="0770A171" w14:textId="77777777" w:rsidR="006C6161" w:rsidRPr="00AB3EB9"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(三)契約所含各種文件之內容如有不一致之處，除另有規定外，依下列原則處理：</w:t>
      </w:r>
    </w:p>
    <w:p w14:paraId="06EE1D22" w14:textId="77777777"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1.招標文件內之契約條款及投標須知優於招標文件內之其他文件所附記之條款。但附記之條款有特別聲明者，不在此限。契約條款與投標須知內容有不一致之處，以契約條款為準。</w:t>
      </w:r>
    </w:p>
    <w:p w14:paraId="77E053DA" w14:textId="2A4D999C"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2.招標文件之內容優於投標文件之內容。但投標文件之內容經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審定優於招標文件之內容者，不在此限。招標文件如允許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於投標文件內特別聲明，並經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於審標時接受者，以投標文件之內容為準。</w:t>
      </w:r>
    </w:p>
    <w:p w14:paraId="73FDBC5E" w14:textId="7E0ABE20"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3.文件經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審定之日期較新者優於審定日期較舊者。</w:t>
      </w:r>
    </w:p>
    <w:p w14:paraId="68304AD2" w14:textId="77777777"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4.大比例尺圖者優於小比例尺圖者。</w:t>
      </w:r>
    </w:p>
    <w:p w14:paraId="1FB3510D" w14:textId="77777777"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5.決標紀錄之內容優於開標或議價紀錄之內容。</w:t>
      </w:r>
    </w:p>
    <w:p w14:paraId="3D3935BE" w14:textId="3551F3B1"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6.同一優先順位之文件，其內容有不一致之處，屬</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文件者，以對</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有利者為準；屬</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文件者，以對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有利者為準。</w:t>
      </w:r>
    </w:p>
    <w:p w14:paraId="56CF8194" w14:textId="77777777"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7.招標文件內之標價清單，其品項名稱、規格、數量，優於招標文件內其他文件之內容。</w:t>
      </w:r>
    </w:p>
    <w:p w14:paraId="71AAF683" w14:textId="77777777" w:rsidR="006C6161" w:rsidRPr="00AB3EB9"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(四)契約文件之一切規定得互為補充，如仍有不明確之處，應依公平合理原則解釋之。如有爭議，依採購法之規定處理。</w:t>
      </w:r>
    </w:p>
    <w:p w14:paraId="46BFE112" w14:textId="77777777" w:rsidR="006C6161" w:rsidRPr="00AB3EB9"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(五)契約文字：</w:t>
      </w:r>
    </w:p>
    <w:p w14:paraId="4A2A5584" w14:textId="77777777" w:rsidR="006C6161" w:rsidRPr="00AB3EB9"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1.契約文字以中文為準。但下列情形得以外文為準：</w:t>
      </w:r>
    </w:p>
    <w:p w14:paraId="551F8AF5" w14:textId="77777777" w:rsidR="006C6161" w:rsidRPr="00AB3EB9"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(1)特殊技術或材料之圖文資料。</w:t>
      </w:r>
    </w:p>
    <w:p w14:paraId="3622C953" w14:textId="77777777" w:rsidR="006C6161" w:rsidRPr="00AB3EB9"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(2)國際組織、外國政府或其授權機構、公會或商會所出具之文件。</w:t>
      </w:r>
    </w:p>
    <w:p w14:paraId="6F923357" w14:textId="23FEAD70" w:rsidR="006C6161" w:rsidRPr="00AB3EB9"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(3)其他經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認定確有必要者。</w:t>
      </w:r>
    </w:p>
    <w:p w14:paraId="56C887AA" w14:textId="77777777" w:rsidR="006C6161" w:rsidRPr="00AB3EB9"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2.契約文字有中文譯文，其與外文文意不符者，除資格文件外，以中文為準。其因譯文有誤致生損害者，由提供譯文之一方負責賠償。</w:t>
      </w:r>
    </w:p>
    <w:p w14:paraId="660976B9" w14:textId="77777777" w:rsidR="006C6161" w:rsidRPr="00AB3EB9"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141C7B9D" w14:textId="77777777" w:rsidR="006C6161" w:rsidRPr="00AB3EB9"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AB3EB9">
        <w:rPr>
          <w:rFonts w:ascii="標楷體" w:eastAsia="標楷體" w:hAnsi="標楷體" w:cs="Times New Roman"/>
          <w:sz w:val="28"/>
          <w:szCs w:val="28"/>
        </w:rPr>
        <w:t>(六)契約所使用之度量衡單位，除另有規定者外，以法定度量衡單位為之。</w:t>
      </w:r>
    </w:p>
    <w:p w14:paraId="23BEF8CC" w14:textId="31221AF5" w:rsidR="006C6161" w:rsidRPr="00AB3EB9"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 xml:space="preserve">必要時得依契約原定目的變更之。   </w:t>
      </w:r>
    </w:p>
    <w:p w14:paraId="06C84227" w14:textId="1179153F" w:rsidR="009019BF" w:rsidRPr="00AB3EB9" w:rsidRDefault="006C6161" w:rsidP="00D32C75">
      <w:pPr>
        <w:adjustRightInd w:val="0"/>
        <w:spacing w:line="400" w:lineRule="exact"/>
        <w:ind w:left="851" w:right="57" w:hanging="567"/>
        <w:jc w:val="both"/>
        <w:textAlignment w:val="baseline"/>
        <w:rPr>
          <w:rFonts w:ascii="標楷體" w:eastAsia="標楷體" w:hAnsi="標楷體" w:cs="Times New Roman"/>
          <w:strike/>
          <w:sz w:val="28"/>
          <w:szCs w:val="28"/>
        </w:rPr>
      </w:pPr>
      <w:r w:rsidRPr="00AB3EB9">
        <w:rPr>
          <w:rFonts w:ascii="標楷體" w:eastAsia="標楷體" w:hAnsi="標楷體" w:cs="Times New Roman"/>
          <w:sz w:val="28"/>
          <w:szCs w:val="28"/>
        </w:rPr>
        <w:t>(八)經雙方代表人或其代理人簽署契約正本2份，</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各執1份</w:t>
      </w:r>
      <w:r w:rsidR="00D32C75" w:rsidRPr="00AB3EB9">
        <w:rPr>
          <w:rFonts w:ascii="標楷體" w:eastAsia="標楷體" w:hAnsi="標楷體" w:cs="Times New Roman" w:hint="eastAsia"/>
          <w:sz w:val="28"/>
          <w:szCs w:val="28"/>
        </w:rPr>
        <w:t>，並由雙方各依規定貼用印花稅票。副本　2　份(請載明)，由機關、廠商及相關機關、單位分別執用。副本如有誤繕，以正本為準。</w:t>
      </w:r>
    </w:p>
    <w:p w14:paraId="00F8FD6E" w14:textId="77777777" w:rsidR="006C6161" w:rsidRPr="00AB3EB9"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14:paraId="6B1F0C99" w14:textId="7762895C" w:rsidR="006C6161" w:rsidRPr="00AB3EB9" w:rsidRDefault="006C6161" w:rsidP="006C6161">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第二條  履約標的</w:t>
      </w:r>
    </w:p>
    <w:p w14:paraId="213326CC" w14:textId="2CBFE963" w:rsidR="006C6161" w:rsidRPr="00AB3EB9" w:rsidRDefault="000D37C2"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00737A96" w:rsidRPr="00AB3EB9">
        <w:rPr>
          <w:rFonts w:ascii="標楷體" w:eastAsia="標楷體" w:hAnsi="標楷體" w:cs="Times New Roman"/>
          <w:sz w:val="28"/>
          <w:szCs w:val="28"/>
        </w:rPr>
        <w:t>廠商</w:t>
      </w:r>
      <w:r w:rsidR="006C6161" w:rsidRPr="00AB3EB9">
        <w:rPr>
          <w:rFonts w:ascii="標楷體" w:eastAsia="標楷體" w:hAnsi="標楷體" w:cs="Times New Roman"/>
          <w:sz w:val="28"/>
          <w:szCs w:val="28"/>
        </w:rPr>
        <w:t>應給付之標的及工作事項(由</w:t>
      </w:r>
      <w:r w:rsidR="00737A96" w:rsidRPr="00AB3EB9">
        <w:rPr>
          <w:rFonts w:ascii="標楷體" w:eastAsia="標楷體" w:hAnsi="標楷體" w:cs="Times New Roman"/>
          <w:sz w:val="28"/>
          <w:szCs w:val="28"/>
        </w:rPr>
        <w:t>機關</w:t>
      </w:r>
      <w:r w:rsidR="006C6161" w:rsidRPr="00AB3EB9">
        <w:rPr>
          <w:rFonts w:ascii="標楷體" w:eastAsia="標楷體" w:hAnsi="標楷體" w:cs="Times New Roman"/>
          <w:sz w:val="28"/>
          <w:szCs w:val="28"/>
        </w:rPr>
        <w:t>於招標時載明)：</w:t>
      </w:r>
      <w:r w:rsidR="00737A96" w:rsidRPr="00AB3EB9">
        <w:rPr>
          <w:rFonts w:ascii="標楷體" w:eastAsia="標楷體" w:hAnsi="標楷體" w:cs="Times New Roman" w:hint="eastAsia"/>
          <w:sz w:val="28"/>
          <w:szCs w:val="28"/>
        </w:rPr>
        <w:t>廠商</w:t>
      </w:r>
      <w:r w:rsidR="00EB34C8" w:rsidRPr="00AB3EB9">
        <w:rPr>
          <w:rFonts w:ascii="標楷體" w:eastAsia="標楷體" w:hAnsi="標楷體" w:cs="Times New Roman" w:hint="eastAsia"/>
          <w:sz w:val="28"/>
          <w:szCs w:val="28"/>
        </w:rPr>
        <w:t>應依機關核定通過之服務建議書（如附件）、各次工作協調會議決議</w:t>
      </w:r>
      <w:r w:rsidR="00737A96" w:rsidRPr="00AB3EB9">
        <w:rPr>
          <w:rFonts w:ascii="標楷體" w:eastAsia="標楷體" w:hAnsi="標楷體" w:cs="Times New Roman" w:hint="eastAsia"/>
          <w:sz w:val="28"/>
          <w:szCs w:val="28"/>
        </w:rPr>
        <w:t>廠商</w:t>
      </w:r>
      <w:r w:rsidR="00EB34C8" w:rsidRPr="00AB3EB9">
        <w:rPr>
          <w:rFonts w:ascii="標楷體" w:eastAsia="標楷體" w:hAnsi="標楷體" w:cs="Times New Roman" w:hint="eastAsia"/>
          <w:sz w:val="28"/>
          <w:szCs w:val="28"/>
        </w:rPr>
        <w:t>應完成之工作，切實執行。</w:t>
      </w:r>
    </w:p>
    <w:p w14:paraId="15D161D6" w14:textId="77777777" w:rsidR="006C6161" w:rsidRPr="00AB3EB9" w:rsidRDefault="006C6161" w:rsidP="006C6161">
      <w:pPr>
        <w:adjustRightInd w:val="0"/>
        <w:spacing w:line="400" w:lineRule="exact"/>
        <w:jc w:val="both"/>
        <w:textAlignment w:val="baseline"/>
        <w:rPr>
          <w:rFonts w:ascii="標楷體" w:eastAsia="標楷體" w:hAnsi="標楷體" w:cs="Times New Roman"/>
          <w:sz w:val="28"/>
          <w:szCs w:val="28"/>
        </w:rPr>
      </w:pPr>
    </w:p>
    <w:p w14:paraId="1CA31900" w14:textId="77777777" w:rsidR="006C6161" w:rsidRPr="00AB3EB9" w:rsidRDefault="006C6161" w:rsidP="006C6161">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第三條  契約價金之給付</w:t>
      </w:r>
    </w:p>
    <w:p w14:paraId="3802C8B4" w14:textId="62B68587" w:rsidR="006C6161" w:rsidRPr="00AB3EB9"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契約價金結算方式(由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衡酌個案情形於招標時勾選)：</w:t>
      </w:r>
    </w:p>
    <w:p w14:paraId="5DDA619A" w14:textId="77777777" w:rsidR="006C6161" w:rsidRPr="00AB3EB9" w:rsidRDefault="00EB34C8"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6C6161" w:rsidRPr="00AB3EB9">
        <w:rPr>
          <w:rFonts w:ascii="標楷體" w:eastAsia="標楷體" w:hAnsi="標楷體" w:cs="Times New Roman"/>
          <w:sz w:val="28"/>
          <w:szCs w:val="28"/>
        </w:rPr>
        <w:t>總包價法。</w:t>
      </w:r>
    </w:p>
    <w:p w14:paraId="1DDF4456" w14:textId="0F2D7B3D" w:rsidR="006C6161" w:rsidRPr="00AB3EB9"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□預計採核實支付之費用_________元(由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於決標後填寫)。</w:t>
      </w:r>
    </w:p>
    <w:p w14:paraId="7B74549E" w14:textId="77777777" w:rsidR="00E5105D" w:rsidRPr="00AB3EB9"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14:paraId="38DF1E1F" w14:textId="77777777" w:rsidR="00E5105D" w:rsidRPr="00AB3EB9" w:rsidRDefault="00E5105D" w:rsidP="00E5105D">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第四條  契約價金之調整</w:t>
      </w:r>
    </w:p>
    <w:p w14:paraId="62935451" w14:textId="786C7BF4" w:rsidR="00E5105D" w:rsidRPr="00AB3EB9"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(一)驗收結果與規定不符，而不妨礙安全及使用需求，亦無減少通常效用或契約預定效用，經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檢討不必拆換、更換或拆換、更換確有困難，或不必補交者，得於必要時減價收受。</w:t>
      </w:r>
    </w:p>
    <w:p w14:paraId="4E3A4121" w14:textId="3E9029FA" w:rsidR="00D32C75" w:rsidRPr="00AB3EB9" w:rsidRDefault="00EB34C8" w:rsidP="00D32C75">
      <w:pPr>
        <w:adjustRightInd w:val="0"/>
        <w:spacing w:line="400" w:lineRule="exact"/>
        <w:ind w:left="56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highlight w:val="lightGray"/>
        </w:rPr>
        <w:t>■</w:t>
      </w:r>
      <w:r w:rsidR="00E5105D" w:rsidRPr="00AB3EB9">
        <w:rPr>
          <w:rFonts w:ascii="標楷體" w:eastAsia="標楷體" w:hAnsi="標楷體" w:cs="Times New Roman"/>
          <w:sz w:val="28"/>
          <w:szCs w:val="28"/>
        </w:rPr>
        <w:t>採減價收受者，按不符項目標的之契約價金</w:t>
      </w:r>
      <w:r w:rsidRPr="00AB3EB9">
        <w:rPr>
          <w:rFonts w:ascii="標楷體" w:eastAsia="標楷體" w:hAnsi="標楷體" w:cs="Times New Roman" w:hint="eastAsia"/>
          <w:sz w:val="28"/>
          <w:szCs w:val="28"/>
        </w:rPr>
        <w:t xml:space="preserve">20 </w:t>
      </w:r>
      <w:r w:rsidR="00E5105D" w:rsidRPr="00AB3EB9">
        <w:rPr>
          <w:rFonts w:ascii="標楷體" w:eastAsia="標楷體" w:hAnsi="標楷體" w:cs="Times New Roman"/>
          <w:sz w:val="28"/>
          <w:szCs w:val="28"/>
        </w:rPr>
        <w:t>% (由</w:t>
      </w:r>
      <w:r w:rsidR="00737A96" w:rsidRPr="00AB3EB9">
        <w:rPr>
          <w:rFonts w:ascii="標楷體" w:eastAsia="標楷體" w:hAnsi="標楷體" w:cs="Times New Roman"/>
          <w:sz w:val="28"/>
          <w:szCs w:val="28"/>
        </w:rPr>
        <w:t>機關</w:t>
      </w:r>
      <w:r w:rsidR="00E5105D" w:rsidRPr="00AB3EB9">
        <w:rPr>
          <w:rFonts w:ascii="標楷體" w:eastAsia="標楷體" w:hAnsi="標楷體" w:cs="Times New Roman"/>
          <w:sz w:val="28"/>
          <w:szCs w:val="28"/>
        </w:rPr>
        <w:t>視需要於招標時載明)減價，並處以減價金額</w:t>
      </w:r>
      <w:r w:rsidRPr="00AB3EB9">
        <w:rPr>
          <w:rFonts w:ascii="標楷體" w:eastAsia="標楷體" w:hAnsi="標楷體" w:cs="Times New Roman" w:hint="eastAsia"/>
          <w:sz w:val="28"/>
          <w:szCs w:val="28"/>
        </w:rPr>
        <w:t xml:space="preserve">20 </w:t>
      </w:r>
      <w:r w:rsidR="00E5105D"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E5105D" w:rsidRPr="00AB3EB9">
        <w:rPr>
          <w:rFonts w:ascii="標楷體" w:eastAsia="標楷體" w:hAnsi="標楷體" w:cs="Times New Roman"/>
          <w:sz w:val="28"/>
          <w:szCs w:val="28"/>
        </w:rPr>
        <w:t>視需要於招標時載明)</w:t>
      </w:r>
      <w:r w:rsidR="000A07BA" w:rsidRPr="00AB3EB9">
        <w:rPr>
          <w:rFonts w:ascii="標楷體" w:eastAsia="標楷體" w:hAnsi="標楷體" w:cs="Times New Roman"/>
          <w:sz w:val="28"/>
          <w:szCs w:val="28"/>
        </w:rPr>
        <w:t>之違約金</w:t>
      </w:r>
      <w:r w:rsidR="00E5105D" w:rsidRPr="00AB3EB9">
        <w:rPr>
          <w:rFonts w:ascii="標楷體" w:eastAsia="標楷體" w:hAnsi="標楷體" w:cs="Times New Roman"/>
          <w:sz w:val="28"/>
          <w:szCs w:val="28"/>
        </w:rPr>
        <w:t>。減價及違約金之總額，</w:t>
      </w:r>
      <w:r w:rsidR="00D32C75" w:rsidRPr="00AB3EB9">
        <w:rPr>
          <w:rFonts w:ascii="標楷體" w:eastAsia="標楷體" w:hAnsi="標楷體" w:cs="Times New Roman" w:hint="eastAsia"/>
          <w:sz w:val="28"/>
          <w:szCs w:val="28"/>
        </w:rPr>
        <w:t>但若係乙方未依契約約定之內容投保保險（包</w:t>
      </w:r>
      <w:r w:rsidR="00D32C75" w:rsidRPr="00AB3EB9">
        <w:rPr>
          <w:rFonts w:ascii="標楷體" w:eastAsia="標楷體" w:hAnsi="標楷體" w:cs="Times New Roman" w:hint="eastAsia"/>
          <w:sz w:val="28"/>
          <w:szCs w:val="28"/>
        </w:rPr>
        <w:lastRenderedPageBreak/>
        <w:t>括但不限於保險期間不符、保險金額不符、自負額逾上限等情形)，則違</w:t>
      </w:r>
    </w:p>
    <w:p w14:paraId="49168516" w14:textId="00F785F3" w:rsidR="00E5105D" w:rsidRPr="00AB3EB9" w:rsidRDefault="00D32C75" w:rsidP="00D32C75">
      <w:pPr>
        <w:adjustRightInd w:val="0"/>
        <w:spacing w:line="400" w:lineRule="exact"/>
        <w:ind w:left="56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約金金額為減價金額 　%（未填載者為400%)。減價及違約金之總額</w:t>
      </w:r>
      <w:r w:rsidR="00E5105D" w:rsidRPr="00AB3EB9">
        <w:rPr>
          <w:rFonts w:ascii="標楷體" w:eastAsia="標楷體" w:hAnsi="標楷體" w:cs="Times New Roman"/>
          <w:sz w:val="28"/>
          <w:szCs w:val="28"/>
        </w:rPr>
        <w:t>以該項目之契約價金為限。</w:t>
      </w:r>
    </w:p>
    <w:p w14:paraId="7FFC78C7" w14:textId="2FD2FF31" w:rsidR="00E5105D" w:rsidRPr="00AB3EB9"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(二)契約價金採總價給付者，未列入標價清單之項目或數量，其已於契約載明應由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施作或供應或為</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完成履約所必須者，仍應由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負責供應或施作，不得據以請求加價。</w:t>
      </w:r>
    </w:p>
    <w:p w14:paraId="13B257B1" w14:textId="4C94D803" w:rsidR="00E5105D" w:rsidRPr="00AB3EB9"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(三)契約價金，除另有規定外，含</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及其人員依中華民國法令應繳納之稅捐、規費及強制性保險之保險費。</w:t>
      </w:r>
    </w:p>
    <w:p w14:paraId="3BDADC45" w14:textId="052FC36F" w:rsidR="00E5105D" w:rsidRPr="00AB3EB9"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(四)中華民國以外其他國家或地區之稅捐、規費或關稅，由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56411B08" w14:textId="146932B9" w:rsidR="00E5105D" w:rsidRPr="00AB3EB9"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履約遇有下列政府行為之一，致履約費用增加或減少者，契約價金得予調整：</w:t>
      </w:r>
    </w:p>
    <w:p w14:paraId="1AB6E530" w14:textId="77777777" w:rsidR="00E5105D" w:rsidRPr="00AB3EB9"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1.政府法令之新增或變更。</w:t>
      </w:r>
    </w:p>
    <w:p w14:paraId="75832FC3" w14:textId="77777777" w:rsidR="00E5105D" w:rsidRPr="00AB3EB9"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2.稅捐或規費之新增或變更。</w:t>
      </w:r>
    </w:p>
    <w:p w14:paraId="44CC3710" w14:textId="77777777" w:rsidR="00E5105D" w:rsidRPr="00AB3EB9"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3.政府公告、公定或管制價格或費率之變更。</w:t>
      </w:r>
    </w:p>
    <w:p w14:paraId="696937F4" w14:textId="22CB9BEE" w:rsidR="006C6161" w:rsidRPr="00AB3EB9"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(六)前款情形，屬中華民國政府所為，致履約成本增加者，其所增加之必要費用，由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負擔；致履約成本減少者，其所減少之部分，得自契約價金中扣除。屬其他國家政府所為，致履約成本增加或減少者，契約價金不予調整。</w:t>
      </w:r>
    </w:p>
    <w:p w14:paraId="04946F00" w14:textId="77777777" w:rsidR="00DF2706" w:rsidRPr="00AB3EB9" w:rsidRDefault="00DF2706" w:rsidP="00DF2706">
      <w:pPr>
        <w:adjustRightInd w:val="0"/>
        <w:spacing w:line="400" w:lineRule="exact"/>
        <w:jc w:val="both"/>
        <w:textAlignment w:val="baseline"/>
        <w:rPr>
          <w:rFonts w:ascii="標楷體" w:eastAsia="標楷體" w:hAnsi="標楷體" w:cs="Times New Roman"/>
          <w:sz w:val="28"/>
          <w:szCs w:val="28"/>
        </w:rPr>
      </w:pPr>
    </w:p>
    <w:p w14:paraId="4D7300EE"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第五條  契約價金之給付條件</w:t>
      </w:r>
    </w:p>
    <w:p w14:paraId="4FF79190" w14:textId="5EFAD349" w:rsidR="00DF2706" w:rsidRPr="00AB3EB9" w:rsidRDefault="00DF2706" w:rsidP="002F0255">
      <w:pPr>
        <w:pStyle w:val="a4"/>
        <w:numPr>
          <w:ilvl w:val="0"/>
          <w:numId w:val="10"/>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除契約另有約定外，依下列條件辦理付款：</w:t>
      </w:r>
    </w:p>
    <w:p w14:paraId="7EA5EF86" w14:textId="6B36ADAB" w:rsidR="000D37C2" w:rsidRPr="00AB3EB9" w:rsidRDefault="00DF2706" w:rsidP="002F0255">
      <w:pPr>
        <w:pStyle w:val="a4"/>
        <w:numPr>
          <w:ilvl w:val="0"/>
          <w:numId w:val="9"/>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分期付款：</w:t>
      </w:r>
    </w:p>
    <w:p w14:paraId="559706E0" w14:textId="3791C25F" w:rsidR="0055332A" w:rsidRPr="00AB3EB9" w:rsidRDefault="00DF2706" w:rsidP="0055332A">
      <w:pPr>
        <w:adjustRightInd w:val="0"/>
        <w:spacing w:line="400" w:lineRule="exact"/>
        <w:ind w:left="1531" w:hanging="397"/>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8"/>
        </w:rPr>
        <w:t>(1)</w:t>
      </w:r>
      <w:r w:rsidR="0055332A" w:rsidRPr="00AB3EB9">
        <w:rPr>
          <w:rFonts w:ascii="標楷體" w:eastAsia="標楷體" w:hAnsi="標楷體" w:cs="Times New Roman" w:hint="eastAsia"/>
          <w:sz w:val="28"/>
          <w:szCs w:val="20"/>
          <w:highlight w:val="yellow"/>
        </w:rPr>
        <w:t>本案契約金額為新臺幣○○○元整（含稅），由</w:t>
      </w:r>
      <w:r w:rsidR="00737A96" w:rsidRPr="00AB3EB9">
        <w:rPr>
          <w:rFonts w:ascii="標楷體" w:eastAsia="標楷體" w:hAnsi="標楷體" w:cs="Times New Roman" w:hint="eastAsia"/>
          <w:sz w:val="28"/>
          <w:szCs w:val="20"/>
          <w:highlight w:val="yellow"/>
        </w:rPr>
        <w:t>機關</w:t>
      </w:r>
      <w:r w:rsidR="0055332A" w:rsidRPr="00AB3EB9">
        <w:rPr>
          <w:rFonts w:ascii="標楷體" w:eastAsia="標楷體" w:hAnsi="標楷體" w:cs="Times New Roman" w:hint="eastAsia"/>
          <w:sz w:val="28"/>
          <w:szCs w:val="20"/>
          <w:highlight w:val="yellow"/>
        </w:rPr>
        <w:t>分○期撥付</w:t>
      </w:r>
      <w:r w:rsidR="00737A96" w:rsidRPr="00AB3EB9">
        <w:rPr>
          <w:rFonts w:ascii="標楷體" w:eastAsia="標楷體" w:hAnsi="標楷體" w:cs="Times New Roman" w:hint="eastAsia"/>
          <w:sz w:val="28"/>
          <w:szCs w:val="20"/>
          <w:highlight w:val="yellow"/>
        </w:rPr>
        <w:t>廠</w:t>
      </w:r>
      <w:r w:rsidR="00737A96" w:rsidRPr="00AB3EB9">
        <w:rPr>
          <w:rFonts w:ascii="標楷體" w:eastAsia="標楷體" w:hAnsi="標楷體" w:cs="Times New Roman" w:hint="eastAsia"/>
          <w:sz w:val="28"/>
          <w:szCs w:val="20"/>
        </w:rPr>
        <w:t>商</w:t>
      </w:r>
      <w:r w:rsidR="0055332A" w:rsidRPr="00AB3EB9">
        <w:rPr>
          <w:rFonts w:ascii="標楷體" w:eastAsia="標楷體" w:hAnsi="標楷體" w:cs="Times New Roman" w:hint="eastAsia"/>
          <w:sz w:val="28"/>
          <w:szCs w:val="20"/>
        </w:rPr>
        <w:t>。第一期款之給付比率以不低於契約價金總額百分之二十為原則；最後一期款以不高於契約價金總額百分之三十為原則。</w:t>
      </w:r>
    </w:p>
    <w:p w14:paraId="1DEF958C" w14:textId="7EE6CE50" w:rsidR="0055332A" w:rsidRPr="00AB3EB9" w:rsidRDefault="0055332A" w:rsidP="002606C8">
      <w:pPr>
        <w:pStyle w:val="a4"/>
        <w:numPr>
          <w:ilvl w:val="0"/>
          <w:numId w:val="2"/>
        </w:numPr>
        <w:ind w:leftChars="0"/>
        <w:rPr>
          <w:rFonts w:ascii="標楷體" w:eastAsia="標楷體" w:hAnsi="標楷體" w:cs="Times New Roman"/>
          <w:sz w:val="28"/>
          <w:szCs w:val="20"/>
        </w:rPr>
      </w:pPr>
      <w:r w:rsidRPr="00AB3EB9">
        <w:rPr>
          <w:rFonts w:ascii="標楷體" w:eastAsia="標楷體" w:hAnsi="標楷體" w:cs="Times New Roman" w:hint="eastAsia"/>
          <w:sz w:val="28"/>
          <w:szCs w:val="20"/>
          <w:highlight w:val="yellow"/>
        </w:rPr>
        <w:t>第一期款：新臺幣○○○元整（總經費30%），</w:t>
      </w:r>
      <w:r w:rsidR="00737A96" w:rsidRPr="00AB3EB9">
        <w:rPr>
          <w:rFonts w:ascii="標楷體" w:eastAsia="標楷體" w:hAnsi="標楷體" w:cs="Times New Roman" w:hint="eastAsia"/>
          <w:sz w:val="28"/>
          <w:szCs w:val="20"/>
          <w:highlight w:val="yellow"/>
        </w:rPr>
        <w:t>廠商</w:t>
      </w:r>
      <w:r w:rsidRPr="00AB3EB9">
        <w:rPr>
          <w:rFonts w:ascii="標楷體" w:eastAsia="標楷體" w:hAnsi="標楷體" w:cs="Times New Roman" w:hint="eastAsia"/>
          <w:sz w:val="28"/>
          <w:szCs w:val="20"/>
          <w:highlight w:val="yellow"/>
        </w:rPr>
        <w:t>應於雙方簽約後○日內提出工作計畫時程表交</w:t>
      </w:r>
      <w:r w:rsidR="00737A96" w:rsidRPr="00AB3EB9">
        <w:rPr>
          <w:rFonts w:ascii="標楷體" w:eastAsia="標楷體" w:hAnsi="標楷體" w:cs="Times New Roman" w:hint="eastAsia"/>
          <w:sz w:val="28"/>
          <w:szCs w:val="20"/>
          <w:highlight w:val="yellow"/>
        </w:rPr>
        <w:t>機關</w:t>
      </w:r>
      <w:r w:rsidRPr="00AB3EB9">
        <w:rPr>
          <w:rFonts w:ascii="標楷體" w:eastAsia="標楷體" w:hAnsi="標楷體" w:cs="Times New Roman" w:hint="eastAsia"/>
          <w:sz w:val="28"/>
          <w:szCs w:val="20"/>
          <w:highlight w:val="yellow"/>
        </w:rPr>
        <w:t>審查通過</w:t>
      </w:r>
      <w:r w:rsidRPr="00AB3EB9">
        <w:rPr>
          <w:rFonts w:ascii="標楷體" w:eastAsia="標楷體" w:hAnsi="標楷體" w:cs="Times New Roman" w:hint="eastAsia"/>
          <w:sz w:val="28"/>
          <w:szCs w:val="20"/>
        </w:rPr>
        <w:t>，通知</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檢具發票（如無統一發票者得以收據）向</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 xml:space="preserve">請款。 </w:t>
      </w:r>
    </w:p>
    <w:p w14:paraId="0B48CAFE" w14:textId="59641C83" w:rsidR="0055332A" w:rsidRPr="00AB3EB9" w:rsidRDefault="0055332A" w:rsidP="002606C8">
      <w:pPr>
        <w:pStyle w:val="a4"/>
        <w:numPr>
          <w:ilvl w:val="0"/>
          <w:numId w:val="2"/>
        </w:numPr>
        <w:adjustRightInd w:val="0"/>
        <w:spacing w:line="400" w:lineRule="exact"/>
        <w:ind w:leftChars="0"/>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hint="eastAsia"/>
          <w:sz w:val="28"/>
          <w:szCs w:val="20"/>
          <w:highlight w:val="yellow"/>
        </w:rPr>
        <w:t>第二期款：新臺幣○○○元整（總經費40%）</w:t>
      </w:r>
      <w:r w:rsidRPr="00AB3EB9">
        <w:rPr>
          <w:rFonts w:ascii="標楷體" w:eastAsia="標楷體" w:hAnsi="標楷體" w:cs="Times New Roman" w:hint="eastAsia"/>
          <w:sz w:val="28"/>
          <w:szCs w:val="20"/>
        </w:rPr>
        <w:t>。</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應於110年8月31日前，以書面(請款申請函)檢具附件服務建議書、「企畫需求」參查核點項次1.2及第一期查驗後各次工作會議決議所載</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應完成辦理事項之相關文件予</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辦理查驗，經</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查驗合格後，</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再依通知之期限檢具統一發票（如無統一發票者得以收據）向</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請款。</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得按實際查驗結果，減少本活動之總經費或扣除</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應支付之損害賠償後核實支付。</w:t>
      </w:r>
    </w:p>
    <w:p w14:paraId="02A02F6B" w14:textId="178BD9DC" w:rsidR="0055332A" w:rsidRPr="00AB3EB9" w:rsidRDefault="0055332A" w:rsidP="002606C8">
      <w:pPr>
        <w:pStyle w:val="a4"/>
        <w:numPr>
          <w:ilvl w:val="0"/>
          <w:numId w:val="2"/>
        </w:numPr>
        <w:adjustRightInd w:val="0"/>
        <w:spacing w:line="400" w:lineRule="exact"/>
        <w:ind w:leftChars="0"/>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hint="eastAsia"/>
          <w:sz w:val="28"/>
          <w:szCs w:val="20"/>
          <w:highlight w:val="yellow"/>
        </w:rPr>
        <w:lastRenderedPageBreak/>
        <w:t>第三期款：新臺幣○○○元整</w:t>
      </w:r>
      <w:r w:rsidRPr="00AB3EB9">
        <w:rPr>
          <w:rFonts w:ascii="標楷體" w:eastAsia="標楷體" w:hAnsi="標楷體" w:cs="Times New Roman" w:hint="eastAsia"/>
          <w:sz w:val="28"/>
          <w:szCs w:val="20"/>
        </w:rPr>
        <w:t>（總經費30%），</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應依第十二條規定交付驗收資料予</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辦理本活動驗收，並於</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完成驗收後5日內，檢附發票（如無統一發票者得以收據）向</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請款。</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得按實際驗收結果，減少本活動總經費或扣除</w:t>
      </w:r>
      <w:r w:rsidR="00737A96" w:rsidRPr="00AB3EB9">
        <w:rPr>
          <w:rFonts w:ascii="標楷體" w:eastAsia="標楷體" w:hAnsi="標楷體" w:cs="Times New Roman" w:hint="eastAsia"/>
          <w:sz w:val="28"/>
          <w:szCs w:val="20"/>
        </w:rPr>
        <w:t>廠商</w:t>
      </w:r>
      <w:r w:rsidRPr="00AB3EB9">
        <w:rPr>
          <w:rFonts w:ascii="標楷體" w:eastAsia="標楷體" w:hAnsi="標楷體" w:cs="Times New Roman" w:hint="eastAsia"/>
          <w:sz w:val="28"/>
          <w:szCs w:val="20"/>
        </w:rPr>
        <w:t>應支付之損害賠償後核實撥付。</w:t>
      </w:r>
    </w:p>
    <w:p w14:paraId="5647D7BD" w14:textId="43BD6E25" w:rsidR="00DF2706" w:rsidRPr="00AB3EB9" w:rsidRDefault="0055332A"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00DF2706"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於符合前述各期付款條件後提出證明文件。</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於15工作天內完成審核程序後，通知</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提出請款單據，並於接到</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請款單據後15工作天內付款。但涉及向補助</w:t>
      </w:r>
      <w:r w:rsidR="00DF2706" w:rsidRPr="00AB3EB9">
        <w:rPr>
          <w:rFonts w:ascii="標楷體" w:eastAsia="標楷體" w:hAnsi="標楷體" w:cs="Times New Roman" w:hint="eastAsia"/>
          <w:sz w:val="28"/>
          <w:szCs w:val="28"/>
          <w:lang w:eastAsia="zh-HK"/>
        </w:rPr>
        <w:t>機關</w:t>
      </w:r>
      <w:r w:rsidR="00DF2706" w:rsidRPr="00AB3EB9">
        <w:rPr>
          <w:rFonts w:ascii="標楷體" w:eastAsia="標楷體" w:hAnsi="標楷體" w:cs="Times New Roman"/>
          <w:sz w:val="28"/>
          <w:szCs w:val="28"/>
        </w:rPr>
        <w:t>申請核撥補助款者，付款期限為30工作天。</w:t>
      </w:r>
    </w:p>
    <w:p w14:paraId="1D2C4C86" w14:textId="528E2190" w:rsidR="00DF2706" w:rsidRPr="00AB3EB9" w:rsidRDefault="00DF2706" w:rsidP="002F0255">
      <w:pPr>
        <w:pStyle w:val="a4"/>
        <w:numPr>
          <w:ilvl w:val="0"/>
          <w:numId w:val="9"/>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驗收後付款：於驗收合格後，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於接到</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提出請款單據後15工作天內，一次無息結付尾款。但涉及向補助</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申請核撥補助款者，付款期限為30工作天。</w:t>
      </w:r>
    </w:p>
    <w:p w14:paraId="47807983" w14:textId="28574373" w:rsidR="00DF2706" w:rsidRPr="00AB3EB9" w:rsidRDefault="00737A96" w:rsidP="002F0255">
      <w:pPr>
        <w:pStyle w:val="a4"/>
        <w:numPr>
          <w:ilvl w:val="0"/>
          <w:numId w:val="9"/>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辦理付款及審核程序，如發現</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有文件不符、不足或有疑義而需補正或澄清者，</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應ㄧ次通知澄清或補正，不得分次辦理。其審核及付款期限，自澄清或補正資料送達</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之次日重新起算；</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並應先就無爭議且可單獨計價之部分辦理付款。</w:t>
      </w:r>
    </w:p>
    <w:p w14:paraId="26C25F59" w14:textId="0D1D9F02" w:rsidR="00DF2706" w:rsidRPr="00AB3EB9" w:rsidRDefault="00737A96" w:rsidP="002F0255">
      <w:pPr>
        <w:pStyle w:val="a4"/>
        <w:numPr>
          <w:ilvl w:val="0"/>
          <w:numId w:val="9"/>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履約有下列情形之一者，</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得暫停給付契約價金至情形消滅為止：</w:t>
      </w:r>
    </w:p>
    <w:p w14:paraId="09D09B1F" w14:textId="2B63A8AD"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(1)履約實際進度因可歸責於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之事由，落後預定進度達</w:t>
      </w:r>
      <w:r w:rsidR="00897BD1" w:rsidRPr="00AB3EB9">
        <w:rPr>
          <w:rFonts w:ascii="標楷體" w:eastAsia="標楷體" w:hAnsi="標楷體" w:cs="Times New Roman" w:hint="eastAsia"/>
          <w:sz w:val="28"/>
          <w:szCs w:val="28"/>
        </w:rPr>
        <w:t xml:space="preserve">10 </w:t>
      </w:r>
      <w:r w:rsidRPr="00AB3EB9">
        <w:rPr>
          <w:rFonts w:ascii="標楷體" w:eastAsia="標楷體" w:hAnsi="標楷體" w:cs="Times New Roman"/>
          <w:sz w:val="28"/>
          <w:szCs w:val="28"/>
        </w:rPr>
        <w:t>%    (由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於招標時載明)以上者。</w:t>
      </w:r>
    </w:p>
    <w:p w14:paraId="22DBBA2C"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(2)履約有瑕疵經書面通知期限改善而逾期未改善者。</w:t>
      </w:r>
    </w:p>
    <w:p w14:paraId="6281EF84"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(3)未履行契約應辦事項，經通知限期履行，屆期仍不履行者。</w:t>
      </w:r>
    </w:p>
    <w:p w14:paraId="2DCE8A5F" w14:textId="2C133F58"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對其派至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提供勞務之派駐勞工，未依法給付工資，未依規定繳納勞工保險費、就業保險費、全民健康保險費或未提繳勞工退休金，且可歸責於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，經通知改正而逾期未改正者。</w:t>
      </w:r>
    </w:p>
    <w:p w14:paraId="679F3C2C"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(5)其他違反法令或契約情形。</w:t>
      </w:r>
    </w:p>
    <w:p w14:paraId="4CB08C8E" w14:textId="6115C7A1" w:rsidR="00DF2706" w:rsidRPr="00AB3EB9" w:rsidRDefault="00DF2706" w:rsidP="002F0255">
      <w:pPr>
        <w:pStyle w:val="a4"/>
        <w:numPr>
          <w:ilvl w:val="0"/>
          <w:numId w:val="9"/>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因非可歸責於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有延遲付款之情形，</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投訴對象：</w:t>
      </w:r>
    </w:p>
    <w:p w14:paraId="2C0CF0EA" w14:textId="1B985A16"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之政風單位；</w:t>
      </w:r>
      <w:r w:rsidR="000D37C2" w:rsidRPr="00AB3EB9">
        <w:rPr>
          <w:rFonts w:ascii="標楷體" w:eastAsia="標楷體" w:hint="eastAsia"/>
          <w:sz w:val="28"/>
        </w:rPr>
        <w:t>文化部影視及流行音樂產業局政風室。</w:t>
      </w:r>
    </w:p>
    <w:p w14:paraId="078305DF" w14:textId="3EC4B55D"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之上級</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w:t>
      </w:r>
      <w:r w:rsidR="000D37C2" w:rsidRPr="00AB3EB9">
        <w:rPr>
          <w:rFonts w:ascii="標楷體" w:eastAsia="標楷體" w:hint="eastAsia"/>
          <w:sz w:val="28"/>
        </w:rPr>
        <w:t>文化部採購稽核小組。</w:t>
      </w:r>
    </w:p>
    <w:p w14:paraId="4884ECB7" w14:textId="77777777"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(3)法務部廉政署；</w:t>
      </w:r>
    </w:p>
    <w:p w14:paraId="2E7A04DE" w14:textId="16743B6C"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(4)採購稽核小組；</w:t>
      </w:r>
      <w:r w:rsidR="000D37C2" w:rsidRPr="00AB3EB9">
        <w:rPr>
          <w:rFonts w:ascii="標楷體" w:eastAsia="標楷體" w:hint="eastAsia"/>
          <w:sz w:val="28"/>
        </w:rPr>
        <w:t>中央採購稽核小組。</w:t>
      </w:r>
    </w:p>
    <w:p w14:paraId="1A199111" w14:textId="4E4CC327"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(5)採購法主管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w:t>
      </w:r>
      <w:r w:rsidR="000D37C2" w:rsidRPr="00AB3EB9">
        <w:rPr>
          <w:rFonts w:ascii="標楷體" w:eastAsia="標楷體" w:hint="eastAsia"/>
          <w:sz w:val="28"/>
        </w:rPr>
        <w:t>行政院公共工程委員會採購申訴審議委員會。</w:t>
      </w:r>
    </w:p>
    <w:p w14:paraId="61DEF98A" w14:textId="77777777" w:rsidR="00DF2706" w:rsidRPr="00AB3EB9"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(6)行政院主計總處（延遲付款之原因與主計人員有關者）。</w:t>
      </w:r>
    </w:p>
    <w:p w14:paraId="3C315B03" w14:textId="148D527F" w:rsidR="00DF2706" w:rsidRPr="00AB3EB9" w:rsidRDefault="00DF270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契約價金總額曾經減價而確定，其所組成之各單項價格得依約定或合意方式調整（例如減價之金額僅自部分項目扣減）；未約定或未能合意調</w:t>
      </w:r>
      <w:r w:rsidRPr="00AB3EB9">
        <w:rPr>
          <w:rFonts w:ascii="標楷體" w:eastAsia="標楷體" w:hAnsi="標楷體" w:cs="Times New Roman"/>
          <w:sz w:val="28"/>
          <w:szCs w:val="28"/>
        </w:rPr>
        <w:lastRenderedPageBreak/>
        <w:t>整方式者，如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所報各單項價格未有不合理之處，視同就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所報各單項價格依同一減價比率（決標金額/投標金額）調整。投標文件中報價之分項價格合計數額與決標金額不同者，依決標金額與該合計數額之比率調整之。但人力項目之報價不隨之調低。</w:t>
      </w:r>
    </w:p>
    <w:p w14:paraId="4C7D64D8" w14:textId="61998F8C"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計價領款之印章，除另有約定外，以</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於投標文件所蓋之章為之。</w:t>
      </w:r>
    </w:p>
    <w:p w14:paraId="01929BBF" w14:textId="77CB3409"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應依身心障礙者權益保障法、原住民族工作權保障法及採購法規定僱用身心障礙者及原住民。僱用不足者，應依規定分別向所在地之直轄市或縣（市）勞工主管</w:t>
      </w:r>
      <w:r w:rsidR="00DF2706"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設立之身心障礙者就業基金及原住民族中央主管</w:t>
      </w:r>
      <w:r w:rsidR="00DF2706"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設立之原住民族綜合發展基金之就業基金，定期繳納差額補助費及代金；並不得僱用外籍勞工取代僱用不足額部分。</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應將國內員工總人數逾100人之</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資料公開於政府電子採購網，以供勞工及原住民族主管</w:t>
      </w:r>
      <w:r w:rsidR="00DF2706"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查核差額補助費及代金繳納情形，</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不另辦理查核。</w:t>
      </w:r>
    </w:p>
    <w:p w14:paraId="706DA9BA" w14:textId="0549D5A4" w:rsidR="00DF2706" w:rsidRPr="00AB3EB9" w:rsidRDefault="00DF270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契約價金總額，除另有規定外，為完成契約所需全部材料、人工、機具、設備及履約所必須之費用。</w:t>
      </w:r>
    </w:p>
    <w:p w14:paraId="3A153F61" w14:textId="42FD5A79"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請領契約價金時應提出電子或紙本統一發票，依法免用統一發票者應提出收據。</w:t>
      </w:r>
    </w:p>
    <w:p w14:paraId="5C2D4687" w14:textId="55FD769B"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請領契約價金時應提出之其他文件為(由</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w:t>
      </w:r>
    </w:p>
    <w:p w14:paraId="4FF77E29" w14:textId="77777777" w:rsidR="00DF2706" w:rsidRPr="00AB3EB9"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□成本或費用證明。                </w:t>
      </w:r>
    </w:p>
    <w:p w14:paraId="64AFD1EB" w14:textId="77777777" w:rsidR="00DF2706" w:rsidRPr="00AB3EB9" w:rsidRDefault="00897BD1"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保險單或保險證明。</w:t>
      </w:r>
    </w:p>
    <w:p w14:paraId="48151B35" w14:textId="77777777" w:rsidR="00DF2706" w:rsidRPr="00AB3EB9"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之商業發票。</w:t>
      </w:r>
    </w:p>
    <w:p w14:paraId="6CC19D3D" w14:textId="77BC0267" w:rsidR="00DF2706" w:rsidRPr="00AB3EB9"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□履約勞工薪資支付證明（僅適用於契約價金結算方式採服務成本加公費法或招標文件已載明</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應給付履約勞工薪資基準者）。</w:t>
      </w:r>
    </w:p>
    <w:p w14:paraId="5ABA16F5" w14:textId="77777777" w:rsidR="00DF2706" w:rsidRPr="00AB3EB9" w:rsidRDefault="00897BD1"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契約約定之其他給付憑證文件。</w:t>
      </w:r>
    </w:p>
    <w:p w14:paraId="300FA120" w14:textId="02B5316B" w:rsidR="00DF2706" w:rsidRPr="00AB3EB9"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0"/>
        </w:rPr>
        <w:t>□分包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w:t>
      </w:r>
      <w:r w:rsidRPr="00AB3EB9">
        <w:rPr>
          <w:rFonts w:ascii="標楷體" w:eastAsia="標楷體" w:hAnsi="標楷體" w:cs="Times New Roman" w:hint="eastAsia"/>
          <w:sz w:val="28"/>
          <w:szCs w:val="20"/>
        </w:rPr>
        <w:t>單</w:t>
      </w:r>
      <w:r w:rsidRPr="00AB3EB9">
        <w:rPr>
          <w:rFonts w:ascii="標楷體" w:eastAsia="標楷體" w:hAnsi="標楷體" w:cs="Times New Roman"/>
          <w:sz w:val="28"/>
          <w:szCs w:val="20"/>
        </w:rPr>
        <w:t>據(僅適用於分包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價金採</w:t>
      </w:r>
      <w:r w:rsidRPr="00AB3EB9">
        <w:rPr>
          <w:rFonts w:ascii="標楷體" w:eastAsia="標楷體" w:hAnsi="標楷體" w:cs="Times New Roman" w:hint="eastAsia"/>
          <w:sz w:val="28"/>
          <w:szCs w:val="20"/>
        </w:rPr>
        <w:t>核</w:t>
      </w:r>
      <w:r w:rsidRPr="00AB3EB9">
        <w:rPr>
          <w:rFonts w:ascii="標楷體" w:eastAsia="標楷體" w:hAnsi="標楷體" w:cs="Times New Roman"/>
          <w:sz w:val="28"/>
          <w:szCs w:val="20"/>
        </w:rPr>
        <w:t>實支付者</w:t>
      </w:r>
      <w:r w:rsidRPr="00AB3EB9">
        <w:rPr>
          <w:rFonts w:ascii="標楷體" w:eastAsia="標楷體" w:hAnsi="標楷體" w:cs="Times New Roman" w:hint="eastAsia"/>
          <w:sz w:val="28"/>
          <w:szCs w:val="20"/>
        </w:rPr>
        <w:t>，</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得於決標後載明</w:t>
      </w:r>
      <w:r w:rsidRPr="00AB3EB9">
        <w:rPr>
          <w:rFonts w:ascii="標楷體" w:eastAsia="標楷體" w:hAnsi="標楷體" w:cs="Times New Roman"/>
          <w:sz w:val="28"/>
          <w:szCs w:val="20"/>
        </w:rPr>
        <w:t>)。</w:t>
      </w:r>
    </w:p>
    <w:p w14:paraId="62A52695" w14:textId="77777777" w:rsidR="00DF2706" w:rsidRPr="00AB3EB9"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□其他：               </w:t>
      </w:r>
    </w:p>
    <w:p w14:paraId="74C619C9" w14:textId="738F59C2" w:rsidR="00DF2706" w:rsidRPr="00AB3EB9" w:rsidRDefault="00DF270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前款文件，應有出具人之簽名或蓋章。但慣例無需簽名或蓋章者，不在此限。</w:t>
      </w:r>
    </w:p>
    <w:p w14:paraId="6ED8374B" w14:textId="37FE3620"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履約有逾期違約金、損害賠償、採購標的損壞或短缺、不實行為、未完全履約、不符契約規定、溢領價金或減少履約事項等情形時，</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得自應付價金中扣抵；其有不足者，得通知</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給付或自保證金扣抵。</w:t>
      </w:r>
    </w:p>
    <w:p w14:paraId="77CE1B13" w14:textId="59705674" w:rsidR="00DF2706" w:rsidRPr="00AB3EB9" w:rsidRDefault="00DF270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服務範圍包括代辦訓練操作或維護人員者，其服務費用除</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本身所需者外，有關受訓人員之旅費及生活費用，由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自訂標準支給，不包括在服務費用項目之內。</w:t>
      </w:r>
    </w:p>
    <w:p w14:paraId="38F19838" w14:textId="63E087FD" w:rsidR="00DF2706" w:rsidRPr="00AB3EB9" w:rsidRDefault="00DF270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分包契約依採購法第67條第2項報備於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，並經</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就分包部分設定權利質權予分包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者，該分包契約所載付款條件應符合前列各款規定(採購法第98條之規定除外)或與</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另行議定。</w:t>
      </w:r>
    </w:p>
    <w:p w14:paraId="276980F9" w14:textId="7C098603" w:rsidR="00DF2706" w:rsidRPr="00AB3EB9" w:rsidRDefault="00737A96" w:rsidP="002F0255">
      <w:pPr>
        <w:pStyle w:val="a4"/>
        <w:numPr>
          <w:ilvl w:val="0"/>
          <w:numId w:val="10"/>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於履約期間給與全職從事本採購案之員工薪資，如採按月計酬者，至少為</w:t>
      </w:r>
      <w:r w:rsidR="00FB2395" w:rsidRPr="00AB3EB9">
        <w:rPr>
          <w:rFonts w:ascii="標楷體" w:eastAsia="標楷體" w:hAnsi="標楷體" w:cs="Times New Roman" w:hint="eastAsia"/>
          <w:sz w:val="28"/>
          <w:szCs w:val="28"/>
          <w:u w:val="single"/>
        </w:rPr>
        <w:t xml:space="preserve">   </w:t>
      </w:r>
      <w:r w:rsidR="00DF2706" w:rsidRPr="00AB3EB9">
        <w:rPr>
          <w:rFonts w:ascii="標楷體" w:eastAsia="標楷體" w:hAnsi="標楷體" w:cs="Times New Roman"/>
          <w:sz w:val="28"/>
          <w:szCs w:val="28"/>
        </w:rPr>
        <w:t>元（由</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於招標時載明，不得低於勞動基準法規定之最低基本工資；未載明者，為新臺幣3萬元）。</w:t>
      </w:r>
    </w:p>
    <w:p w14:paraId="1585A820" w14:textId="77777777" w:rsidR="00DF2706" w:rsidRPr="00AB3EB9"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438F9B08" w14:textId="77777777" w:rsidR="00DF2706" w:rsidRPr="00AB3EB9"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第六條  稅捐</w:t>
      </w:r>
    </w:p>
    <w:p w14:paraId="773B5FB7"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(一)以新臺幣報價之項目，除招標文件另有規定外，應含稅，包括營業稅。由自然人投標者，不含營業稅，但仍包括其必要之稅捐。</w:t>
      </w:r>
    </w:p>
    <w:p w14:paraId="3BD3D934" w14:textId="14672903"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(二)以外幣報價之勞務費用或權利金，加計營業稅後與其他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之標價比較。但決標時將營業稅扣除，付款時由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代繳。</w:t>
      </w:r>
    </w:p>
    <w:p w14:paraId="4940851E" w14:textId="2AB16A3E"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在中華民國境內發生之勞務費或權利金收入，於領取價款時按當時之稅率繳納營利事業所得稅。上述稅款在付款時由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代為扣繳。但外國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在中華民國境內有分支機構、營業代理人或由國內</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開立統一發票代領者，上述稅款在付款時不代為扣繳，而由該等機構、代理人或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w:t>
      </w:r>
    </w:p>
    <w:p w14:paraId="4B3FB8F3"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14:paraId="66A70F14" w14:textId="77777777" w:rsidR="00DF2706" w:rsidRPr="00AB3EB9"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第七條  履約期限</w:t>
      </w:r>
    </w:p>
    <w:p w14:paraId="31FA5313" w14:textId="734592BA"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(一)履約期限(由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B51CD73" w14:textId="1B0F0E4B"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年</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日以前(□決標日□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簽約日□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通知日□收到信用狀日起</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天/月內)完成履行採購標的之供應。</w:t>
      </w:r>
    </w:p>
    <w:p w14:paraId="3C43B4E8" w14:textId="29663CAB" w:rsidR="00DF2706" w:rsidRPr="00AB3EB9" w:rsidRDefault="00897BD1"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應於</w:t>
      </w:r>
      <w:r w:rsidRPr="00AB3EB9">
        <w:rPr>
          <w:rFonts w:ascii="標楷體" w:eastAsia="標楷體" w:hAnsi="標楷體" w:cs="Times New Roman" w:hint="eastAsia"/>
          <w:sz w:val="28"/>
          <w:szCs w:val="28"/>
        </w:rPr>
        <w:t>自決標</w:t>
      </w:r>
      <w:r w:rsidR="00DF2706" w:rsidRPr="00AB3EB9">
        <w:rPr>
          <w:rFonts w:ascii="標楷體" w:eastAsia="標楷體" w:hAnsi="標楷體" w:cs="Times New Roman"/>
          <w:sz w:val="28"/>
          <w:szCs w:val="28"/>
        </w:rPr>
        <w:t>日</w:t>
      </w:r>
      <w:r w:rsidRPr="00AB3EB9">
        <w:rPr>
          <w:rFonts w:ascii="標楷體" w:eastAsia="標楷體" w:hAnsi="標楷體" w:cs="Times New Roman" w:hint="eastAsia"/>
          <w:sz w:val="28"/>
          <w:szCs w:val="28"/>
        </w:rPr>
        <w:t>起</w:t>
      </w:r>
      <w:r w:rsidR="00DF2706" w:rsidRPr="00AB3EB9">
        <w:rPr>
          <w:rFonts w:ascii="標楷體" w:eastAsia="標楷體" w:hAnsi="標楷體" w:cs="Times New Roman"/>
          <w:sz w:val="28"/>
          <w:szCs w:val="28"/>
        </w:rPr>
        <w:t>至</w:t>
      </w:r>
      <w:r w:rsidRPr="00AB3EB9">
        <w:rPr>
          <w:rFonts w:ascii="標楷體" w:eastAsia="標楷體" w:hAnsi="標楷體" w:cs="Times New Roman" w:hint="eastAsia"/>
          <w:sz w:val="28"/>
          <w:szCs w:val="28"/>
          <w:u w:val="single"/>
        </w:rPr>
        <w:t>110</w:t>
      </w:r>
      <w:r w:rsidR="00DF2706" w:rsidRPr="00AB3EB9">
        <w:rPr>
          <w:rFonts w:ascii="標楷體" w:eastAsia="標楷體" w:hAnsi="標楷體" w:cs="Times New Roman"/>
          <w:sz w:val="28"/>
          <w:szCs w:val="28"/>
        </w:rPr>
        <w:t>年</w:t>
      </w:r>
      <w:r w:rsidRPr="00AB3EB9">
        <w:rPr>
          <w:rFonts w:ascii="標楷體" w:eastAsia="標楷體" w:hAnsi="標楷體" w:cs="Times New Roman" w:hint="eastAsia"/>
          <w:sz w:val="28"/>
          <w:szCs w:val="28"/>
          <w:u w:val="single"/>
        </w:rPr>
        <w:t>11</w:t>
      </w:r>
      <w:r w:rsidR="00DF2706" w:rsidRPr="00AB3EB9">
        <w:rPr>
          <w:rFonts w:ascii="標楷體" w:eastAsia="標楷體" w:hAnsi="標楷體" w:cs="Times New Roman"/>
          <w:sz w:val="28"/>
          <w:szCs w:val="28"/>
        </w:rPr>
        <w:t>月</w:t>
      </w:r>
      <w:r w:rsidRPr="00AB3EB9">
        <w:rPr>
          <w:rFonts w:ascii="標楷體" w:eastAsia="標楷體" w:hAnsi="標楷體" w:cs="Times New Roman" w:hint="eastAsia"/>
          <w:sz w:val="28"/>
          <w:szCs w:val="28"/>
          <w:u w:val="single"/>
        </w:rPr>
        <w:t>30</w:t>
      </w:r>
      <w:r w:rsidR="00DF2706" w:rsidRPr="00AB3EB9">
        <w:rPr>
          <w:rFonts w:ascii="標楷體" w:eastAsia="標楷體" w:hAnsi="標楷體" w:cs="Times New Roman"/>
          <w:sz w:val="28"/>
          <w:szCs w:val="28"/>
        </w:rPr>
        <w:t>日之期間內履行採購標的之供應。</w:t>
      </w:r>
    </w:p>
    <w:p w14:paraId="0C7FF323" w14:textId="77777777" w:rsidR="00DF2706" w:rsidRPr="00AB3EB9"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239F4ACD" w14:textId="52324403"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(二)本契約所稱日(天)數，除已明定為日曆天或工作天者外，係以</w:t>
      </w:r>
      <w:r w:rsidR="00897BD1"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日曆天□工作天計算(由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於招標時勾選；未勾選者，為日曆天)：</w:t>
      </w:r>
    </w:p>
    <w:p w14:paraId="31056015"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1.以日曆天計算者，所有日數，包括第2目所載之放假日，均應計入。但投標文件截止收件日前未可得知之放假日，不予計入。 </w:t>
      </w:r>
    </w:p>
    <w:p w14:paraId="3643D5A7"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2.以工作天計算者，下列放假日，均應不計入：</w:t>
      </w:r>
    </w:p>
    <w:p w14:paraId="63684135"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(1)星期六（補行上班日除外）及星期日。但與(2)至(5)放假日相互重疊者，不得重複計算。</w:t>
      </w:r>
    </w:p>
    <w:p w14:paraId="319A6A6B"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 依「紀念日及節日實施辦法」規定放假之紀念日、節日及其補假。</w:t>
      </w:r>
    </w:p>
    <w:p w14:paraId="0BF14E63"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(3)軍人節（9月3日）之放假及補假（依國防部規定，但以國防部及其所屬之採購為限）。</w:t>
      </w:r>
    </w:p>
    <w:p w14:paraId="4358D254"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(4)行政院人事行政總處公布之調整放假日。</w:t>
      </w:r>
    </w:p>
    <w:p w14:paraId="4189BA5B" w14:textId="77777777" w:rsidR="00DF2706" w:rsidRPr="00AB3EB9"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(5)全國性選舉投票日及行政院所屬中央各業務主管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公告放假者。</w:t>
      </w:r>
    </w:p>
    <w:p w14:paraId="5BBF06BB" w14:textId="13D2A436"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3.免計工作天之日，以不得施作或供應為原則。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如欲施作或供應，應先徵得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書面同意，該日數□應；</w:t>
      </w:r>
      <w:r w:rsidR="00897BD1"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免計入履約期間（由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於招標時勾選，未勾選者，免計入履約期間）。</w:t>
      </w:r>
    </w:p>
    <w:p w14:paraId="4A720D53" w14:textId="12F266D0"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4.其他：</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w:t>
      </w:r>
    </w:p>
    <w:p w14:paraId="1475F761"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□前述期間全天之工作時間為上午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分，中午休息時間為中午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分；半天之工作時間為上午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w:t>
      </w:r>
    </w:p>
    <w:p w14:paraId="0CA00FFF"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(三)契約如需辦理變更，其履約標的項目或數量有增減時，履約期限得由雙方視實際需要議定增減之。</w:t>
      </w:r>
    </w:p>
    <w:p w14:paraId="73924F3F"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(四)履約期限延期：</w:t>
      </w:r>
    </w:p>
    <w:p w14:paraId="4EF72B22" w14:textId="762D405F" w:rsidR="00DF2706" w:rsidRPr="00AB3EB9"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1.契約履約期間，有下列情形之一，且確非可歸責於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，而需展延履約期限者，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應於事故發生或消失後，檢具事證，儘速以書面向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申請展延履約期限。</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得審酌其情形後，以書面同意延長履約期限，不計算逾期違約金。其事由未達半日者，以半日計；逾半日未達1日者，以1日計。</w:t>
      </w:r>
    </w:p>
    <w:p w14:paraId="7B3E8BF1" w14:textId="77777777"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(1)發生契約規定不可抗力之事故。</w:t>
      </w:r>
    </w:p>
    <w:p w14:paraId="298B9F87" w14:textId="77777777"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(2)因天候影響無法施工。</w:t>
      </w:r>
    </w:p>
    <w:p w14:paraId="6C73C4FF" w14:textId="410B6975"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要求全部或部分暫停履約。</w:t>
      </w:r>
    </w:p>
    <w:p w14:paraId="30596B5D" w14:textId="77777777"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(4)因辦理契約變更或增加履約標的數量或項目。</w:t>
      </w:r>
    </w:p>
    <w:p w14:paraId="7178AB05" w14:textId="6DD98B89"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應辦事項未及時辦妥。</w:t>
      </w:r>
    </w:p>
    <w:p w14:paraId="3D45CFA9" w14:textId="009AF300"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自辦或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因承包契約相關履約標的之延誤而影響契約進度者。</w:t>
      </w:r>
    </w:p>
    <w:p w14:paraId="3A3C4F27" w14:textId="7B1C25FC" w:rsidR="00DF2706" w:rsidRPr="00AB3EB9"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(7)其他非可歸責於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之情形，經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認定者。</w:t>
      </w:r>
    </w:p>
    <w:p w14:paraId="36B54CF5" w14:textId="25DEF247" w:rsidR="00DF2706" w:rsidRPr="00AB3EB9"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2.前目事故之發生，致契約全部或部分必須停止履約時，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應於停止履約原因消滅後立即恢復履約。其停止履約及恢復履約，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應儘速向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提出書面報告。</w:t>
      </w:r>
    </w:p>
    <w:p w14:paraId="645618E9"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(五)期日：</w:t>
      </w:r>
    </w:p>
    <w:p w14:paraId="56068E8A"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1.履約期間自指定之日起算者，應將當日算入。履約期間自指定之日後起算者，當日不計入。</w:t>
      </w:r>
    </w:p>
    <w:p w14:paraId="5497338D" w14:textId="7C34F671"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2.履約標的須於一定期間內送達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之場所者，履約期間之末日，以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當日下班時間為期間末日之終止。當日為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之辦公日，但</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 xml:space="preserve">因故停止辦公致未達原定截止時間者，以次一辦公日之同一截止時間代之。  </w:t>
      </w:r>
    </w:p>
    <w:p w14:paraId="47A185E2" w14:textId="77777777" w:rsidR="00DF2706" w:rsidRPr="00AB3EB9"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1A9A0AE4" w14:textId="77777777" w:rsidR="00DF2706" w:rsidRPr="00AB3EB9"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第八條  履約管理</w:t>
      </w:r>
    </w:p>
    <w:p w14:paraId="22A093DD" w14:textId="609B81CE"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(一)與契約履約標的有關之其他標的，經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交由其他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承包時，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有與其他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互相協調配合之義務，以使該等工作得以順利進行。因工作不能協調配合，致生錯誤、延誤履約期限或意外事故，其可歸責於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負責並賠償。如有任一</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因此受損者，應於事故發生後儘速書面通知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邀集雙方協調解決。</w:t>
      </w:r>
    </w:p>
    <w:p w14:paraId="05554042" w14:textId="48CFACA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(二)契約所需履約標的材料、機具、設備、工作場地設備等，除契約另有規定外，概由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自備。</w:t>
      </w:r>
    </w:p>
    <w:p w14:paraId="328ED595" w14:textId="717436F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接受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委託之機構之人員指示辦理與履約有關之事項前，應先確認該人員係有權代表人，且所指示辦理之事項未逾越或未違反契約規定。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接受無權代表人之指示或逾越或違反契約規定之指示，不得用以拘束</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或減少、變更</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應負之契約責任，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亦不對此等指示之後果負任何責任。</w:t>
      </w:r>
    </w:p>
    <w:p w14:paraId="2CA4720C" w14:textId="321E5840"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之一方未請求他方依契約履約者，不得視為或構成一方放棄請求他方依契約履約之權利。</w:t>
      </w:r>
    </w:p>
    <w:p w14:paraId="3BB803B0" w14:textId="2EC8948A"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(五)契約內容有須保密者，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書面同意，不得將契約內容洩漏予與履約無關之第三人。</w:t>
      </w:r>
    </w:p>
    <w:p w14:paraId="1D723BCD" w14:textId="2A925F01"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履約期間所知悉之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機密或任何不公開之文書、圖畫、消息、物品或其他資訊，均應保密，不得洩漏。</w:t>
      </w:r>
    </w:p>
    <w:p w14:paraId="426CD82D"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(七)轉包及分包：</w:t>
      </w:r>
    </w:p>
    <w:p w14:paraId="64AE12BB" w14:textId="39BAE0A0"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不得將契約轉包。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亦不得以不具備履行契約分包事項能力、未依法登記或設立，或依採購法第103條規定不得參加投標或作為決標對象或作為分包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為分包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p>
    <w:p w14:paraId="05118EB7" w14:textId="4D575FE2"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擬分包之項目及分包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得予審查</w:t>
      </w:r>
      <w:r w:rsidRPr="00AB3EB9">
        <w:rPr>
          <w:rFonts w:ascii="標楷體" w:eastAsia="標楷體" w:hAnsi="標楷體" w:cs="Times New Roman"/>
          <w:sz w:val="28"/>
          <w:szCs w:val="20"/>
        </w:rPr>
        <w:t>；其分包契約得向</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報備</w:t>
      </w:r>
      <w:r w:rsidRPr="00AB3EB9">
        <w:rPr>
          <w:rFonts w:ascii="標楷體" w:eastAsia="標楷體" w:hAnsi="標楷體" w:cs="Times New Roman"/>
          <w:sz w:val="28"/>
          <w:szCs w:val="28"/>
        </w:rPr>
        <w:t>。</w:t>
      </w:r>
    </w:p>
    <w:p w14:paraId="0D9CC2D9" w14:textId="056948BA"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對於分包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履約之部分，仍應負完全責任。分包契約報備於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者，亦同。</w:t>
      </w:r>
    </w:p>
    <w:p w14:paraId="51EBB36E" w14:textId="3317C370"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不得將分包契約轉包。其有違反者，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應更換分包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p>
    <w:p w14:paraId="5A4F706E" w14:textId="0150990E"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違反不得轉包之規定時，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得解除契約、終止契約或沒收保證金，並得要求損害賠償。</w:t>
      </w:r>
    </w:p>
    <w:p w14:paraId="34991443" w14:textId="50D410D3"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6.</w:t>
      </w:r>
      <w:r w:rsidRPr="00AB3EB9">
        <w:rPr>
          <w:rFonts w:ascii="標楷體" w:eastAsia="標楷體" w:hAnsi="標楷體" w:cs="Times New Roman"/>
          <w:spacing w:val="4"/>
          <w:sz w:val="28"/>
          <w:szCs w:val="28"/>
        </w:rPr>
        <w:t>前目轉包</w:t>
      </w:r>
      <w:r w:rsidRPr="00AB3EB9">
        <w:rPr>
          <w:rFonts w:ascii="標楷體" w:eastAsia="標楷體" w:hAnsi="標楷體" w:cs="Times New Roman" w:hint="eastAsia"/>
          <w:spacing w:val="4"/>
          <w:sz w:val="28"/>
          <w:szCs w:val="28"/>
        </w:rPr>
        <w:t>廠商</w:t>
      </w:r>
      <w:r w:rsidRPr="00AB3EB9">
        <w:rPr>
          <w:rFonts w:ascii="標楷體" w:eastAsia="標楷體" w:hAnsi="標楷體" w:cs="Times New Roman"/>
          <w:spacing w:val="4"/>
          <w:sz w:val="28"/>
          <w:szCs w:val="28"/>
        </w:rPr>
        <w:t>與</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對</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負連帶履行及賠償責任。再轉包者，亦同。</w:t>
      </w:r>
    </w:p>
    <w:p w14:paraId="6FAB222F" w14:textId="72964022"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7.履約內容分包予</w:t>
      </w:r>
      <w:r w:rsidRPr="00AB3EB9">
        <w:rPr>
          <w:rFonts w:ascii="標楷體" w:eastAsia="標楷體" w:hAnsi="標楷體" w:cs="Times New Roman" w:hint="eastAsia"/>
          <w:sz w:val="28"/>
          <w:szCs w:val="20"/>
          <w:lang w:eastAsia="zh-HK"/>
        </w:rPr>
        <w:t>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之項目，依分包項目之性質與規模，其分包價金</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擇一於</w:t>
      </w:r>
      <w:r w:rsidRPr="00AB3EB9">
        <w:rPr>
          <w:rFonts w:ascii="標楷體" w:eastAsia="標楷體" w:hAnsi="標楷體" w:cs="Times New Roman" w:hint="eastAsia"/>
          <w:sz w:val="28"/>
          <w:szCs w:val="28"/>
        </w:rPr>
        <w:t>決</w:t>
      </w:r>
      <w:r w:rsidRPr="00AB3EB9">
        <w:rPr>
          <w:rFonts w:ascii="標楷體" w:eastAsia="標楷體" w:hAnsi="標楷體" w:cs="Times New Roman"/>
          <w:sz w:val="28"/>
          <w:szCs w:val="28"/>
        </w:rPr>
        <w:t>標</w:t>
      </w:r>
      <w:r w:rsidRPr="00AB3EB9">
        <w:rPr>
          <w:rFonts w:ascii="標楷體" w:eastAsia="標楷體" w:hAnsi="標楷體" w:cs="Times New Roman" w:hint="eastAsia"/>
          <w:sz w:val="28"/>
          <w:szCs w:val="28"/>
        </w:rPr>
        <w:t>後</w:t>
      </w:r>
      <w:r w:rsidRPr="00AB3EB9">
        <w:rPr>
          <w:rFonts w:ascii="標楷體" w:eastAsia="標楷體" w:hAnsi="標楷體" w:cs="Times New Roman"/>
          <w:sz w:val="28"/>
          <w:szCs w:val="28"/>
        </w:rPr>
        <w:t>載明)</w:t>
      </w:r>
      <w:r w:rsidRPr="00AB3EB9">
        <w:rPr>
          <w:rFonts w:ascii="標楷體" w:eastAsia="標楷體" w:hAnsi="標楷體" w:cs="Times New Roman"/>
          <w:sz w:val="28"/>
          <w:szCs w:val="20"/>
        </w:rPr>
        <w:t>：</w:t>
      </w:r>
    </w:p>
    <w:p w14:paraId="134B48BB"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lastRenderedPageBreak/>
        <w:t xml:space="preserve">  □契約價金總額之一定比率：</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w:t>
      </w:r>
    </w:p>
    <w:p w14:paraId="4A31F7E3"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□一定金額：新臺幣</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元。</w:t>
      </w:r>
    </w:p>
    <w:p w14:paraId="79FFA404"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8.契約價金結算方式採總包價法者，分包予</w:t>
      </w:r>
      <w:r w:rsidRPr="00AB3EB9">
        <w:rPr>
          <w:rFonts w:ascii="標楷體" w:eastAsia="標楷體" w:hAnsi="標楷體" w:cs="Times New Roman" w:hint="eastAsia"/>
          <w:sz w:val="28"/>
          <w:szCs w:val="20"/>
          <w:lang w:eastAsia="zh-HK"/>
        </w:rPr>
        <w:t>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之項目，得核實支付費用。</w:t>
      </w:r>
    </w:p>
    <w:p w14:paraId="5F442483" w14:textId="45ADEF0F"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0"/>
        </w:rPr>
        <w:t>9.</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與</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召開工作小組會議時，得於必要時邀請分包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列席。</w:t>
      </w:r>
    </w:p>
    <w:p w14:paraId="5439A78E" w14:textId="3CB8F282"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履約，不得有下列情形：</w:t>
      </w:r>
      <w:r w:rsidR="007D3DB3" w:rsidRPr="00AB3EB9">
        <w:rPr>
          <w:rFonts w:ascii="標楷體" w:eastAsia="標楷體" w:hint="eastAsia"/>
          <w:sz w:val="28"/>
          <w:szCs w:val="28"/>
        </w:rPr>
        <w:t>僱用依法不得從事其工作之人員（含非法外勞）</w:t>
      </w:r>
      <w:r w:rsidRPr="00AB3EB9">
        <w:rPr>
          <w:rFonts w:ascii="標楷體" w:eastAsia="標楷體" w:hAnsi="標楷體" w:cs="Times New Roman"/>
          <w:sz w:val="28"/>
          <w:szCs w:val="28"/>
        </w:rPr>
        <w:t>、供應不法來源之履約標的、使用非法車輛或工具、提供不實證明、違反人口販運防制法、非法棄置廢棄物或其他不法或不當行為。</w:t>
      </w:r>
    </w:p>
    <w:p w14:paraId="42DDD6FD" w14:textId="1E3C39D3"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應對其履約場所作業及履約方法之適當性、可靠性及安全性負完全責任。</w:t>
      </w:r>
    </w:p>
    <w:p w14:paraId="538D9109" w14:textId="77777777" w:rsidR="00897BD1" w:rsidRPr="00AB3EB9" w:rsidRDefault="00897BD1" w:rsidP="00897BD1">
      <w:pPr>
        <w:spacing w:line="400" w:lineRule="exact"/>
        <w:ind w:leftChars="250" w:left="880" w:hangingChars="100" w:hanging="280"/>
        <w:jc w:val="both"/>
        <w:textDirection w:val="lrTbV"/>
        <w:rPr>
          <w:rFonts w:ascii="標楷體" w:eastAsia="標楷體"/>
          <w:sz w:val="28"/>
        </w:rPr>
      </w:pPr>
      <w:r w:rsidRPr="00AB3EB9">
        <w:rPr>
          <w:rFonts w:ascii="標楷體" w:eastAsia="標楷體" w:hint="eastAsia"/>
          <w:sz w:val="28"/>
        </w:rPr>
        <w:t>■如有辦理活動，請依附件「活動注意事項檢核表」、「大型群聚活動安全管理要點」等辦理，依機關要求之期日報機關核備。</w:t>
      </w:r>
    </w:p>
    <w:p w14:paraId="7901DA09" w14:textId="5EC4D0B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之履約場所作業有發生意外事件之虞時，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應立即採取防範措施。發生意外時，應立即採取搶救、復原、重建及對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與第三人之賠償等措施。</w:t>
      </w:r>
    </w:p>
    <w:p w14:paraId="57168E51" w14:textId="3B1B7618"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履約中，若可預見其履約瑕疵，或其有其他違反契約之情事者，得通知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限期改善。</w:t>
      </w:r>
    </w:p>
    <w:p w14:paraId="175EADCB" w14:textId="19A9D024"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不於前款期限內，依照改善或履行者，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得採行下列措施：</w:t>
      </w:r>
    </w:p>
    <w:p w14:paraId="263DFB98" w14:textId="22A2B897" w:rsidR="00DF2706" w:rsidRPr="00AB3EB9"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DF2706" w:rsidRPr="00AB3EB9">
        <w:rPr>
          <w:rFonts w:ascii="標楷體" w:eastAsia="標楷體" w:hAnsi="標楷體" w:cs="Times New Roman"/>
          <w:sz w:val="28"/>
          <w:szCs w:val="28"/>
        </w:rPr>
        <w:t>自行或使第三人改善或繼續其工作，其風險及費用，由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負擔。</w:t>
      </w:r>
    </w:p>
    <w:p w14:paraId="32E9CE8F" w14:textId="77777777" w:rsidR="00DF2706" w:rsidRPr="00AB3EB9"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2.終止或解除契約，並得請求損害賠償。</w:t>
      </w:r>
    </w:p>
    <w:p w14:paraId="4EA623B5" w14:textId="57904595" w:rsidR="00DF2706" w:rsidRPr="00AB3EB9"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暫停履約。</w:t>
      </w:r>
    </w:p>
    <w:p w14:paraId="56B4B5D6" w14:textId="0C251599"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提供之履約場所，各得標</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有共同使用之需要者，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應與其他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協議或依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協調之結果共用場所。</w:t>
      </w:r>
    </w:p>
    <w:p w14:paraId="6DB0BFD6" w14:textId="1AFBE14D" w:rsidR="00DF2706" w:rsidRPr="00AB3EB9"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提供或將其所有之財物供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加工、改善或維修，其須將標的運出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場所者，該財物之滅失、減損或遭侵占時，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應負賠償責任。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並得視實際需要規定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繳納與標的等值或一定金額之保證金</w:t>
      </w:r>
    </w:p>
    <w:p w14:paraId="30BC6091" w14:textId="4BFF13EC" w:rsidR="00DF2706" w:rsidRPr="00AB3EB9"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視需要於招標時載明)。</w:t>
      </w:r>
    </w:p>
    <w:p w14:paraId="45D15CD6" w14:textId="13AC337B" w:rsidR="00DF2706" w:rsidRPr="00AB3EB9"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(十五)履約所需臨時場所，除另有規定外，由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自理。</w:t>
      </w:r>
    </w:p>
    <w:p w14:paraId="0BE3667F" w14:textId="77777777"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(十六)</w:t>
      </w:r>
      <w:r w:rsidRPr="00AB3EB9">
        <w:rPr>
          <w:rFonts w:ascii="標楷體" w:eastAsia="標楷體" w:hAnsi="標楷體" w:cs="Times New Roman"/>
          <w:bCs/>
          <w:sz w:val="28"/>
          <w:szCs w:val="28"/>
        </w:rPr>
        <w:t>勞工權益保障：</w:t>
      </w:r>
    </w:p>
    <w:p w14:paraId="2DDFC711" w14:textId="096D6319" w:rsidR="00DF2706" w:rsidRPr="00AB3EB9" w:rsidRDefault="00737A96" w:rsidP="002F0255">
      <w:pPr>
        <w:pStyle w:val="a4"/>
        <w:numPr>
          <w:ilvl w:val="0"/>
          <w:numId w:val="12"/>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對其派至</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提供勞務之派駐勞工，應訂立書面勞動契約，其內容包含勞動條件、就業與性別歧視禁止、性騷擾防治、遵守義務、違反責任及應注意事項等派駐勞工在</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工作期間之權益與義務事項，並將該契約影本於簽約後</w:t>
      </w:r>
      <w:r w:rsidR="00DF2706" w:rsidRPr="00AB3EB9">
        <w:rPr>
          <w:rFonts w:ascii="標楷體" w:eastAsia="標楷體" w:hAnsi="標楷體" w:cs="Times New Roman"/>
          <w:sz w:val="28"/>
          <w:szCs w:val="28"/>
        </w:rPr>
        <w:t>_</w:t>
      </w:r>
      <w:r w:rsidR="00897BD1" w:rsidRPr="00AB3EB9">
        <w:rPr>
          <w:rFonts w:ascii="標楷體" w:eastAsia="標楷體" w:hAnsi="標楷體" w:cs="Times New Roman"/>
          <w:sz w:val="28"/>
          <w:szCs w:val="28"/>
        </w:rPr>
        <w:t>10</w:t>
      </w:r>
      <w:r w:rsidR="00DF2706" w:rsidRPr="00AB3EB9">
        <w:rPr>
          <w:rFonts w:ascii="標楷體" w:eastAsia="標楷體" w:hAnsi="標楷體" w:cs="Times New Roman"/>
          <w:sz w:val="28"/>
          <w:szCs w:val="28"/>
        </w:rPr>
        <w:t>__</w:t>
      </w:r>
      <w:r w:rsidR="00DF2706" w:rsidRPr="00AB3EB9">
        <w:rPr>
          <w:rFonts w:ascii="標楷體" w:eastAsia="標楷體" w:hAnsi="標楷體" w:cs="Times New Roman" w:hint="eastAsia"/>
          <w:sz w:val="28"/>
          <w:szCs w:val="28"/>
        </w:rPr>
        <w:t>工作天（由</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衡酌個案情形自行填列；未載明者，為</w:t>
      </w:r>
      <w:r w:rsidR="00DF2706" w:rsidRPr="00AB3EB9">
        <w:rPr>
          <w:rFonts w:ascii="標楷體" w:eastAsia="標楷體" w:hAnsi="標楷體" w:cs="Times New Roman"/>
          <w:sz w:val="28"/>
          <w:szCs w:val="28"/>
        </w:rPr>
        <w:t>10</w:t>
      </w:r>
      <w:r w:rsidR="00DF2706" w:rsidRPr="00AB3EB9">
        <w:rPr>
          <w:rFonts w:ascii="標楷體" w:eastAsia="標楷體" w:hAnsi="標楷體" w:cs="Times New Roman" w:hint="eastAsia"/>
          <w:sz w:val="28"/>
          <w:szCs w:val="28"/>
        </w:rPr>
        <w:t>工作天）內或</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另外通知</w:t>
      </w:r>
      <w:r w:rsidR="00DF2706" w:rsidRPr="00AB3EB9">
        <w:rPr>
          <w:rFonts w:ascii="標楷體" w:eastAsia="標楷體" w:hAnsi="標楷體" w:cs="Times New Roman" w:hint="eastAsia"/>
          <w:sz w:val="28"/>
          <w:szCs w:val="28"/>
        </w:rPr>
        <w:lastRenderedPageBreak/>
        <w:t>之期限內送</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備查，如履約期間勞動契約有變更者，亦同。勞動契約如有缺漏或違反相關勞動法令，</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應要求</w:t>
      </w: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補正。</w:t>
      </w:r>
    </w:p>
    <w:p w14:paraId="7CE4A21A" w14:textId="259AF713" w:rsidR="00DF2706" w:rsidRPr="00AB3EB9" w:rsidRDefault="00737A96" w:rsidP="002F0255">
      <w:pPr>
        <w:pStyle w:val="a4"/>
        <w:numPr>
          <w:ilvl w:val="0"/>
          <w:numId w:val="12"/>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為自然人時，應提出勞工保險及全民健康保險投保證明文件，如屬依法不得參加職業災害保險者，應提出履約期間參加含有傷害、失能及死亡保障之商業保險相關證明文件，其保險保障應不低於以相同薪資參加職業災害保險，</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依商業保險費支付，並以相同薪資條件參加職業災害保險之費用為上限。</w:t>
      </w:r>
    </w:p>
    <w:p w14:paraId="56180B6C" w14:textId="414CB470" w:rsidR="00DF2706" w:rsidRPr="00AB3EB9" w:rsidRDefault="00737A96" w:rsidP="002F0255">
      <w:pPr>
        <w:pStyle w:val="a4"/>
        <w:numPr>
          <w:ilvl w:val="0"/>
          <w:numId w:val="12"/>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發現</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違反相關勞動法令、性別工作平等法等情事時，檢附具體事證，主動通知當地勞工主管</w:t>
      </w:r>
      <w:r w:rsidR="00DF2706" w:rsidRPr="00AB3EB9">
        <w:rPr>
          <w:rFonts w:ascii="標楷體" w:eastAsia="標楷體" w:hAnsi="標楷體" w:cs="Times New Roman" w:hint="eastAsia"/>
          <w:sz w:val="28"/>
          <w:szCs w:val="28"/>
        </w:rPr>
        <w:t>機關</w:t>
      </w:r>
      <w:r w:rsidR="00DF2706" w:rsidRPr="00AB3EB9">
        <w:rPr>
          <w:rFonts w:ascii="標楷體" w:eastAsia="標楷體" w:hAnsi="標楷體" w:cs="Times New Roman"/>
          <w:sz w:val="28"/>
          <w:szCs w:val="28"/>
        </w:rPr>
        <w:t>或勞工保險局（有關勞工保險投保及勞工退休金提繳事項）依法查處。</w:t>
      </w:r>
    </w:p>
    <w:p w14:paraId="52842BFA" w14:textId="26337D8E" w:rsidR="00DF2706" w:rsidRPr="00AB3EB9" w:rsidRDefault="00737A96" w:rsidP="002F0255">
      <w:pPr>
        <w:pStyle w:val="a4"/>
        <w:numPr>
          <w:ilvl w:val="0"/>
          <w:numId w:val="12"/>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發現</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未依約履行保障勞工權益之義務，經查證屬實，除有不可抗力或不可歸責於</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事由者外，依本目約定計算懲罰性違約金，如有減省費用或不當利益情形，扣減或追償契約價金。本目所定違約金情形如下，每點新臺幣__</w:t>
      </w:r>
      <w:r w:rsidR="00897BD1" w:rsidRPr="00AB3EB9">
        <w:rPr>
          <w:rFonts w:ascii="標楷體" w:eastAsia="標楷體" w:hAnsi="標楷體" w:cs="Times New Roman"/>
          <w:sz w:val="28"/>
          <w:szCs w:val="28"/>
        </w:rPr>
        <w:t>500</w:t>
      </w:r>
      <w:r w:rsidR="00DF2706" w:rsidRPr="00AB3EB9">
        <w:rPr>
          <w:rFonts w:ascii="標楷體" w:eastAsia="標楷體" w:hAnsi="標楷體" w:cs="Times New Roman"/>
          <w:sz w:val="28"/>
          <w:szCs w:val="28"/>
        </w:rPr>
        <w:t>_元（由</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於招標時載明，未載明者每點以新臺幣500元計），其總額以契約價金總額之20%為上限（以下各子目所載計罰點數，各</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得於招標文件視個案需要調整之）：</w:t>
      </w:r>
    </w:p>
    <w:p w14:paraId="3398034B" w14:textId="77777777" w:rsidR="00DF2706" w:rsidRPr="00AB3EB9"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(1)未依第1目約定辦理者，每一人次計罰1點，限期改正仍未改正者，按次連續計罰。</w:t>
      </w:r>
    </w:p>
    <w:p w14:paraId="69C3162E" w14:textId="77777777" w:rsidR="00DF2706" w:rsidRPr="00AB3EB9"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(2)未依第2目或第3目（包括勾選第3目第2選項者）約定辦理者，每一人依每一事件計罰1點，限期改正仍未改正者，按次連續計罰。</w:t>
      </w:r>
    </w:p>
    <w:p w14:paraId="78029642" w14:textId="620EF833" w:rsidR="00DF2706" w:rsidRPr="00AB3EB9" w:rsidRDefault="00DF2706" w:rsidP="002F0255">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z w:val="28"/>
          <w:szCs w:val="28"/>
          <w:u w:val="single"/>
        </w:rPr>
      </w:pPr>
      <w:r w:rsidRPr="00AB3EB9">
        <w:rPr>
          <w:rFonts w:ascii="標楷體" w:eastAsia="標楷體" w:hAnsi="標楷體" w:cs="Times New Roman"/>
          <w:snapToGrid w:val="0"/>
          <w:kern w:val="0"/>
          <w:sz w:val="28"/>
          <w:szCs w:val="28"/>
        </w:rPr>
        <w:t>(3)</w:t>
      </w:r>
      <w:r w:rsidRPr="00AB3EB9">
        <w:rPr>
          <w:rFonts w:ascii="標楷體" w:eastAsia="標楷體" w:hAnsi="標楷體" w:cs="Times New Roman"/>
          <w:sz w:val="28"/>
          <w:szCs w:val="28"/>
        </w:rPr>
        <w:t xml:space="preserve"> 其他：_________</w:t>
      </w:r>
      <w:r w:rsidRPr="00AB3EB9">
        <w:rPr>
          <w:rFonts w:ascii="標楷體" w:eastAsia="標楷體" w:hAnsi="標楷體" w:cs="Times New Roman" w:hint="eastAsia"/>
          <w:sz w:val="28"/>
          <w:szCs w:val="28"/>
        </w:rPr>
        <w:t>。</w:t>
      </w:r>
    </w:p>
    <w:p w14:paraId="164B5B70" w14:textId="11C2A72C"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381F8B" w:rsidRPr="00AB3EB9">
        <w:rPr>
          <w:rFonts w:ascii="標楷體" w:eastAsia="標楷體" w:hAnsi="標楷體" w:cs="Times New Roman" w:hint="eastAsia"/>
          <w:sz w:val="28"/>
          <w:szCs w:val="28"/>
        </w:rPr>
        <w:t>七</w:t>
      </w:r>
      <w:r w:rsidRPr="00AB3EB9">
        <w:rPr>
          <w:rFonts w:ascii="標楷體" w:eastAsia="標楷體" w:hAnsi="標楷體" w:cs="Times New Roman"/>
          <w:sz w:val="28"/>
          <w:szCs w:val="28"/>
        </w:rPr>
        <w:t>)其他(由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3FF9C18" w14:textId="73940AD6"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所提出之圖樣及書表內對於施工期間之交通維持及安全衛生設施經費應以量化方式編列。</w:t>
      </w:r>
    </w:p>
    <w:p w14:paraId="60143EB3" w14:textId="2CD0AFEF" w:rsidR="00DF2706" w:rsidRPr="00AB3EB9" w:rsidRDefault="00897BD1"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履約期間，應於每月5日前向</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提送工作月報，其內容包括工作事項、工作進度、工作人數及時數、異常狀況及因應對策等。</w:t>
      </w:r>
    </w:p>
    <w:p w14:paraId="03B64E25" w14:textId="5CFA32CC"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實際提供服務人員應於完成之圖樣及書表上簽署，並依法辦理相關簽證。所稱圖樣及書表，包括其工作提出之預算書、設計圖、規範、施工說明書及其他依法令及契約應提出之文件。</w:t>
      </w:r>
    </w:p>
    <w:p w14:paraId="03E09140" w14:textId="1421D286"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□與本契約有關之證照，依法規應以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名義申請，而由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代為提出申請者，其所需規費由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5930F361" w14:textId="7096100E"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所擬定之招標文件，其內容不得有不當限制競爭之情形。其有要求或提及特定之商標或商名、專利、設計或型式、特定來源地、</w:t>
      </w:r>
      <w:r w:rsidRPr="00AB3EB9">
        <w:rPr>
          <w:rFonts w:ascii="標楷體" w:eastAsia="標楷體" w:hAnsi="標楷體" w:cs="Times New Roman"/>
          <w:sz w:val="28"/>
          <w:szCs w:val="28"/>
        </w:rPr>
        <w:lastRenderedPageBreak/>
        <w:t>生產者或供應者之情形時，應於提送履約成果文件上敘明理由。</w:t>
      </w:r>
    </w:p>
    <w:p w14:paraId="45F5B3BE" w14:textId="77777777"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14:paraId="7DFD6240" w14:textId="77777777" w:rsidR="00DF2706" w:rsidRPr="00AB3EB9"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7CAF3678" w14:textId="281C7ECE" w:rsidR="00DF2706" w:rsidRPr="00AB3EB9"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AB3EB9">
        <w:rPr>
          <w:rFonts w:ascii="標楷體" w:eastAsia="標楷體" w:hAnsi="標楷體" w:cs="Times New Roman"/>
          <w:sz w:val="28"/>
          <w:szCs w:val="28"/>
        </w:rPr>
        <w:t>(十</w:t>
      </w:r>
      <w:r w:rsidR="00381F8B" w:rsidRPr="00AB3EB9">
        <w:rPr>
          <w:rFonts w:ascii="標楷體" w:eastAsia="標楷體" w:hAnsi="標楷體" w:cs="Times New Roman" w:hint="eastAsia"/>
          <w:sz w:val="28"/>
          <w:szCs w:val="28"/>
        </w:rPr>
        <w:t>八</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於設計完成經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審查確認後，應將設計圖說之電子檔案（如</w:t>
      </w:r>
      <w:r w:rsidRPr="00AB3EB9">
        <w:rPr>
          <w:rFonts w:ascii="標楷體" w:eastAsia="標楷體" w:hAnsi="標楷體" w:cs="Times New Roman"/>
          <w:bCs/>
          <w:sz w:val="28"/>
          <w:szCs w:val="28"/>
        </w:rPr>
        <w:t>CAD檔）交予</w:t>
      </w:r>
      <w:r w:rsidR="00737A96" w:rsidRPr="00AB3EB9">
        <w:rPr>
          <w:rFonts w:ascii="標楷體" w:eastAsia="標楷體" w:hAnsi="標楷體" w:cs="Times New Roman"/>
          <w:bCs/>
          <w:sz w:val="28"/>
          <w:szCs w:val="28"/>
        </w:rPr>
        <w:t>機關</w:t>
      </w:r>
      <w:r w:rsidRPr="00AB3EB9">
        <w:rPr>
          <w:rFonts w:ascii="標楷體" w:eastAsia="標楷體" w:hAnsi="標楷體" w:cs="Times New Roman"/>
          <w:bCs/>
          <w:sz w:val="28"/>
          <w:szCs w:val="28"/>
        </w:rPr>
        <w:t>。</w:t>
      </w:r>
    </w:p>
    <w:p w14:paraId="18E47B72" w14:textId="6DAB99C4" w:rsidR="00116677" w:rsidRPr="00AB3EB9"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AB3EB9">
        <w:rPr>
          <w:rFonts w:ascii="標楷體" w:eastAsia="標楷體" w:hAnsi="標楷體" w:cs="Times New Roman"/>
          <w:sz w:val="28"/>
          <w:szCs w:val="28"/>
        </w:rPr>
        <w:t>(</w:t>
      </w:r>
      <w:r w:rsidR="00381F8B" w:rsidRPr="00AB3EB9">
        <w:rPr>
          <w:rFonts w:ascii="標楷體" w:eastAsia="標楷體" w:hAnsi="標楷體" w:cs="Times New Roman" w:hint="eastAsia"/>
          <w:sz w:val="28"/>
          <w:szCs w:val="28"/>
        </w:rPr>
        <w:t>十九</w:t>
      </w:r>
      <w:r w:rsidRPr="00AB3EB9">
        <w:rPr>
          <w:rFonts w:ascii="標楷體" w:eastAsia="標楷體" w:hAnsi="標楷體" w:cs="Times New Roman"/>
          <w:sz w:val="28"/>
          <w:szCs w:val="28"/>
        </w:rPr>
        <w:t>)</w:t>
      </w:r>
      <w:r w:rsidR="00737A96" w:rsidRPr="00AB3EB9">
        <w:rPr>
          <w:rFonts w:ascii="標楷體" w:eastAsia="標楷體" w:hint="eastAsia"/>
          <w:sz w:val="28"/>
          <w:szCs w:val="28"/>
        </w:rPr>
        <w:t>廠商</w:t>
      </w:r>
      <w:r w:rsidRPr="00AB3EB9">
        <w:rPr>
          <w:rFonts w:ascii="標楷體" w:eastAsia="標楷體" w:hint="eastAsia"/>
          <w:sz w:val="28"/>
          <w:szCs w:val="28"/>
        </w:rPr>
        <w:t>人員執行契約之委辦事項時，有利益衝突者，應自行迴避，並不得假借執行契約之權力、機會或方法，圖謀其本人、</w:t>
      </w:r>
      <w:r w:rsidR="00737A96" w:rsidRPr="00AB3EB9">
        <w:rPr>
          <w:rFonts w:ascii="標楷體" w:eastAsia="標楷體" w:hint="eastAsia"/>
          <w:sz w:val="28"/>
          <w:szCs w:val="28"/>
        </w:rPr>
        <w:t>廠商</w:t>
      </w:r>
      <w:r w:rsidRPr="00AB3EB9">
        <w:rPr>
          <w:rFonts w:ascii="標楷體" w:eastAsia="標楷體" w:hint="eastAsia"/>
          <w:sz w:val="28"/>
          <w:szCs w:val="28"/>
        </w:rPr>
        <w:t>或第三人之不正當利益；涉及本人、配偶、二親等以內親屬，或共同生活家屬之利益者，亦應自行迴避，並由</w:t>
      </w:r>
      <w:r w:rsidR="00737A96" w:rsidRPr="00AB3EB9">
        <w:rPr>
          <w:rFonts w:ascii="標楷體" w:eastAsia="標楷體" w:hint="eastAsia"/>
          <w:sz w:val="28"/>
          <w:szCs w:val="28"/>
        </w:rPr>
        <w:t>廠商</w:t>
      </w:r>
      <w:r w:rsidRPr="00AB3EB9">
        <w:rPr>
          <w:rFonts w:ascii="標楷體" w:eastAsia="標楷體" w:hint="eastAsia"/>
          <w:sz w:val="28"/>
          <w:szCs w:val="28"/>
        </w:rPr>
        <w:t>另行指派人員執行。</w:t>
      </w:r>
    </w:p>
    <w:p w14:paraId="1060841B" w14:textId="3522F8C6" w:rsidR="00F51248" w:rsidRPr="00AB3EB9"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u w:val="single"/>
        </w:rPr>
        <w:t>(二十)</w:t>
      </w:r>
      <w:r w:rsidR="00737A96" w:rsidRPr="00AB3EB9">
        <w:rPr>
          <w:rFonts w:ascii="標楷體" w:eastAsia="標楷體" w:hAnsi="標楷體" w:cs="Times New Roman" w:hint="eastAsia"/>
          <w:sz w:val="28"/>
          <w:szCs w:val="28"/>
          <w:u w:val="single"/>
        </w:rPr>
        <w:t>廠商</w:t>
      </w:r>
      <w:r w:rsidRPr="00AB3EB9">
        <w:rPr>
          <w:rFonts w:ascii="標楷體" w:eastAsia="標楷體" w:hAnsi="標楷體" w:cs="Times New Roman" w:hint="eastAsia"/>
          <w:sz w:val="28"/>
          <w:szCs w:val="28"/>
          <w:u w:val="single"/>
        </w:rPr>
        <w:t>依契約提供環保、節能、省水或綠建材等綠色產品，應至行政院環境保護署設置之「民間企業及團體綠色採購申報平臺」申報。</w:t>
      </w:r>
    </w:p>
    <w:p w14:paraId="61B8C26B" w14:textId="77777777" w:rsidR="00DF2706" w:rsidRPr="00AB3EB9"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14:paraId="08076F12"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第九條  履約標的品管</w:t>
      </w:r>
    </w:p>
    <w:p w14:paraId="203CC41B" w14:textId="19AE9FDF" w:rsidR="00DF2706" w:rsidRPr="00AB3EB9" w:rsidRDefault="00737A96" w:rsidP="002606C8">
      <w:pPr>
        <w:pStyle w:val="a4"/>
        <w:numPr>
          <w:ilvl w:val="0"/>
          <w:numId w:val="5"/>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在</w:t>
      </w:r>
      <w:r w:rsidR="00947EF4" w:rsidRPr="00AB3EB9">
        <w:rPr>
          <w:rFonts w:ascii="標楷體" w:eastAsia="標楷體" w:hAnsi="標楷體" w:cs="Times New Roman"/>
          <w:sz w:val="28"/>
          <w:szCs w:val="28"/>
        </w:rPr>
        <w:t>履約中，應對履約品質依照契約有關規範，嚴予控制，並辦理自主檢查</w:t>
      </w:r>
      <w:r w:rsidR="00947EF4" w:rsidRPr="00AB3EB9">
        <w:rPr>
          <w:rFonts w:ascii="標楷體" w:eastAsia="標楷體" w:hAnsi="標楷體" w:cs="Times New Roman" w:hint="eastAsia"/>
          <w:sz w:val="28"/>
          <w:szCs w:val="28"/>
        </w:rPr>
        <w:t>，其應特予注意辦理事項如下：</w:t>
      </w:r>
    </w:p>
    <w:p w14:paraId="563C0CFC" w14:textId="2614EDDD" w:rsidR="00947EF4" w:rsidRPr="00AB3EB9" w:rsidRDefault="00947EF4" w:rsidP="002606C8">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活動辦理地點，由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提供建議及會場規劃，經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hint="eastAsia"/>
          <w:sz w:val="28"/>
          <w:szCs w:val="28"/>
        </w:rPr>
        <w:t>同意後執行；（有關場地租借費用，由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支付），另租借場地如有任何損壞或污染，應由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按場所所有權人之規定賠償之。</w:t>
      </w:r>
    </w:p>
    <w:p w14:paraId="58CAFCD5" w14:textId="77AE84CE" w:rsidR="00947EF4" w:rsidRPr="00AB3EB9" w:rsidRDefault="00947EF4" w:rsidP="002606C8">
      <w:pPr>
        <w:pStyle w:val="a4"/>
        <w:numPr>
          <w:ilvl w:val="0"/>
          <w:numId w:val="6"/>
        </w:numPr>
        <w:ind w:leftChars="0"/>
        <w:rPr>
          <w:rFonts w:ascii="標楷體" w:eastAsia="標楷體" w:hAnsi="標楷體" w:cs="Times New Roman"/>
          <w:sz w:val="28"/>
          <w:szCs w:val="28"/>
        </w:rPr>
      </w:pPr>
      <w:r w:rsidRPr="00AB3EB9">
        <w:rPr>
          <w:rFonts w:ascii="標楷體" w:eastAsia="標楷體" w:hAnsi="標楷體" w:cs="Times New Roman" w:hint="eastAsia"/>
          <w:sz w:val="28"/>
          <w:szCs w:val="28"/>
        </w:rPr>
        <w:t>文宣品由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負責設計、規劃，經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hint="eastAsia"/>
          <w:sz w:val="28"/>
          <w:szCs w:val="28"/>
        </w:rPr>
        <w:t>同意後，始得製作、運用與執行。</w:t>
      </w:r>
    </w:p>
    <w:p w14:paraId="7E5256AF" w14:textId="7D29D369" w:rsidR="00947EF4" w:rsidRPr="00AB3EB9" w:rsidRDefault="00947EF4" w:rsidP="002606C8">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活動不得有任何違反法令行為，如違反者，概由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負責。</w:t>
      </w:r>
    </w:p>
    <w:p w14:paraId="37D47993" w14:textId="77777777" w:rsidR="00947EF4" w:rsidRPr="00AB3EB9" w:rsidRDefault="00947EF4" w:rsidP="002606C8">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活動進行應全程攝錄。</w:t>
      </w:r>
    </w:p>
    <w:p w14:paraId="6D48DBEF" w14:textId="090D3E9A" w:rsidR="00947EF4" w:rsidRPr="00AB3EB9" w:rsidRDefault="00737A96" w:rsidP="002606C8">
      <w:pPr>
        <w:pStyle w:val="a4"/>
        <w:numPr>
          <w:ilvl w:val="0"/>
          <w:numId w:val="6"/>
        </w:numPr>
        <w:ind w:leftChars="0"/>
        <w:rPr>
          <w:rFonts w:ascii="標楷體" w:eastAsia="標楷體" w:hAnsi="標楷體" w:cs="Times New Roman"/>
          <w:sz w:val="28"/>
          <w:szCs w:val="28"/>
          <w:highlight w:val="yellow"/>
        </w:rPr>
      </w:pPr>
      <w:r w:rsidRPr="00AB3EB9">
        <w:rPr>
          <w:rFonts w:ascii="標楷體" w:eastAsia="標楷體" w:hAnsi="標楷體" w:cs="Times New Roman" w:hint="eastAsia"/>
          <w:sz w:val="28"/>
          <w:szCs w:val="28"/>
          <w:highlight w:val="yellow"/>
        </w:rPr>
        <w:t>廠商</w:t>
      </w:r>
      <w:r w:rsidR="00947EF4" w:rsidRPr="00AB3EB9">
        <w:rPr>
          <w:rFonts w:ascii="標楷體" w:eastAsia="標楷體" w:hAnsi="標楷體" w:cs="Times New Roman" w:hint="eastAsia"/>
          <w:sz w:val="28"/>
          <w:szCs w:val="28"/>
          <w:highlight w:val="yellow"/>
        </w:rPr>
        <w:t>因執行活動，如有出售門票之收入，應於結案前解繳國庫；另</w:t>
      </w:r>
      <w:r w:rsidRPr="00AB3EB9">
        <w:rPr>
          <w:rFonts w:ascii="標楷體" w:eastAsia="標楷體" w:hAnsi="標楷體" w:cs="Times New Roman" w:hint="eastAsia"/>
          <w:sz w:val="28"/>
          <w:szCs w:val="28"/>
          <w:highlight w:val="yellow"/>
        </w:rPr>
        <w:t>廠商</w:t>
      </w:r>
      <w:r w:rsidR="00947EF4" w:rsidRPr="00AB3EB9">
        <w:rPr>
          <w:rFonts w:ascii="標楷體" w:eastAsia="標楷體" w:hAnsi="標楷體" w:cs="Times New Roman" w:hint="eastAsia"/>
          <w:sz w:val="28"/>
          <w:szCs w:val="28"/>
          <w:highlight w:val="yellow"/>
        </w:rPr>
        <w:t>招攬之廣告或有其他協力行為所獲致之利益，歸屬</w:t>
      </w:r>
      <w:r w:rsidRPr="00AB3EB9">
        <w:rPr>
          <w:rFonts w:ascii="標楷體" w:eastAsia="標楷體" w:hAnsi="標楷體" w:cs="Times New Roman" w:hint="eastAsia"/>
          <w:sz w:val="28"/>
          <w:szCs w:val="28"/>
          <w:highlight w:val="yellow"/>
        </w:rPr>
        <w:t>廠商</w:t>
      </w:r>
      <w:r w:rsidR="00947EF4" w:rsidRPr="00AB3EB9">
        <w:rPr>
          <w:rFonts w:ascii="標楷體" w:eastAsia="標楷體" w:hAnsi="標楷體" w:cs="Times New Roman" w:hint="eastAsia"/>
          <w:sz w:val="28"/>
          <w:szCs w:val="28"/>
          <w:highlight w:val="yellow"/>
        </w:rPr>
        <w:t>所有。但藉由活動名義所為之廣告或贊助，其內容應於播送前○日經</w:t>
      </w:r>
      <w:r w:rsidRPr="00AB3EB9">
        <w:rPr>
          <w:rFonts w:ascii="標楷體" w:eastAsia="標楷體" w:hAnsi="標楷體" w:cs="Times New Roman" w:hint="eastAsia"/>
          <w:sz w:val="28"/>
          <w:szCs w:val="28"/>
          <w:highlight w:val="yellow"/>
        </w:rPr>
        <w:t>機關</w:t>
      </w:r>
      <w:r w:rsidR="00947EF4" w:rsidRPr="00AB3EB9">
        <w:rPr>
          <w:rFonts w:ascii="標楷體" w:eastAsia="標楷體" w:hAnsi="標楷體" w:cs="Times New Roman" w:hint="eastAsia"/>
          <w:sz w:val="28"/>
          <w:szCs w:val="28"/>
          <w:highlight w:val="yellow"/>
        </w:rPr>
        <w:t xml:space="preserve">同意。  </w:t>
      </w:r>
    </w:p>
    <w:p w14:paraId="1F2A505E" w14:textId="6A9E3C3B" w:rsidR="00947EF4" w:rsidRPr="00AB3EB9" w:rsidRDefault="00737A96" w:rsidP="002606C8">
      <w:pPr>
        <w:pStyle w:val="a4"/>
        <w:numPr>
          <w:ilvl w:val="0"/>
          <w:numId w:val="6"/>
        </w:numPr>
        <w:ind w:leftChars="0"/>
        <w:rPr>
          <w:rFonts w:ascii="標楷體" w:eastAsia="標楷體" w:hAnsi="標楷體" w:cs="Times New Roman"/>
          <w:sz w:val="28"/>
          <w:szCs w:val="28"/>
        </w:rPr>
      </w:pPr>
      <w:r w:rsidRPr="00AB3EB9">
        <w:rPr>
          <w:rFonts w:ascii="標楷體" w:eastAsia="標楷體" w:hint="eastAsia"/>
          <w:sz w:val="28"/>
        </w:rPr>
        <w:t>廠商</w:t>
      </w:r>
      <w:r w:rsidR="00947EF4" w:rsidRPr="00AB3EB9">
        <w:rPr>
          <w:rFonts w:ascii="標楷體" w:eastAsia="標楷體" w:hAnsi="標楷體" w:cs="Arial"/>
          <w:sz w:val="28"/>
          <w:szCs w:val="28"/>
        </w:rPr>
        <w:t>應依</w:t>
      </w:r>
      <w:r w:rsidRPr="00AB3EB9">
        <w:rPr>
          <w:rFonts w:ascii="標楷體" w:eastAsia="標楷體" w:hint="eastAsia"/>
          <w:sz w:val="28"/>
        </w:rPr>
        <w:t>機關</w:t>
      </w:r>
      <w:r w:rsidR="00947EF4" w:rsidRPr="00AB3EB9">
        <w:rPr>
          <w:rFonts w:ascii="標楷體" w:eastAsia="標楷體" w:hAnsi="標楷體" w:cs="Arial"/>
          <w:sz w:val="28"/>
          <w:szCs w:val="28"/>
        </w:rPr>
        <w:t>核定之</w:t>
      </w:r>
      <w:r w:rsidR="00947EF4" w:rsidRPr="00AB3EB9">
        <w:rPr>
          <w:rFonts w:ascii="標楷體" w:eastAsia="標楷體" w:hAnsi="標楷體" w:cs="Arial" w:hint="eastAsia"/>
          <w:sz w:val="28"/>
          <w:szCs w:val="28"/>
        </w:rPr>
        <w:t>服務建議書及各次工作協調會議決議</w:t>
      </w:r>
      <w:r w:rsidR="00947EF4" w:rsidRPr="00AB3EB9">
        <w:rPr>
          <w:rFonts w:ascii="標楷體" w:eastAsia="標楷體" w:hAnsi="標楷體" w:cs="Arial"/>
          <w:sz w:val="28"/>
          <w:szCs w:val="28"/>
        </w:rPr>
        <w:t>事項辦理媒體文宣計畫。</w:t>
      </w:r>
    </w:p>
    <w:p w14:paraId="3559F965" w14:textId="38C1D33B" w:rsidR="00947EF4" w:rsidRPr="00AB3EB9" w:rsidRDefault="00947EF4" w:rsidP="002606C8">
      <w:pPr>
        <w:pStyle w:val="a4"/>
        <w:numPr>
          <w:ilvl w:val="0"/>
          <w:numId w:val="6"/>
        </w:numPr>
        <w:ind w:leftChars="0"/>
        <w:rPr>
          <w:rFonts w:ascii="標楷體" w:eastAsia="標楷體" w:hAnsi="標楷體" w:cs="Times New Roman"/>
          <w:sz w:val="28"/>
          <w:szCs w:val="28"/>
        </w:rPr>
      </w:pPr>
      <w:r w:rsidRPr="00AB3EB9">
        <w:rPr>
          <w:rFonts w:ascii="標楷體" w:eastAsia="標楷體" w:hAnsi="標楷體" w:cs="Arial"/>
          <w:sz w:val="28"/>
          <w:szCs w:val="28"/>
        </w:rPr>
        <w:t>本活動之新聞發布權屬</w:t>
      </w:r>
      <w:r w:rsidR="00737A96" w:rsidRPr="00AB3EB9">
        <w:rPr>
          <w:rFonts w:ascii="標楷體" w:eastAsia="標楷體" w:hint="eastAsia"/>
          <w:sz w:val="28"/>
        </w:rPr>
        <w:t>機關</w:t>
      </w:r>
      <w:r w:rsidRPr="00AB3EB9">
        <w:rPr>
          <w:rFonts w:ascii="標楷體" w:eastAsia="標楷體" w:hAnsi="標楷體" w:cs="Arial"/>
          <w:sz w:val="28"/>
          <w:szCs w:val="28"/>
        </w:rPr>
        <w:t>，完成前或非經</w:t>
      </w:r>
      <w:r w:rsidR="00737A96" w:rsidRPr="00AB3EB9">
        <w:rPr>
          <w:rFonts w:ascii="標楷體" w:eastAsia="標楷體" w:hint="eastAsia"/>
          <w:sz w:val="28"/>
        </w:rPr>
        <w:t>機關</w:t>
      </w:r>
      <w:r w:rsidRPr="00AB3EB9">
        <w:rPr>
          <w:rFonts w:ascii="標楷體" w:eastAsia="標楷體" w:hAnsi="標楷體" w:cs="Arial"/>
          <w:sz w:val="28"/>
          <w:szCs w:val="28"/>
        </w:rPr>
        <w:t>同意，</w:t>
      </w:r>
      <w:r w:rsidR="00737A96" w:rsidRPr="00AB3EB9">
        <w:rPr>
          <w:rFonts w:ascii="標楷體" w:eastAsia="標楷體" w:hint="eastAsia"/>
          <w:sz w:val="28"/>
        </w:rPr>
        <w:t>廠商</w:t>
      </w:r>
      <w:r w:rsidRPr="00AB3EB9">
        <w:rPr>
          <w:rFonts w:ascii="標楷體" w:eastAsia="標楷體" w:hAnsi="標楷體" w:cs="Arial"/>
          <w:sz w:val="28"/>
          <w:szCs w:val="28"/>
        </w:rPr>
        <w:t>不得對外發布活動進行情形或相關訊息。</w:t>
      </w:r>
    </w:p>
    <w:p w14:paraId="57C169F6" w14:textId="333A1C8B" w:rsidR="00947EF4" w:rsidRPr="00AB3EB9" w:rsidRDefault="00737A96" w:rsidP="002606C8">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int="eastAsia"/>
          <w:sz w:val="28"/>
        </w:rPr>
        <w:t>廠商</w:t>
      </w:r>
      <w:r w:rsidR="00947EF4" w:rsidRPr="00AB3EB9">
        <w:rPr>
          <w:rFonts w:ascii="標楷體" w:eastAsia="標楷體" w:hAnsi="標楷體" w:cs="Arial" w:hint="eastAsia"/>
          <w:sz w:val="28"/>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政府機關政策文宣規劃執行注意事項」相關規定，違反本</w:t>
      </w:r>
      <w:r w:rsidR="00947EF4" w:rsidRPr="00AB3EB9">
        <w:rPr>
          <w:rFonts w:ascii="標楷體" w:eastAsia="標楷體" w:hAnsi="標楷體" w:cs="Arial" w:hint="eastAsia"/>
          <w:sz w:val="28"/>
          <w:szCs w:val="28"/>
        </w:rPr>
        <w:lastRenderedPageBreak/>
        <w:t>規定</w:t>
      </w:r>
      <w:r w:rsidRPr="00AB3EB9">
        <w:rPr>
          <w:rFonts w:ascii="標楷體" w:eastAsia="標楷體" w:hAnsi="標楷體" w:cs="Arial" w:hint="eastAsia"/>
          <w:sz w:val="28"/>
          <w:szCs w:val="28"/>
        </w:rPr>
        <w:t>機關</w:t>
      </w:r>
      <w:r w:rsidR="00947EF4" w:rsidRPr="00AB3EB9">
        <w:rPr>
          <w:rFonts w:ascii="標楷體" w:eastAsia="標楷體" w:hAnsi="標楷體" w:cs="Arial" w:hint="eastAsia"/>
          <w:sz w:val="28"/>
          <w:szCs w:val="28"/>
        </w:rPr>
        <w:t>不支付</w:t>
      </w:r>
      <w:r w:rsidRPr="00AB3EB9">
        <w:rPr>
          <w:rFonts w:ascii="標楷體" w:eastAsia="標楷體" w:hAnsi="標楷體" w:cs="Arial" w:hint="eastAsia"/>
          <w:sz w:val="28"/>
          <w:szCs w:val="28"/>
        </w:rPr>
        <w:t>廠商</w:t>
      </w:r>
      <w:r w:rsidR="00947EF4" w:rsidRPr="00AB3EB9">
        <w:rPr>
          <w:rFonts w:ascii="標楷體" w:eastAsia="標楷體" w:hAnsi="標楷體" w:cs="Arial" w:hint="eastAsia"/>
          <w:sz w:val="28"/>
          <w:szCs w:val="28"/>
        </w:rPr>
        <w:t>該項費用，（懲罰性違約金得另定訂）。</w:t>
      </w:r>
    </w:p>
    <w:p w14:paraId="320AED24" w14:textId="1FB14BBC"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履約期間如發現</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履約品質不符合契約規定，得通知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限期改善或改正。</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逾期未辦妥時，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部分或全部停止履約，至</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辦妥並經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書面同意後方可恢復履約。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不得為此要求展延履約期限或補償。</w:t>
      </w:r>
    </w:p>
    <w:p w14:paraId="683851B2" w14:textId="76EDCD2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(三)契約履約期間如有由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分段審查、查驗之規定，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應按規定之階段報請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監督人員審查、查驗。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監督人員發現</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未按規定階段報請審查、查驗，而擅自繼續次一階段工作時，得要求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將未經審查、查驗及擅自履約部分重做，其一切損失概由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自行負擔。但</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監督人員應指派專責審查、查驗人員隨時辦理</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申請之審查、查驗工作，不得無故遲延。</w:t>
      </w:r>
    </w:p>
    <w:p w14:paraId="53A30EC7" w14:textId="2123BA7C"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(四)契約如有任何部分須報請政府主管</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審查、查驗時，除依法規應由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提出申請者外，應由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提出申請，並按照規定負擔有關費用。</w:t>
      </w:r>
    </w:p>
    <w:p w14:paraId="317ABE76" w14:textId="021856A3"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應免費提供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依契約辦理審查、查驗、測試或檢驗所必須之設備及資料。但契約另有規定者，不在此限。契約規定以外之審查、查驗、測試或檢驗，其結果不符合契約規定者，由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負擔所生之費用；結果符合者，由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負擔費用。</w:t>
      </w:r>
    </w:p>
    <w:p w14:paraId="4CE98A5C" w14:textId="40064919"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(六)審查、查驗、測試或檢驗結果不符合契約規定者，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得予拒絕，</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應免費改善或改正。</w:t>
      </w:r>
    </w:p>
    <w:p w14:paraId="366DCEED" w14:textId="459EC3C9"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不得因</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辦理審查、查驗、測試或檢驗，而免除其依契約所應履行或承擔之義務或責任，及費用之負擔。</w:t>
      </w:r>
    </w:p>
    <w:p w14:paraId="2DA83C55" w14:textId="39C19F5E"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履約標的為審查、查驗、測試或檢驗之權利，不受該標的曾通過其他審查、查驗、測試或檢驗之限制。</w:t>
      </w:r>
    </w:p>
    <w:p w14:paraId="2A1F4160" w14:textId="3408B7A3"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提供設備或材料供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應於收受時作必要之檢查，以確定其符合履約需要，並作成紀錄。設備或材料經</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收受後，其滅失或損害，由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w:t>
      </w:r>
    </w:p>
    <w:p w14:paraId="0C1BD812" w14:textId="77777777" w:rsidR="00DF2706" w:rsidRPr="00AB3EB9" w:rsidRDefault="00DF2706" w:rsidP="00DF2706">
      <w:pPr>
        <w:adjustRightInd w:val="0"/>
        <w:spacing w:line="400" w:lineRule="exact"/>
        <w:jc w:val="both"/>
        <w:textAlignment w:val="baseline"/>
        <w:rPr>
          <w:rFonts w:ascii="標楷體" w:eastAsia="標楷體" w:hAnsi="標楷體" w:cs="Times New Roman"/>
          <w:sz w:val="28"/>
          <w:szCs w:val="28"/>
        </w:rPr>
      </w:pPr>
    </w:p>
    <w:p w14:paraId="233CD600"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第十條  保險</w:t>
      </w:r>
    </w:p>
    <w:p w14:paraId="6FEA7EF6" w14:textId="53D6FC18"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應於履約期間辦理下列保險種類(由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擇定後於招標時載明；未載明者無)，其屬自然人者，應自行另投保人身意外險</w:t>
      </w:r>
    </w:p>
    <w:p w14:paraId="12158FB7" w14:textId="7991F68A"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□專業責任險。包括因業務疏漏、錯誤或過失，違反業務上之義務，致</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或其他第三人受有之損失。</w:t>
      </w:r>
    </w:p>
    <w:p w14:paraId="60372C21"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□雇主意外責任險（履約標的涉派駐勞工者，應擇定</w:t>
      </w:r>
      <w:r w:rsidR="00300C35" w:rsidRPr="00AB3EB9">
        <w:rPr>
          <w:rFonts w:ascii="標楷體" w:eastAsia="標楷體" w:hAnsi="標楷體" w:cs="Times New Roman" w:hint="eastAsia"/>
          <w:sz w:val="28"/>
          <w:szCs w:val="28"/>
        </w:rPr>
        <w:t>。</w:t>
      </w:r>
      <w:r w:rsidR="00300C35" w:rsidRPr="00AB3EB9">
        <w:rPr>
          <w:rFonts w:ascii="標楷體" w:eastAsia="標楷體" w:hAnsi="標楷體" w:cs="Times New Roman" w:hint="eastAsia"/>
          <w:sz w:val="28"/>
          <w:szCs w:val="28"/>
          <w:lang w:eastAsia="zh-HK"/>
        </w:rPr>
        <w:t>履約標的涉舉辦活動者</w:t>
      </w:r>
      <w:r w:rsidR="00300C35" w:rsidRPr="00AB3EB9">
        <w:rPr>
          <w:rFonts w:ascii="標楷體" w:eastAsia="標楷體" w:hAnsi="標楷體" w:cs="Times New Roman" w:hint="eastAsia"/>
          <w:sz w:val="28"/>
          <w:szCs w:val="28"/>
        </w:rPr>
        <w:t>，</w:t>
      </w:r>
      <w:r w:rsidR="00300C35" w:rsidRPr="00AB3EB9">
        <w:rPr>
          <w:rFonts w:ascii="標楷體" w:eastAsia="標楷體" w:hAnsi="標楷體" w:cs="Times New Roman" w:hint="eastAsia"/>
          <w:sz w:val="28"/>
          <w:szCs w:val="28"/>
          <w:lang w:eastAsia="zh-HK"/>
        </w:rPr>
        <w:t>建議擇定</w:t>
      </w:r>
      <w:r w:rsidRPr="00AB3EB9">
        <w:rPr>
          <w:rFonts w:ascii="標楷體" w:eastAsia="標楷體" w:hAnsi="標楷體" w:cs="Times New Roman"/>
          <w:sz w:val="28"/>
          <w:szCs w:val="28"/>
        </w:rPr>
        <w:t>）。</w:t>
      </w:r>
    </w:p>
    <w:p w14:paraId="3FA4E739" w14:textId="77777777" w:rsidR="00DF2706" w:rsidRPr="00AB3EB9"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003D07F6"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公共意外責任險（履約標的涉舉辦活動者，建議擇定）。</w:t>
      </w:r>
    </w:p>
    <w:p w14:paraId="34474B80" w14:textId="77777777" w:rsidR="00DF2706" w:rsidRPr="00AB3EB9"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 xml:space="preserve"> □營繕承包人意外責任險（履約標的之一部分涉工程者，建議擇定）。</w:t>
      </w:r>
    </w:p>
    <w:p w14:paraId="2E284684"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□旅行業責任保險（履約標的涉旅行社安排活動者，建議擇定）。</w:t>
      </w:r>
    </w:p>
    <w:p w14:paraId="5A2607B3"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00023E64" w14:textId="32A7BBED" w:rsidR="00DF2706" w:rsidRPr="00AB3EB9"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依前款辦理之保險，其內容如下(由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視保險性質擇定或調整後於招標時載明)：</w:t>
      </w:r>
    </w:p>
    <w:p w14:paraId="71202611" w14:textId="67E146A4"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1.被保險人：以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為被保險人。</w:t>
      </w:r>
    </w:p>
    <w:p w14:paraId="79614CAA"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2.保險金額：</w:t>
      </w:r>
      <w:r w:rsidRPr="00AB3EB9" w:rsidDel="005D148B">
        <w:rPr>
          <w:rFonts w:ascii="標楷體" w:eastAsia="標楷體" w:hAnsi="標楷體" w:cs="Times New Roman"/>
          <w:sz w:val="28"/>
          <w:szCs w:val="28"/>
        </w:rPr>
        <w:t xml:space="preserve"> </w:t>
      </w:r>
    </w:p>
    <w:p w14:paraId="24C71284" w14:textId="485FEFB9"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(1)專業責任險：（由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依個案特性、規模、風險於招標時載明）</w:t>
      </w:r>
    </w:p>
    <w:p w14:paraId="041E1611"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w:t>
      </w:r>
    </w:p>
    <w:p w14:paraId="114141ED"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□契約價金總額之__倍。</w:t>
      </w:r>
    </w:p>
    <w:p w14:paraId="0F8AD9F9"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
    <w:p w14:paraId="5CD8D3C3"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□固定金額__元。</w:t>
      </w:r>
    </w:p>
    <w:p w14:paraId="0540C36C" w14:textId="237C667F"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(2)雇主意外責任險：（由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p>
    <w:p w14:paraId="2095C913"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每一個人體傷或死亡：______元。</w:t>
      </w:r>
    </w:p>
    <w:p w14:paraId="2D4F9247"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每一事故體傷或死亡：______元。</w:t>
      </w:r>
    </w:p>
    <w:p w14:paraId="60AB865B"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保險期間內最高累積責任：______元。</w:t>
      </w:r>
    </w:p>
    <w:p w14:paraId="2F4E45B9" w14:textId="7674EB41"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(3)公共意外責任險：（由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p>
    <w:p w14:paraId="68D59CED"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每一個人體傷或死亡：__</w:t>
      </w:r>
      <w:r w:rsidR="003D07F6" w:rsidRPr="00AB3EB9">
        <w:rPr>
          <w:rFonts w:ascii="標楷體" w:eastAsia="標楷體" w:hAnsi="標楷體" w:cs="Times New Roman" w:hint="eastAsia"/>
          <w:sz w:val="28"/>
          <w:szCs w:val="28"/>
        </w:rPr>
        <w:t>500萬</w:t>
      </w:r>
      <w:r w:rsidRPr="00AB3EB9">
        <w:rPr>
          <w:rFonts w:ascii="標楷體" w:eastAsia="標楷體" w:hAnsi="標楷體" w:cs="Times New Roman"/>
          <w:sz w:val="28"/>
          <w:szCs w:val="28"/>
        </w:rPr>
        <w:t>__元。</w:t>
      </w:r>
    </w:p>
    <w:p w14:paraId="65F21E51" w14:textId="77777777" w:rsidR="00DF2706" w:rsidRPr="00AB3EB9"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每一事故體傷或死亡：____</w:t>
      </w:r>
      <w:r w:rsidR="003D07F6" w:rsidRPr="00AB3EB9">
        <w:rPr>
          <w:rFonts w:ascii="標楷體" w:eastAsia="標楷體" w:hAnsi="標楷體" w:cs="Times New Roman" w:hint="eastAsia"/>
          <w:sz w:val="28"/>
          <w:szCs w:val="28"/>
        </w:rPr>
        <w:t>3</w:t>
      </w:r>
      <w:r w:rsidR="003D07F6" w:rsidRPr="00AB3EB9">
        <w:rPr>
          <w:rFonts w:ascii="標楷體" w:eastAsia="標楷體" w:hAnsi="標楷體" w:cs="Times New Roman"/>
          <w:sz w:val="28"/>
          <w:szCs w:val="28"/>
        </w:rPr>
        <w:t>,</w:t>
      </w:r>
      <w:r w:rsidR="003D07F6" w:rsidRPr="00AB3EB9">
        <w:rPr>
          <w:rFonts w:ascii="標楷體" w:eastAsia="標楷體" w:hAnsi="標楷體" w:cs="Times New Roman" w:hint="eastAsia"/>
          <w:sz w:val="28"/>
          <w:szCs w:val="28"/>
        </w:rPr>
        <w:t>000萬</w:t>
      </w:r>
      <w:r w:rsidRPr="00AB3EB9">
        <w:rPr>
          <w:rFonts w:ascii="標楷體" w:eastAsia="標楷體" w:hAnsi="標楷體" w:cs="Times New Roman"/>
          <w:sz w:val="28"/>
          <w:szCs w:val="28"/>
        </w:rPr>
        <w:t>__元。</w:t>
      </w:r>
    </w:p>
    <w:p w14:paraId="1481EAB0"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每一意外事故財損：___</w:t>
      </w:r>
      <w:r w:rsidR="003D07F6" w:rsidRPr="00AB3EB9">
        <w:rPr>
          <w:rFonts w:ascii="標楷體" w:eastAsia="標楷體" w:hAnsi="標楷體" w:cs="Times New Roman" w:hint="eastAsia"/>
          <w:sz w:val="28"/>
          <w:szCs w:val="28"/>
        </w:rPr>
        <w:t>200萬</w:t>
      </w:r>
      <w:r w:rsidRPr="00AB3EB9">
        <w:rPr>
          <w:rFonts w:ascii="標楷體" w:eastAsia="標楷體" w:hAnsi="標楷體" w:cs="Times New Roman"/>
          <w:sz w:val="28"/>
          <w:szCs w:val="28"/>
        </w:rPr>
        <w:t>___元。</w:t>
      </w:r>
    </w:p>
    <w:p w14:paraId="57150C92"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④</w:t>
      </w:r>
      <w:r w:rsidRPr="00AB3EB9">
        <w:rPr>
          <w:rFonts w:ascii="標楷體" w:eastAsia="標楷體" w:hAnsi="標楷體" w:cs="Times New Roman"/>
          <w:sz w:val="28"/>
          <w:szCs w:val="28"/>
        </w:rPr>
        <w:t>保險期間內最高累積責任：__</w:t>
      </w:r>
      <w:r w:rsidR="003D07F6" w:rsidRPr="00AB3EB9">
        <w:rPr>
          <w:rFonts w:ascii="標楷體" w:eastAsia="標楷體" w:hAnsi="標楷體" w:cs="Times New Roman" w:hint="eastAsia"/>
          <w:sz w:val="28"/>
          <w:szCs w:val="28"/>
        </w:rPr>
        <w:t>6</w:t>
      </w:r>
      <w:r w:rsidR="003D07F6" w:rsidRPr="00AB3EB9">
        <w:rPr>
          <w:rFonts w:ascii="標楷體" w:eastAsia="標楷體" w:hAnsi="標楷體" w:cs="Times New Roman"/>
          <w:sz w:val="28"/>
          <w:szCs w:val="28"/>
        </w:rPr>
        <w:t>,</w:t>
      </w:r>
      <w:r w:rsidR="003D07F6" w:rsidRPr="00AB3EB9">
        <w:rPr>
          <w:rFonts w:ascii="標楷體" w:eastAsia="標楷體" w:hAnsi="標楷體" w:cs="Times New Roman" w:hint="eastAsia"/>
          <w:sz w:val="28"/>
          <w:szCs w:val="28"/>
        </w:rPr>
        <w:t>400萬</w:t>
      </w:r>
      <w:r w:rsidR="003D07F6" w:rsidRPr="00AB3EB9">
        <w:rPr>
          <w:rFonts w:ascii="標楷體" w:eastAsia="標楷體" w:hAnsi="標楷體" w:cs="Times New Roman"/>
          <w:sz w:val="28"/>
          <w:szCs w:val="28"/>
        </w:rPr>
        <w:t>__</w:t>
      </w:r>
      <w:r w:rsidRPr="00AB3EB9">
        <w:rPr>
          <w:rFonts w:ascii="標楷體" w:eastAsia="標楷體" w:hAnsi="標楷體" w:cs="Times New Roman"/>
          <w:sz w:val="28"/>
          <w:szCs w:val="28"/>
        </w:rPr>
        <w:t>_元。</w:t>
      </w:r>
    </w:p>
    <w:p w14:paraId="5D902470" w14:textId="7E7203A3"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(4)營繕承包人意外責任險：（由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p>
    <w:p w14:paraId="7DD2D000"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每一個人體傷或死亡：______元。</w:t>
      </w:r>
    </w:p>
    <w:p w14:paraId="1B827EBF"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每一事故體傷或死亡：______元。</w:t>
      </w:r>
    </w:p>
    <w:p w14:paraId="78452AD8"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每一意外事故財損：______元。</w:t>
      </w:r>
    </w:p>
    <w:p w14:paraId="108988EC" w14:textId="77777777" w:rsidR="00DF2706" w:rsidRPr="00AB3EB9"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④</w:t>
      </w:r>
      <w:r w:rsidRPr="00AB3EB9">
        <w:rPr>
          <w:rFonts w:ascii="標楷體" w:eastAsia="標楷體" w:hAnsi="標楷體" w:cs="Times New Roman"/>
          <w:sz w:val="28"/>
          <w:szCs w:val="28"/>
        </w:rPr>
        <w:t>保險期間內最高累積責任：______元。</w:t>
      </w:r>
    </w:p>
    <w:p w14:paraId="0756814E" w14:textId="77027B1F"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(5)旅行業責任保險：每一個人體傷或死亡：______元（由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p>
    <w:p w14:paraId="1CAB5053"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(6)其他保險種類：________________(請參考上述內容敘明)。</w:t>
      </w:r>
    </w:p>
    <w:p w14:paraId="73354276" w14:textId="1B4E1964"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3.每一事故之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自負額上限：(由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w:t>
      </w:r>
    </w:p>
    <w:p w14:paraId="5D439F8D"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(1)專業責任險：______元。</w:t>
      </w:r>
    </w:p>
    <w:p w14:paraId="064CD9A4"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(2)雇主意外責任險：______元。</w:t>
      </w:r>
    </w:p>
    <w:p w14:paraId="4D460DE4"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(3)公共意外責任險：______元。</w:t>
      </w:r>
    </w:p>
    <w:p w14:paraId="138FCF34"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(4)營繕承包人意外責任險：______元。</w:t>
      </w:r>
    </w:p>
    <w:p w14:paraId="0F0CBC89"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(5)旅行業責任保險：______元。</w:t>
      </w:r>
    </w:p>
    <w:p w14:paraId="76A9818C" w14:textId="77777777" w:rsidR="00DF2706" w:rsidRPr="00AB3EB9"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(6)其他保險種類：________________。</w:t>
      </w:r>
    </w:p>
    <w:p w14:paraId="5FDBD763" w14:textId="1E30DA50"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Pr="00AB3EB9">
        <w:rPr>
          <w:rFonts w:ascii="標楷體" w:eastAsia="標楷體" w:hAnsi="標楷體" w:cs="Times New Roman"/>
          <w:sz w:val="28"/>
          <w:szCs w:val="28"/>
          <w:highlight w:val="green"/>
        </w:rPr>
        <w:t>保險期間：</w:t>
      </w:r>
      <w:r w:rsidRPr="00AB3EB9">
        <w:rPr>
          <w:rFonts w:ascii="標楷體" w:eastAsia="標楷體" w:hAnsi="標楷體" w:cs="Times New Roman" w:hint="eastAsia"/>
          <w:sz w:val="28"/>
          <w:szCs w:val="28"/>
          <w:lang w:eastAsia="zh-HK"/>
        </w:rPr>
        <w:t>以下各項保險之保險期間</w:t>
      </w:r>
      <w:r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lang w:eastAsia="zh-HK"/>
        </w:rPr>
        <w:t>如因</w:t>
      </w:r>
      <w:r w:rsidRPr="00AB3EB9">
        <w:rPr>
          <w:rFonts w:ascii="標楷體" w:eastAsia="標楷體" w:hAnsi="標楷體" w:cs="Times New Roman"/>
          <w:sz w:val="28"/>
          <w:szCs w:val="28"/>
        </w:rPr>
        <w:t>契約所定</w:t>
      </w:r>
      <w:r w:rsidRPr="00AB3EB9">
        <w:rPr>
          <w:rFonts w:ascii="標楷體" w:eastAsia="標楷體" w:hAnsi="標楷體" w:cs="Times New Roman" w:hint="eastAsia"/>
          <w:sz w:val="28"/>
          <w:szCs w:val="28"/>
          <w:lang w:eastAsia="zh-HK"/>
        </w:rPr>
        <w:t>各項保險標的之</w:t>
      </w:r>
      <w:r w:rsidRPr="00AB3EB9">
        <w:rPr>
          <w:rFonts w:ascii="標楷體" w:eastAsia="標楷體" w:hAnsi="標楷體" w:cs="Times New Roman"/>
          <w:sz w:val="28"/>
          <w:szCs w:val="28"/>
        </w:rPr>
        <w:t>履約期限有延期或遲延履約者，保險期間比照順延。(由</w:t>
      </w:r>
      <w:r w:rsidR="00737A96" w:rsidRPr="00AB3EB9">
        <w:rPr>
          <w:rFonts w:ascii="標楷體" w:eastAsia="標楷體" w:hAnsi="標楷體" w:cs="Times New Roman"/>
          <w:sz w:val="28"/>
          <w:szCs w:val="28"/>
        </w:rPr>
        <w:t>機關</w:t>
      </w:r>
      <w:r w:rsidRPr="00AB3EB9">
        <w:rPr>
          <w:rFonts w:ascii="標楷體" w:eastAsia="標楷體" w:hAnsi="標楷體" w:cs="Times New Roman" w:hint="eastAsia"/>
          <w:sz w:val="28"/>
          <w:szCs w:val="28"/>
          <w:lang w:eastAsia="zh-HK"/>
        </w:rPr>
        <w:t>視各項保險標的性質、實際執行時間於招標時</w:t>
      </w:r>
      <w:r w:rsidRPr="00AB3EB9">
        <w:rPr>
          <w:rFonts w:ascii="標楷體" w:eastAsia="標楷體" w:hAnsi="標楷體" w:cs="Times New Roman"/>
          <w:sz w:val="28"/>
          <w:szCs w:val="28"/>
        </w:rPr>
        <w:t>載明，不</w:t>
      </w:r>
      <w:r w:rsidRPr="00AB3EB9">
        <w:rPr>
          <w:rFonts w:ascii="標楷體" w:eastAsia="標楷體" w:hAnsi="標楷體" w:cs="Times New Roman" w:hint="eastAsia"/>
          <w:sz w:val="28"/>
          <w:szCs w:val="28"/>
          <w:lang w:eastAsia="zh-HK"/>
        </w:rPr>
        <w:t>宜均以契約起訖日逕</w:t>
      </w:r>
      <w:r w:rsidRPr="00AB3EB9">
        <w:rPr>
          <w:rFonts w:ascii="標楷體" w:eastAsia="標楷體" w:hAnsi="標楷體" w:cs="Times New Roman"/>
          <w:sz w:val="28"/>
          <w:szCs w:val="28"/>
        </w:rPr>
        <w:t>為</w:t>
      </w:r>
      <w:r w:rsidRPr="00AB3EB9">
        <w:rPr>
          <w:rFonts w:ascii="標楷體" w:eastAsia="標楷體" w:hAnsi="標楷體" w:cs="Times New Roman" w:hint="eastAsia"/>
          <w:sz w:val="28"/>
          <w:szCs w:val="28"/>
          <w:lang w:eastAsia="zh-HK"/>
        </w:rPr>
        <w:t>保險期間</w:t>
      </w:r>
      <w:r w:rsidRPr="00AB3EB9">
        <w:rPr>
          <w:rFonts w:ascii="標楷體" w:eastAsia="標楷體" w:hAnsi="標楷體" w:cs="Times New Roman"/>
          <w:sz w:val="28"/>
          <w:szCs w:val="28"/>
        </w:rPr>
        <w:t>)</w:t>
      </w:r>
    </w:p>
    <w:p w14:paraId="0FE2D0CD" w14:textId="77777777" w:rsidR="00DF2706" w:rsidRPr="00AB3EB9"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(1)專業責任險：自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0B71082A" w14:textId="77777777" w:rsidR="00DF2706" w:rsidRPr="00AB3EB9"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(2)雇主意外責任險：自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0A52F5DF" w14:textId="321549C6" w:rsidR="00DF2706" w:rsidRPr="00AB3EB9"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(3)公共意外責任險：自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w:t>
      </w:r>
      <w:r w:rsidR="00BE09D6" w:rsidRPr="00AB3EB9">
        <w:rPr>
          <w:rFonts w:ascii="標楷體" w:eastAsia="標楷體" w:hAnsi="標楷體" w:cs="Times New Roman" w:hint="eastAsia"/>
          <w:sz w:val="28"/>
          <w:szCs w:val="28"/>
        </w:rPr>
        <w:t>■</w:t>
      </w:r>
      <w:r w:rsidR="00BE09D6" w:rsidRPr="00AB3EB9">
        <w:rPr>
          <w:rFonts w:ascii="標楷體" w:eastAsia="標楷體" w:hAnsi="標楷體" w:cs="Times New Roman"/>
          <w:sz w:val="28"/>
          <w:szCs w:val="28"/>
        </w:rPr>
        <w:t>契約所定履約期</w:t>
      </w:r>
      <w:r w:rsidR="00BE09D6" w:rsidRPr="00AB3EB9">
        <w:rPr>
          <w:rFonts w:ascii="標楷體" w:eastAsia="標楷體" w:hAnsi="標楷體" w:cs="Times New Roman" w:hint="eastAsia"/>
          <w:sz w:val="28"/>
          <w:szCs w:val="28"/>
        </w:rPr>
        <w:t>間內辦理各項國內活動；有延期或延遲履約者，保險期間比照順延</w:t>
      </w:r>
      <w:r w:rsidRPr="00AB3EB9">
        <w:rPr>
          <w:rFonts w:ascii="標楷體" w:eastAsia="標楷體" w:hAnsi="標楷體" w:cs="Times New Roman"/>
          <w:sz w:val="28"/>
          <w:szCs w:val="28"/>
        </w:rPr>
        <w:t>。</w:t>
      </w:r>
    </w:p>
    <w:p w14:paraId="2BAF31D9" w14:textId="77777777" w:rsidR="00DF2706" w:rsidRPr="00AB3EB9"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(4)營繕承包人意外責任險：自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7B181065" w14:textId="77777777" w:rsidR="00DF2706" w:rsidRPr="00AB3EB9"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(5)旅行業責任保險：自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6539E63B" w14:textId="77777777" w:rsidR="00DF2706" w:rsidRPr="00AB3EB9"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(6)其他保險種類：自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r w:rsidRPr="00AB3EB9">
        <w:rPr>
          <w:rFonts w:ascii="標楷體" w:eastAsia="標楷體" w:hAnsi="標楷體" w:cs="Times New Roman" w:hint="eastAsia"/>
          <w:sz w:val="28"/>
          <w:szCs w:val="28"/>
        </w:rPr>
        <w:t>。</w:t>
      </w:r>
    </w:p>
    <w:p w14:paraId="794242DE" w14:textId="1739EDD2"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5保險契約之變更、效力暫停或終止，應經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之書面同意。任何未經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同意之保險(契約)批單，如致損失或損害賠償，由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7E0C2BE4"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.其他：</w:t>
      </w:r>
    </w:p>
    <w:p w14:paraId="33FCC3BD" w14:textId="24654FC8"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(三)保險單記載契約規定以外之不保事項者，其風險及可能之賠償由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02EDF185" w14:textId="5DB271DD"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向保險人索賠所費時間，不得據以請求延長履約期限。</w:t>
      </w:r>
    </w:p>
    <w:p w14:paraId="7D573635" w14:textId="6C3EC13C"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未依契約規定辦理保險、保險範圍不足或未能自保險人獲得足額理賠者，其損失或損害賠償，由</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負擔。</w:t>
      </w:r>
    </w:p>
    <w:p w14:paraId="15C7869F" w14:textId="6BD503E0"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AB3EB9">
        <w:rPr>
          <w:rFonts w:ascii="標楷體" w:eastAsia="標楷體" w:hAnsi="標楷體" w:cs="Times New Roman"/>
          <w:sz w:val="28"/>
          <w:szCs w:val="28"/>
        </w:rPr>
        <w:t>(六)保險單正本或保險機構出具之保險證明1份及繳費收據副本1份，應於辦妥保險後即交</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收執。</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繳交上揭保險單據之最後期限，為決標日後__日(未載明者，為15</w:t>
      </w:r>
      <w:r w:rsidRPr="00AB3EB9">
        <w:rPr>
          <w:rFonts w:ascii="標楷體" w:eastAsia="標楷體" w:hAnsi="標楷體" w:cs="Times New Roman" w:hint="eastAsia"/>
          <w:sz w:val="28"/>
          <w:szCs w:val="28"/>
        </w:rPr>
        <w:t>日</w:t>
      </w:r>
      <w:r w:rsidRPr="00AB3EB9">
        <w:rPr>
          <w:rFonts w:ascii="標楷體" w:eastAsia="標楷體" w:hAnsi="標楷體" w:cs="Times New Roman"/>
          <w:sz w:val="28"/>
          <w:szCs w:val="28"/>
        </w:rPr>
        <w:t>)，但屬辦理活動所投保之保險者，其繳交保險單據之最後期限為辦理活動前_</w:t>
      </w:r>
      <w:r w:rsidR="003D07F6"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_日(未載明者，為3</w:t>
      </w:r>
      <w:r w:rsidRPr="00AB3EB9">
        <w:rPr>
          <w:rFonts w:ascii="標楷體" w:eastAsia="標楷體" w:hAnsi="標楷體" w:cs="Times New Roman" w:hint="eastAsia"/>
          <w:sz w:val="28"/>
          <w:szCs w:val="28"/>
        </w:rPr>
        <w:t>日</w:t>
      </w:r>
      <w:r w:rsidRPr="00AB3EB9">
        <w:rPr>
          <w:rFonts w:ascii="標楷體" w:eastAsia="標楷體" w:hAnsi="標楷體" w:cs="Times New Roman"/>
          <w:sz w:val="28"/>
          <w:szCs w:val="28"/>
        </w:rPr>
        <w:t>)。因不可歸責於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之事由致須延長履約期限者，因而增加之保費，由契約雙方另行協議其合理之分擔方式；如因可歸責於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之事由致須延長履約期限者，因而增加之保費，由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22843371" w14:textId="66029D1C"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應依中華民國法規為其員工及車輛投保勞工保險、就業保險、全民健康保險及汽機車第三人責任險。其依法免投投勞工保險者，得以其他商業保險代之。</w:t>
      </w:r>
    </w:p>
    <w:p w14:paraId="44B639F0" w14:textId="77777777" w:rsidR="00DF2706" w:rsidRPr="00AB3EB9"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(八)依法非屬保險人可承保之保險範圍，或非因保費因素卻於國內無保險人</w:t>
      </w:r>
      <w:r w:rsidRPr="00AB3EB9">
        <w:rPr>
          <w:rFonts w:ascii="標楷體" w:eastAsia="標楷體" w:hAnsi="標楷體" w:cs="Times New Roman"/>
          <w:sz w:val="28"/>
          <w:szCs w:val="28"/>
        </w:rPr>
        <w:lastRenderedPageBreak/>
        <w:t>願承保，且有保險公會書面佐證者，依第1條第7款辦理。</w:t>
      </w:r>
    </w:p>
    <w:p w14:paraId="1DD97565" w14:textId="26BCA38C"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均應避免發生採購法主管</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訂頒之「常見保險錯誤及缺失態樣」所載情形。</w:t>
      </w:r>
    </w:p>
    <w:p w14:paraId="3A7968ED"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14:paraId="5EBB1FA4" w14:textId="2DDB0B40"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b/>
          <w:sz w:val="28"/>
          <w:szCs w:val="28"/>
        </w:rPr>
        <w:t>第十一條  保證金</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擇定後於招標時載明，無者免填)：</w:t>
      </w:r>
    </w:p>
    <w:p w14:paraId="4BB9C4B9" w14:textId="474B647A"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(一)保證金之發還情形如下(由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 ：</w:t>
      </w:r>
    </w:p>
    <w:p w14:paraId="30BCC77F" w14:textId="325A6813"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已履約部分所占進度之比率遞減。</w:t>
      </w:r>
    </w:p>
    <w:p w14:paraId="553E2841" w14:textId="51576CE1"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已履約部分所占契約金額之比率遞減。</w:t>
      </w:r>
    </w:p>
    <w:p w14:paraId="4C9B2CA4"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□預付款還款保證，於驗收合格後一次發還。</w:t>
      </w:r>
    </w:p>
    <w:p w14:paraId="780C600C" w14:textId="77777777" w:rsidR="00DF2706" w:rsidRPr="00AB3EB9" w:rsidRDefault="003D07F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highlight w:val="yellow"/>
        </w:rPr>
        <w:t>■</w:t>
      </w:r>
      <w:r w:rsidR="003D429E" w:rsidRPr="00AB3EB9">
        <w:rPr>
          <w:rFonts w:ascii="標楷體" w:eastAsia="標楷體" w:hAnsi="標楷體" w:cs="Times New Roman" w:hint="eastAsia"/>
          <w:sz w:val="28"/>
          <w:szCs w:val="28"/>
          <w:highlight w:val="yellow"/>
        </w:rPr>
        <w:t>廠商應於決標日次日起15日內繳交新臺幣○○○元整（契約金額之10％）予機關作為履約保證金。</w:t>
      </w:r>
      <w:r w:rsidR="00DF2706" w:rsidRPr="00AB3EB9">
        <w:rPr>
          <w:rFonts w:ascii="標楷體" w:eastAsia="標楷體" w:hAnsi="標楷體" w:cs="Times New Roman"/>
          <w:sz w:val="28"/>
          <w:szCs w:val="28"/>
        </w:rPr>
        <w:t>履約保證金於履約驗收合格且無待解決事項後30日內發還。有分段或部分驗收情形者，得按比例分次發還。</w:t>
      </w:r>
    </w:p>
    <w:p w14:paraId="0DCDAFB6"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□履約保證金依履約進度分</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期平均發還。</w:t>
      </w:r>
    </w:p>
    <w:p w14:paraId="26DA9CA1" w14:textId="21F8D49F"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□履約保證金依履約進度分</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期發還，各期之條件及比率如下(由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　　　　　　　　　　　　。</w:t>
      </w:r>
    </w:p>
    <w:p w14:paraId="2BB79937"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□履約保證金於履約驗收合格且無待解決事項後30日內發還百分之</w:t>
      </w:r>
    </w:p>
    <w:p w14:paraId="3D7DACD2" w14:textId="753B1BCC"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於招標時載明)。其餘之部分於</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於招標時載明)且無待解決事項後30日內發還。</w:t>
      </w:r>
    </w:p>
    <w:p w14:paraId="195BC5F7" w14:textId="77A6528C"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於履約標的完成驗收付款前應繳納保固保證金。</w:t>
      </w:r>
    </w:p>
    <w:p w14:paraId="70C647C1"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□保固保證金於保固期滿且無待解決事項後30日內發還。</w:t>
      </w:r>
    </w:p>
    <w:p w14:paraId="01BBABB5"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□差額保證金之發還，同履約保證金。</w:t>
      </w:r>
    </w:p>
    <w:p w14:paraId="17B6E425"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p>
    <w:p w14:paraId="5E5B2B6B" w14:textId="6D6A3FC3"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(二)因不可歸責於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之事由，致終止或解除契約，或暫停履約逾＿</w:t>
      </w:r>
      <w:r w:rsidR="003D429E"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於招標時載明；未載明者，為6個月)者，履約保證金得提前發還。但屬暫停履約者，於暫停原因消滅後應重新繳納履約保證金。因可歸責於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之事由而暫停履約，其需延長履約保證金有效期之合理必要費用，由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6A9D9FC1" w14:textId="201D0E42"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所繳納之履約保證金及其孳息得部分或全部不予發還之情形：</w:t>
      </w:r>
    </w:p>
    <w:p w14:paraId="3C06A0EE"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1.有採購法第50條第1項第3款至第5款、第7款情形之一，依同條第2項前段得追償損失者，與追償金額相等之保證金。</w:t>
      </w:r>
    </w:p>
    <w:p w14:paraId="6558A0ED"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2.違反採購法第65條規定轉包者，全部保證金。</w:t>
      </w:r>
    </w:p>
    <w:p w14:paraId="14229578" w14:textId="77777777" w:rsidR="00DF2706" w:rsidRPr="00AB3EB9"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3.擅自減省工料，其減省工料及所造成損失之金額，自待付契約價金扣抵仍有不足者，與該不足金額相等之保證金。</w:t>
      </w:r>
    </w:p>
    <w:p w14:paraId="0DCCC941" w14:textId="15B8BB8B"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之事由，致部分終止或解除契約者，依該部分所占契</w:t>
      </w:r>
      <w:r w:rsidRPr="00AB3EB9">
        <w:rPr>
          <w:rFonts w:ascii="標楷體" w:eastAsia="標楷體" w:hAnsi="標楷體" w:cs="Times New Roman"/>
          <w:sz w:val="28"/>
          <w:szCs w:val="28"/>
        </w:rPr>
        <w:lastRenderedPageBreak/>
        <w:t>約金額比率計算之保證金；全部終止或解除契約者，全部保證金。</w:t>
      </w:r>
    </w:p>
    <w:p w14:paraId="04517FFC" w14:textId="77777777" w:rsidR="00DF2706" w:rsidRPr="00AB3EB9"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5.查驗或驗收不合格，且未於通知期限內依規定辦理，其不合格部分及所造成損失、額外費用或懲罰性違約金之金額，自待付契約價金扣抵仍有不足者，與該不足金額相等之保證金。</w:t>
      </w:r>
    </w:p>
    <w:p w14:paraId="45A790F5" w14:textId="6AFF747F"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6.未依契約規定期限或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同意之延長期限履行契約之一部或全部，其逾期違約金之金額，自待付契約價金扣抵仍有不足者，與該不足金額相等之保證金。</w:t>
      </w:r>
    </w:p>
    <w:p w14:paraId="4870D980"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7.須返還已支領之契約價金而未返還者，與未返還金額相等之保證金。</w:t>
      </w:r>
    </w:p>
    <w:p w14:paraId="2C54DCD1"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8.未依契約規定延長保證金之有效期者，其應延長之保證金。</w:t>
      </w:r>
    </w:p>
    <w:p w14:paraId="4EA8052F" w14:textId="50849FA4"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9.其他因可歸責於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遭受損害，其應由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賠償而未賠償者，與應賠償金額相等之保證金。</w:t>
      </w:r>
    </w:p>
    <w:p w14:paraId="1EDBABF3" w14:textId="77777777" w:rsidR="00DF2706" w:rsidRPr="00AB3EB9"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14:paraId="6C6054E1" w14:textId="0AED45B3" w:rsidR="00DF2706" w:rsidRPr="00AB3EB9"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如有第3款所定2目以上情形者，其不發還之履約保證金及其孳息應分別適用之。但其合計金額逾履約保證金總金額者，以總金額為限。</w:t>
      </w:r>
    </w:p>
    <w:p w14:paraId="46A52024" w14:textId="77777777" w:rsidR="00DF2706" w:rsidRPr="00AB3EB9"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(六)保固保證金及其孳息不予發還之情形，準用第3款至第5款之規定。</w:t>
      </w:r>
    </w:p>
    <w:p w14:paraId="47CEEE34" w14:textId="6AF2BE6E" w:rsidR="00DF2706" w:rsidRPr="00AB3EB9"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未依契約約定履約或契約經終止或解除者，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得就預付款還款保證尚未遞減之部分加計年息</w:t>
      </w:r>
      <w:r w:rsidRPr="00AB3EB9">
        <w:rPr>
          <w:rFonts w:ascii="標楷體" w:eastAsia="標楷體" w:hAnsi="標楷體" w:cs="Times New Roman"/>
          <w:sz w:val="28"/>
          <w:szCs w:val="28"/>
          <w:u w:val="single"/>
        </w:rPr>
        <w:t xml:space="preserve">　</w:t>
      </w:r>
      <w:r w:rsidR="003D429E" w:rsidRPr="00AB3EB9">
        <w:rPr>
          <w:rFonts w:ascii="標楷體" w:eastAsia="標楷體" w:hAnsi="標楷體" w:cs="Times New Roman" w:hint="eastAsia"/>
          <w:sz w:val="28"/>
          <w:szCs w:val="28"/>
          <w:u w:val="single"/>
        </w:rPr>
        <w:t>5</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 （由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撥付預付款當日中華郵政股份有限公司牌告一年期郵政定期儲金機動利率）之利息，隨時要求返還或折抵</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尚待支付</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之價金。</w:t>
      </w:r>
    </w:p>
    <w:p w14:paraId="689514A9" w14:textId="77777777" w:rsidR="00DF2706" w:rsidRPr="00AB3EB9"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(八)保證金以定期存款單、連帶保證書、連帶保證保險單或擔保信用狀繳納者，其繳納文件之格式依採購法之主管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於「押標金保證金暨其他擔保作業辦法」所訂定者為準。</w:t>
      </w:r>
    </w:p>
    <w:p w14:paraId="3A467415" w14:textId="77777777" w:rsidR="00DF2706" w:rsidRPr="00AB3EB9"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(九)保證金之發還，依下列原則處理：</w:t>
      </w:r>
    </w:p>
    <w:p w14:paraId="3BE0178E"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1.以現金、郵政匯票或票據繳納者，以現金或記載原繳納人為受款人之禁止背書轉讓即期支票發還。</w:t>
      </w:r>
    </w:p>
    <w:p w14:paraId="1EF478D5"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2.以</w:t>
      </w:r>
      <w:r w:rsidR="00F12FCB" w:rsidRPr="00AB3EB9">
        <w:rPr>
          <w:rFonts w:ascii="標楷體" w:eastAsia="標楷體" w:hint="eastAsia"/>
          <w:sz w:val="28"/>
          <w:szCs w:val="28"/>
        </w:rPr>
        <w:t>無記名</w:t>
      </w:r>
      <w:r w:rsidRPr="00AB3EB9">
        <w:rPr>
          <w:rFonts w:ascii="標楷體" w:eastAsia="標楷體" w:hAnsi="標楷體" w:cs="Times New Roman"/>
          <w:sz w:val="28"/>
          <w:szCs w:val="28"/>
        </w:rPr>
        <w:t>政府公債繳納者，發還原繳納人</w:t>
      </w:r>
      <w:r w:rsidR="00F12FCB" w:rsidRPr="00AB3EB9">
        <w:rPr>
          <w:rFonts w:ascii="標楷體" w:eastAsia="標楷體" w:hAnsi="標楷體" w:hint="eastAsia"/>
          <w:sz w:val="28"/>
          <w:szCs w:val="28"/>
        </w:rPr>
        <w:t>；</w:t>
      </w:r>
      <w:r w:rsidR="00F12FCB" w:rsidRPr="00AB3EB9">
        <w:rPr>
          <w:rFonts w:ascii="標楷體" w:eastAsia="標楷體" w:hint="eastAsia"/>
          <w:sz w:val="28"/>
          <w:szCs w:val="28"/>
        </w:rPr>
        <w:t>以記名政府公債繳納者，同意塗銷質權登記或公務保證登記</w:t>
      </w:r>
      <w:r w:rsidRPr="00AB3EB9">
        <w:rPr>
          <w:rFonts w:ascii="標楷體" w:eastAsia="標楷體" w:hAnsi="標楷體" w:cs="Times New Roman"/>
          <w:sz w:val="28"/>
          <w:szCs w:val="28"/>
        </w:rPr>
        <w:t>。</w:t>
      </w:r>
    </w:p>
    <w:p w14:paraId="23CC397B"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3.以設定質權之金融機構定期存款單繳納者，以質權消滅通知書通知該質權設定之金融機構。</w:t>
      </w:r>
    </w:p>
    <w:p w14:paraId="6CC5DCB4"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4.以銀行開發或保兌之不可撤銷擔保信用狀繳納者，發還開狀銀行、通知銀行或保兌銀行。但銀行不要求發還或已屆期失效者，得免發還。</w:t>
      </w:r>
    </w:p>
    <w:p w14:paraId="7DB0C7FE" w14:textId="7D806B3B"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5.以銀行之書面連帶保證或保險公司之連帶保證保險單繳納者，發還連帶保證之銀行或保險公司或繳納之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。但銀行或保險公司不要</w:t>
      </w:r>
      <w:r w:rsidRPr="00AB3EB9">
        <w:rPr>
          <w:rFonts w:ascii="標楷體" w:eastAsia="標楷體" w:hAnsi="標楷體" w:cs="Times New Roman"/>
          <w:sz w:val="28"/>
          <w:szCs w:val="28"/>
        </w:rPr>
        <w:lastRenderedPageBreak/>
        <w:t>求發還或已屆期失效者，得免發還。</w:t>
      </w:r>
    </w:p>
    <w:p w14:paraId="01F55CFA" w14:textId="77777777" w:rsidR="00DF2706" w:rsidRPr="00AB3EB9"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(十)保證書狀有效期之延長：</w:t>
      </w:r>
    </w:p>
    <w:p w14:paraId="3CFCA67B" w14:textId="15AA8B56" w:rsidR="00DF2706" w:rsidRPr="00AB3EB9" w:rsidRDefault="00737A96" w:rsidP="00DF2706">
      <w:pPr>
        <w:adjustRightInd w:val="0"/>
        <w:spacing w:line="400" w:lineRule="exact"/>
        <w:ind w:left="84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未依契約規定期限履約或因可歸責於</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之事由，致有無法於保證書、保險單或信用狀有效期內完成履約之虞，或</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無法於保證書、保險單或信用狀有效期內完成驗收者，該保證書、保險單或信用狀之有效期應按遲延期間延長之。</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之通知予以延長者，</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將於有效期屆滿前就該保證書、保險單或信用狀之金額請求給付並暫予保管，其所生費用由</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負擔。其須返還而有費用或匯率損失者，亦同。</w:t>
      </w:r>
    </w:p>
    <w:p w14:paraId="438B9759" w14:textId="77777777"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(十一)履約保證金或保固保證金以其他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之履約及賠償連帶保證代之或減收者，履約及賠償連帶保證</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（以下簡稱連帶保證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）之連帶保證責任，不因分次發還保證金而遞減。該連帶保證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同時作為各</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採購契約之連帶保證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者，以2契約為限。</w:t>
      </w:r>
    </w:p>
    <w:p w14:paraId="5D3A19EE" w14:textId="51E65378"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非經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許可，不得自行退保。其經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查核，中途失其保證能力者，由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限期覓保更換，原連帶保證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應俟換保手續完成經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認可後，始能解除其保證責任。</w:t>
      </w:r>
    </w:p>
    <w:p w14:paraId="1901AF2F" w14:textId="507947F7"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依契約規定認定有不發還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履約保證金之情形者，除已洽由連帶保證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履約而免補繳者外，該連帶保證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應於5日內向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補繳該不發還金額中，原由連帶保證代之或減收之金額。</w:t>
      </w:r>
    </w:p>
    <w:p w14:paraId="70AA4AE1" w14:textId="14869CA7"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為押標金保證金暨其他擔保作業辦法第33條之5或第33條之6所稱優良</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或全球化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而減收履約保證金、保固保證金者，其有不發還保證金之情形者，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應就不發還金額中屬減收之金額補繳之。其經主管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或相關中央目的事業主管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取消優良</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資格或全球化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資格，或經各</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依採購法第102條第3項規定刊登政府採購公報，且尚在採購法第103條第1項所定期限內者，亦同。</w:t>
      </w:r>
    </w:p>
    <w:p w14:paraId="50078B67" w14:textId="7E6E0D5B"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(十五)契約價金總額於履約期間增減累計金額達新臺幣100萬元者(或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於招標時載明之其他金額)，履約保證金之金額應依契約價金總額增減比率調整之，由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補足或退還。</w:t>
      </w:r>
    </w:p>
    <w:p w14:paraId="4C7BDD63" w14:textId="77777777" w:rsidR="00DF2706" w:rsidRPr="00AB3EB9"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14:paraId="46E8F92E"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 xml:space="preserve">第十二條  驗收 </w:t>
      </w:r>
    </w:p>
    <w:p w14:paraId="72AC27DC" w14:textId="5F035092" w:rsidR="00DF2706" w:rsidRPr="00AB3EB9" w:rsidRDefault="00737A96" w:rsidP="002606C8">
      <w:pPr>
        <w:pStyle w:val="a4"/>
        <w:numPr>
          <w:ilvl w:val="0"/>
          <w:numId w:val="4"/>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履約所供應或完成之標的，應符合契約規定，具備一般可接受之專業及技術水準，無減少或滅失價值或不適於通常或約定使用之瑕疵。</w:t>
      </w:r>
    </w:p>
    <w:p w14:paraId="51820E12" w14:textId="77777777" w:rsidR="005573E9" w:rsidRPr="00AB3EB9" w:rsidRDefault="005573E9" w:rsidP="002606C8">
      <w:pPr>
        <w:pStyle w:val="a4"/>
        <w:numPr>
          <w:ilvl w:val="0"/>
          <w:numId w:val="4"/>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int="eastAsia"/>
          <w:sz w:val="28"/>
        </w:rPr>
        <w:t>廠商</w:t>
      </w:r>
      <w:r w:rsidRPr="00AB3EB9">
        <w:rPr>
          <w:rFonts w:ascii="標楷體" w:eastAsia="標楷體" w:hAnsi="標楷體" w:cs="Arial" w:hint="eastAsia"/>
          <w:sz w:val="28"/>
          <w:szCs w:val="28"/>
        </w:rPr>
        <w:t>應於民國</w:t>
      </w:r>
      <w:r w:rsidRPr="00AB3EB9">
        <w:rPr>
          <w:rFonts w:ascii="標楷體" w:eastAsia="標楷體" w:hAnsi="標楷體" w:cs="Arial"/>
          <w:sz w:val="28"/>
          <w:szCs w:val="28"/>
          <w:highlight w:val="yellow"/>
        </w:rPr>
        <w:t>110年11月30日（含）</w:t>
      </w:r>
      <w:r w:rsidRPr="00AB3EB9">
        <w:rPr>
          <w:rFonts w:ascii="標楷體" w:eastAsia="標楷體" w:hAnsi="標楷體" w:cs="Arial" w:hint="eastAsia"/>
          <w:sz w:val="28"/>
          <w:szCs w:val="28"/>
        </w:rPr>
        <w:t>前以書面方式</w:t>
      </w:r>
      <w:r w:rsidRPr="00AB3EB9">
        <w:rPr>
          <w:rFonts w:ascii="標楷體" w:eastAsia="標楷體" w:hAnsi="標楷體" w:cs="Arial"/>
          <w:sz w:val="28"/>
          <w:szCs w:val="28"/>
        </w:rPr>
        <w:t>將下列資料交付</w:t>
      </w:r>
      <w:r w:rsidRPr="00AB3EB9">
        <w:rPr>
          <w:rFonts w:ascii="標楷體" w:eastAsia="標楷體" w:hint="eastAsia"/>
          <w:sz w:val="28"/>
        </w:rPr>
        <w:t>機關</w:t>
      </w:r>
      <w:r w:rsidRPr="00AB3EB9">
        <w:rPr>
          <w:rFonts w:ascii="標楷體" w:eastAsia="標楷體" w:hAnsi="標楷體" w:cs="Arial" w:hint="eastAsia"/>
          <w:sz w:val="28"/>
          <w:szCs w:val="28"/>
        </w:rPr>
        <w:t>辦理本案</w:t>
      </w:r>
      <w:r w:rsidRPr="00AB3EB9">
        <w:rPr>
          <w:rFonts w:ascii="標楷體" w:eastAsia="標楷體" w:hAnsi="標楷體" w:cs="Arial"/>
          <w:sz w:val="28"/>
          <w:szCs w:val="28"/>
        </w:rPr>
        <w:t>驗收</w:t>
      </w:r>
      <w:r w:rsidRPr="00AB3EB9">
        <w:rPr>
          <w:rFonts w:ascii="標楷體" w:eastAsia="標楷體" w:hAnsi="標楷體" w:cs="Arial" w:hint="eastAsia"/>
          <w:sz w:val="28"/>
          <w:szCs w:val="28"/>
        </w:rPr>
        <w:t>：</w:t>
      </w:r>
    </w:p>
    <w:p w14:paraId="056298CB" w14:textId="77777777"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■本活動之數位電子檔。</w:t>
      </w:r>
    </w:p>
    <w:p w14:paraId="328C4577" w14:textId="77777777"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■附件服務建議書「企畫需求」參查核點項次3所載廠商應完成辦理</w:t>
      </w:r>
      <w:r w:rsidRPr="00AB3EB9">
        <w:rPr>
          <w:rFonts w:ascii="標楷體" w:eastAsia="標楷體" w:hAnsi="標楷體" w:cs="Times New Roman" w:hint="eastAsia"/>
          <w:sz w:val="28"/>
          <w:szCs w:val="28"/>
        </w:rPr>
        <w:lastRenderedPageBreak/>
        <w:t>事項及各次工作協調會議決議廠商應完成之工作證明（含各項工作之剪報、照片或錄影、文宣品、證明文件等）。</w:t>
      </w:r>
    </w:p>
    <w:p w14:paraId="4A51B607" w14:textId="77777777"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■第十條保險文件。</w:t>
      </w:r>
    </w:p>
    <w:p w14:paraId="3BC1158B" w14:textId="6C13A4FE"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■第十四條書面授權文件。</w:t>
      </w:r>
    </w:p>
    <w:p w14:paraId="796437A8" w14:textId="48ADA5AD"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■本案執行成果報告書（附光碟）一式</w:t>
      </w:r>
      <w:r w:rsidR="00FB2395" w:rsidRPr="00AB3EB9">
        <w:rPr>
          <w:rFonts w:ascii="標楷體" w:eastAsia="標楷體" w:hAnsi="標楷體" w:cs="Times New Roman" w:hint="eastAsia"/>
          <w:sz w:val="28"/>
          <w:szCs w:val="28"/>
        </w:rPr>
        <w:t>3</w:t>
      </w:r>
      <w:r w:rsidRPr="00AB3EB9">
        <w:rPr>
          <w:rFonts w:ascii="標楷體" w:eastAsia="標楷體" w:hAnsi="標楷體" w:cs="Times New Roman" w:hint="eastAsia"/>
          <w:sz w:val="28"/>
          <w:szCs w:val="28"/>
        </w:rPr>
        <w:t>份（內容含活動照片、活動全程錄影、辦理計畫、過程、整體成效、檢討與建議等）。</w:t>
      </w:r>
    </w:p>
    <w:p w14:paraId="14B810C9" w14:textId="77777777" w:rsidR="005573E9" w:rsidRPr="00AB3EB9" w:rsidRDefault="005573E9" w:rsidP="005573E9">
      <w:pPr>
        <w:pStyle w:val="a4"/>
        <w:adjustRightInd w:val="0"/>
        <w:spacing w:line="400" w:lineRule="exact"/>
        <w:ind w:leftChars="0" w:left="100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■「企畫需求」貳之第一點第(一)款所列各社群平台之帳號、密碼及相關經營管理權限之轉移。</w:t>
      </w:r>
    </w:p>
    <w:p w14:paraId="7468A018" w14:textId="48B9ABFF"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(二)驗收程序(由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CD2B7F2" w14:textId="7F7F7D9C"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應於履約標的預定完成履約日前或完成履約當日，將完成履約日期書面通知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。除招標文件另有規定者外，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應於收到該書面通知之日起</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日（由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於招標時載明；未載明者，依採購法施行細則第92條規定，為7日）內會同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，依據契約核對完成履約之項目及數量，以確定是否完成履約。</w:t>
      </w:r>
    </w:p>
    <w:p w14:paraId="6AE7A93C" w14:textId="4084EE42" w:rsidR="00DF2706" w:rsidRPr="00AB3EB9"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AB3EB9">
        <w:rPr>
          <w:rFonts w:ascii="標楷體" w:eastAsia="標楷體" w:hAnsi="標楷體" w:cs="Times New Roman"/>
          <w:spacing w:val="14"/>
          <w:kern w:val="0"/>
          <w:sz w:val="28"/>
          <w:szCs w:val="28"/>
        </w:rPr>
        <w:t>□2.</w:t>
      </w:r>
      <w:r w:rsidRPr="00AB3EB9">
        <w:rPr>
          <w:rFonts w:ascii="標楷體" w:eastAsia="標楷體" w:hAnsi="標楷體" w:cs="Times New Roman"/>
          <w:kern w:val="0"/>
          <w:sz w:val="28"/>
          <w:szCs w:val="28"/>
        </w:rPr>
        <w:t>履約標的完成履約後，有初驗程序者，</w:t>
      </w:r>
      <w:r w:rsidR="00737A96" w:rsidRPr="00AB3EB9">
        <w:rPr>
          <w:rFonts w:ascii="標楷體" w:eastAsia="標楷體" w:hAnsi="標楷體" w:cs="Times New Roman"/>
          <w:kern w:val="0"/>
          <w:sz w:val="28"/>
          <w:szCs w:val="28"/>
        </w:rPr>
        <w:t>廠商</w:t>
      </w:r>
      <w:r w:rsidRPr="00AB3EB9">
        <w:rPr>
          <w:rFonts w:ascii="標楷體" w:eastAsia="標楷體" w:hAnsi="標楷體" w:cs="Times New Roman"/>
          <w:kern w:val="0"/>
          <w:sz w:val="28"/>
          <w:szCs w:val="28"/>
        </w:rPr>
        <w:t>應於完成履約後</w:t>
      </w:r>
      <w:r w:rsidRPr="00AB3EB9">
        <w:rPr>
          <w:rFonts w:ascii="標楷體" w:eastAsia="標楷體" w:hAnsi="標楷體" w:cs="Times New Roman"/>
          <w:kern w:val="0"/>
          <w:sz w:val="28"/>
          <w:szCs w:val="28"/>
          <w:u w:val="single"/>
        </w:rPr>
        <w:t xml:space="preserve">  </w:t>
      </w:r>
      <w:r w:rsidRPr="00AB3EB9">
        <w:rPr>
          <w:rFonts w:ascii="標楷體" w:eastAsia="標楷體" w:hAnsi="標楷體" w:cs="Times New Roman"/>
          <w:kern w:val="0"/>
          <w:sz w:val="28"/>
          <w:szCs w:val="28"/>
        </w:rPr>
        <w:t>日（由</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於招標時載明；未載明者，依採購法施行細則第92條規定，為7日）內，將相關資料送請</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審核。</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應於收受全部資料之日起</w:t>
      </w:r>
      <w:r w:rsidRPr="00AB3EB9">
        <w:rPr>
          <w:rFonts w:ascii="標楷體" w:eastAsia="標楷體" w:hAnsi="標楷體" w:cs="Times New Roman"/>
          <w:kern w:val="0"/>
          <w:sz w:val="28"/>
          <w:szCs w:val="28"/>
          <w:u w:val="single"/>
        </w:rPr>
        <w:t xml:space="preserve">   </w:t>
      </w:r>
      <w:r w:rsidRPr="00AB3EB9">
        <w:rPr>
          <w:rFonts w:ascii="標楷體" w:eastAsia="標楷體" w:hAnsi="標楷體" w:cs="Times New Roman"/>
          <w:kern w:val="0"/>
          <w:sz w:val="28"/>
          <w:szCs w:val="28"/>
        </w:rPr>
        <w:t>日（由</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於招標時載明；未載明者，依採購法施行細則第92條規定，為30日）內辦理初驗，並作成初驗紀錄。</w:t>
      </w:r>
      <w:r w:rsidRPr="00AB3EB9">
        <w:rPr>
          <w:rFonts w:ascii="標楷體" w:eastAsia="標楷體" w:hAnsi="標楷體" w:cs="Times New Roman"/>
          <w:spacing w:val="14"/>
          <w:kern w:val="0"/>
          <w:sz w:val="28"/>
          <w:szCs w:val="28"/>
        </w:rPr>
        <w:t>初驗合格後，</w:t>
      </w:r>
      <w:r w:rsidR="00737A96" w:rsidRPr="00AB3EB9">
        <w:rPr>
          <w:rFonts w:ascii="標楷體" w:eastAsia="標楷體" w:hAnsi="標楷體" w:cs="Times New Roman"/>
          <w:spacing w:val="14"/>
          <w:kern w:val="0"/>
          <w:sz w:val="28"/>
          <w:szCs w:val="28"/>
        </w:rPr>
        <w:t>機關</w:t>
      </w:r>
      <w:r w:rsidRPr="00AB3EB9">
        <w:rPr>
          <w:rFonts w:ascii="標楷體" w:eastAsia="標楷體" w:hAnsi="標楷體" w:cs="Times New Roman"/>
          <w:spacing w:val="14"/>
          <w:kern w:val="0"/>
          <w:sz w:val="28"/>
          <w:szCs w:val="28"/>
        </w:rPr>
        <w:t>應於</w:t>
      </w:r>
      <w:r w:rsidRPr="00AB3EB9">
        <w:rPr>
          <w:rFonts w:ascii="標楷體" w:eastAsia="標楷體" w:hAnsi="標楷體" w:cs="Times New Roman"/>
          <w:spacing w:val="14"/>
          <w:kern w:val="0"/>
          <w:sz w:val="28"/>
          <w:szCs w:val="28"/>
          <w:u w:val="single"/>
        </w:rPr>
        <w:t xml:space="preserve">  </w:t>
      </w:r>
      <w:r w:rsidRPr="00AB3EB9">
        <w:rPr>
          <w:rFonts w:ascii="標楷體" w:eastAsia="標楷體" w:hAnsi="標楷體" w:cs="Times New Roman"/>
          <w:spacing w:val="14"/>
          <w:kern w:val="0"/>
          <w:sz w:val="28"/>
          <w:szCs w:val="28"/>
        </w:rPr>
        <w:t>日（由</w:t>
      </w:r>
      <w:r w:rsidR="00737A96" w:rsidRPr="00AB3EB9">
        <w:rPr>
          <w:rFonts w:ascii="標楷體" w:eastAsia="標楷體" w:hAnsi="標楷體" w:cs="Times New Roman"/>
          <w:spacing w:val="14"/>
          <w:kern w:val="0"/>
          <w:sz w:val="28"/>
          <w:szCs w:val="28"/>
        </w:rPr>
        <w:t>機關</w:t>
      </w:r>
      <w:r w:rsidRPr="00AB3EB9">
        <w:rPr>
          <w:rFonts w:ascii="標楷體" w:eastAsia="標楷體" w:hAnsi="標楷體" w:cs="Times New Roman"/>
          <w:spacing w:val="14"/>
          <w:kern w:val="0"/>
          <w:sz w:val="28"/>
          <w:szCs w:val="28"/>
        </w:rPr>
        <w:t>於招標時載明；未載明者，依採購法施行細則第93條規定，為20日）內辦理驗收，並作成驗收紀錄。</w:t>
      </w:r>
    </w:p>
    <w:p w14:paraId="54545968" w14:textId="6B6E8FFE" w:rsidR="00DF2706" w:rsidRPr="00AB3EB9" w:rsidRDefault="003D429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3.履約標的完成履約後，無初驗程序者，</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應於接獲</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通知備驗或可得驗收之程序完成後</w:t>
      </w:r>
      <w:r w:rsidR="00DF2706" w:rsidRPr="00AB3EB9">
        <w:rPr>
          <w:rFonts w:ascii="標楷體" w:eastAsia="標楷體" w:hAnsi="標楷體" w:cs="Times New Roman"/>
          <w:sz w:val="28"/>
          <w:szCs w:val="28"/>
          <w:u w:val="single"/>
        </w:rPr>
        <w:t xml:space="preserve">  </w:t>
      </w:r>
      <w:r w:rsidR="00DF2706" w:rsidRPr="00AB3EB9">
        <w:rPr>
          <w:rFonts w:ascii="標楷體" w:eastAsia="標楷體" w:hAnsi="標楷體" w:cs="Times New Roman"/>
          <w:sz w:val="28"/>
          <w:szCs w:val="28"/>
        </w:rPr>
        <w:t>日（由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於招標時載明；未載明者，依採購法施行細則第94條規定，為30日）內辦理驗收，並作成驗收紀錄。</w:t>
      </w:r>
    </w:p>
    <w:p w14:paraId="42F6D94D"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□4.其他(例如得依履約進度分期驗收，並得視案件情形採書面驗收)：</w:t>
      </w:r>
    </w:p>
    <w:p w14:paraId="12FB35BE"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4A497A89" w14:textId="1A8210BB" w:rsidR="00DF2706" w:rsidRPr="00AB3EB9"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通知派代表參加初驗或驗收者，除法規另有規定外，不影響初驗或驗收之進行及其結果。如因可歸責於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之事由，延誤辦理初驗或驗收，該延誤期間不計逾期違約金；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因此造成延遲付款情形，其遲延利息，及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因此增加之延長保證金費用，由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7FEEC2AA" w14:textId="1452E9AA"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(三)履約標的完成履約後，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應對履約期間損壞或遷移之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設施或公共設施予以修復或回復，並將現場堆置的履約機具、器材、廢棄物及非契約所應有之設施全部運離或清除，並填具完成履約報告，經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勘驗認</w:t>
      </w:r>
      <w:r w:rsidRPr="00AB3EB9">
        <w:rPr>
          <w:rFonts w:ascii="標楷體" w:eastAsia="標楷體" w:hAnsi="標楷體" w:cs="Times New Roman"/>
          <w:sz w:val="28"/>
          <w:szCs w:val="28"/>
        </w:rPr>
        <w:lastRenderedPageBreak/>
        <w:t>可，始得認定為完成履約。</w:t>
      </w:r>
    </w:p>
    <w:p w14:paraId="05AEFF5A"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(四)履約標的部分完成履約後，如有部分先行使用之必要，應先就該部分辦理驗收或分段審查、查驗供驗收之用。</w:t>
      </w:r>
    </w:p>
    <w:p w14:paraId="2586E275" w14:textId="2A9422B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履約結果經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審查、查驗或驗收有瑕疵者，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於__</w:t>
      </w:r>
      <w:r w:rsidR="003D429E" w:rsidRPr="00AB3EB9">
        <w:rPr>
          <w:rFonts w:ascii="標楷體" w:eastAsia="標楷體" w:hAnsi="標楷體" w:cs="Times New Roman" w:hint="eastAsia"/>
          <w:sz w:val="28"/>
          <w:szCs w:val="28"/>
        </w:rPr>
        <w:t>10</w:t>
      </w:r>
      <w:r w:rsidRPr="00AB3EB9">
        <w:rPr>
          <w:rFonts w:ascii="標楷體" w:eastAsia="標楷體" w:hAnsi="標楷體" w:cs="Times New Roman"/>
          <w:sz w:val="28"/>
          <w:szCs w:val="28"/>
        </w:rPr>
        <w:t>___日內（</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未填列者，由主驗人定之）改善、拆除、重作、退貨或換貨(以下簡稱改正)。逾期未改正者，依第13條規定計算逾期違約金。但逾期未改正仍在契約原訂履約期限內者，不在此限。</w:t>
      </w:r>
    </w:p>
    <w:p w14:paraId="42AA7646" w14:textId="0400F88A"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不於前款期限內改正、拒絕改正或其瑕疵不能改正，或改正次數逾_</w:t>
      </w:r>
      <w:r w:rsidR="003D429E"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___(由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於招標時載明；無者免填)次仍未能改正者，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得採行下列措施之一：</w:t>
      </w:r>
    </w:p>
    <w:p w14:paraId="2088381E" w14:textId="344B7E1B" w:rsidR="00DF2706" w:rsidRPr="00AB3EB9"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1.自行或使第三人改善，並得向</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請求償還改善必要之費用。</w:t>
      </w:r>
    </w:p>
    <w:p w14:paraId="24DDA4D3" w14:textId="77777777" w:rsidR="00DF2706" w:rsidRPr="00AB3EB9"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2.終止或解除契約或減少契約價金。</w:t>
      </w:r>
    </w:p>
    <w:p w14:paraId="660908E5" w14:textId="5F12D532" w:rsidR="00DF2706" w:rsidRPr="00AB3EB9" w:rsidRDefault="00DF2706" w:rsidP="00D32C75">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之事由，致履約有瑕疵者，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除依前2款規定辦理外，並得處以違約金，其金額以履約有瑕疵項目契約價金之</w:t>
      </w:r>
      <w:r w:rsidR="003D429E" w:rsidRPr="00AB3EB9">
        <w:rPr>
          <w:rFonts w:ascii="標楷體" w:eastAsia="標楷體" w:hAnsi="標楷體" w:cs="Times New Roman"/>
          <w:sz w:val="28"/>
          <w:szCs w:val="28"/>
        </w:rPr>
        <w:t xml:space="preserve"> </w:t>
      </w:r>
      <w:r w:rsidR="003D429E" w:rsidRPr="00AB3EB9">
        <w:rPr>
          <w:rFonts w:ascii="標楷體" w:eastAsia="標楷體" w:hAnsi="標楷體" w:cs="Times New Roman" w:hint="eastAsia"/>
          <w:sz w:val="28"/>
          <w:szCs w:val="28"/>
        </w:rPr>
        <w:t>20</w:t>
      </w:r>
      <w:r w:rsidRPr="00AB3EB9">
        <w:rPr>
          <w:rFonts w:ascii="標楷體" w:eastAsia="標楷體" w:hAnsi="標楷體" w:cs="Times New Roman"/>
          <w:sz w:val="28"/>
          <w:szCs w:val="28"/>
        </w:rPr>
        <w:t xml:space="preserve">  %計算（未載明者，為20%）</w:t>
      </w:r>
      <w:r w:rsidR="00D32C75" w:rsidRPr="00AB3EB9">
        <w:rPr>
          <w:rFonts w:ascii="標楷體" w:eastAsia="標楷體" w:hAnsi="標楷體" w:cs="Times New Roman" w:hint="eastAsia"/>
          <w:sz w:val="28"/>
          <w:szCs w:val="28"/>
        </w:rPr>
        <w:t>，但若係乙方應投保保險而未投保，違約金之金額以該未投保保險項目契約價金之 　%計算（未載明者，為 100%)</w:t>
      </w:r>
      <w:r w:rsidRPr="00AB3EB9">
        <w:rPr>
          <w:rFonts w:ascii="標楷體" w:eastAsia="標楷體" w:hAnsi="標楷體" w:cs="Times New Roman"/>
          <w:sz w:val="28"/>
          <w:szCs w:val="28"/>
        </w:rPr>
        <w:t>。如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可舉證之損害賠償金額逾前述計算金額時，則依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舉證之損害賠償金額計算。</w:t>
      </w:r>
    </w:p>
    <w:p w14:paraId="03A715A8"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14:paraId="3BF6870D"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第十三條  遲延履約</w:t>
      </w:r>
    </w:p>
    <w:p w14:paraId="7BA7E053" w14:textId="70E9B1BF"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Pr="00AB3EB9">
        <w:rPr>
          <w:rFonts w:ascii="標楷體" w:eastAsia="標楷體" w:hAnsi="標楷體" w:cs="Times New Roman"/>
          <w:spacing w:val="-4"/>
          <w:sz w:val="28"/>
          <w:szCs w:val="28"/>
        </w:rPr>
        <w:t>逾期違約金，以日為單位，按逾期日數，每日依契約價金總額</w:t>
      </w:r>
      <w:r w:rsidRPr="00AB3EB9">
        <w:rPr>
          <w:rFonts w:ascii="標楷體" w:eastAsia="標楷體" w:hAnsi="標楷體" w:cs="Times New Roman"/>
          <w:spacing w:val="-4"/>
          <w:sz w:val="28"/>
          <w:szCs w:val="28"/>
          <w:u w:val="single"/>
        </w:rPr>
        <w:t xml:space="preserve"> </w:t>
      </w:r>
      <w:r w:rsidR="003D429E" w:rsidRPr="00AB3EB9">
        <w:rPr>
          <w:rFonts w:ascii="標楷體" w:eastAsia="標楷體" w:hAnsi="標楷體" w:cs="Times New Roman" w:hint="eastAsia"/>
          <w:spacing w:val="-4"/>
          <w:sz w:val="28"/>
          <w:szCs w:val="28"/>
          <w:u w:val="single"/>
        </w:rPr>
        <w:t>1</w:t>
      </w:r>
      <w:r w:rsidRPr="00AB3EB9">
        <w:rPr>
          <w:rFonts w:ascii="標楷體" w:eastAsia="標楷體" w:hAnsi="標楷體" w:cs="Times New Roman"/>
          <w:spacing w:val="-4"/>
          <w:sz w:val="28"/>
          <w:szCs w:val="28"/>
          <w:u w:val="single"/>
        </w:rPr>
        <w:t xml:space="preserve">  </w:t>
      </w:r>
      <w:r w:rsidRPr="00AB3EB9">
        <w:rPr>
          <w:rFonts w:ascii="標楷體" w:eastAsia="標楷體" w:hAnsi="標楷體" w:cs="Times New Roman"/>
          <w:spacing w:val="-4"/>
          <w:sz w:val="28"/>
          <w:szCs w:val="28"/>
        </w:rPr>
        <w:t>‰(由</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於招標時載明比率；未載明者，為1‰)計算逾期違約金</w:t>
      </w:r>
      <w:r w:rsidRPr="00AB3EB9">
        <w:rPr>
          <w:rFonts w:ascii="標楷體" w:eastAsia="標楷體" w:hAnsi="標楷體" w:cs="Times New Roman"/>
          <w:sz w:val="28"/>
          <w:szCs w:val="28"/>
        </w:rPr>
        <w:t>，所有日數（包括放假日等）均應納入，不因履約期限以工作天或日曆天計算而有差別。因可歸責於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之事由，致終止或解除契約者，逾期違約金應計算至終止或解除契約之日止：</w:t>
      </w:r>
    </w:p>
    <w:p w14:paraId="7255D1DA" w14:textId="5054D2AA" w:rsidR="00DF2706" w:rsidRPr="00AB3EB9"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如未依照契約所定履約期限完成履約標的，自該期限之次日起算逾期日數。</w:t>
      </w:r>
    </w:p>
    <w:p w14:paraId="61608238" w14:textId="07AE8C23" w:rsidR="00DF2706" w:rsidRPr="00AB3EB9"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2.初驗或驗收有瑕疵，經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限期改正，自契約所定履約期限之次日起算逾期日數，但扣除以下日數：</w:t>
      </w:r>
    </w:p>
    <w:p w14:paraId="4E707915" w14:textId="75237181"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(1)履約期限之次日起，至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決定限期改正前歸屬於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之作業日數。</w:t>
      </w:r>
    </w:p>
    <w:p w14:paraId="4BE1F332" w14:textId="6BC64A89"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(2)契約或主驗人指定之限期改正日數（</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得於招標時刪除此部分文字）。</w:t>
      </w:r>
    </w:p>
    <w:p w14:paraId="363B9377" w14:textId="28521780"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3.前2目未完成履約/初驗或驗收有瑕疵之部分不影響其他已完成且無瑕疵部分之使用者</w:t>
      </w:r>
      <w:r w:rsidR="00E000F7" w:rsidRPr="00AB3EB9">
        <w:rPr>
          <w:rFonts w:ascii="標楷體" w:eastAsia="標楷體" w:hAnsi="標楷體" w:hint="eastAsia"/>
          <w:sz w:val="28"/>
          <w:szCs w:val="28"/>
        </w:rPr>
        <w:t>（不以</w:t>
      </w:r>
      <w:r w:rsidR="00737A96" w:rsidRPr="00AB3EB9">
        <w:rPr>
          <w:rFonts w:ascii="標楷體" w:eastAsia="標楷體" w:hAnsi="標楷體" w:hint="eastAsia"/>
          <w:sz w:val="28"/>
          <w:szCs w:val="28"/>
        </w:rPr>
        <w:t>機關</w:t>
      </w:r>
      <w:r w:rsidR="00E000F7" w:rsidRPr="00AB3EB9">
        <w:rPr>
          <w:rFonts w:ascii="標楷體" w:eastAsia="標楷體" w:hAnsi="標楷體" w:hint="eastAsia"/>
          <w:sz w:val="28"/>
          <w:szCs w:val="28"/>
        </w:rPr>
        <w:t>已有使用事實為限）</w:t>
      </w:r>
      <w:r w:rsidRPr="00AB3EB9">
        <w:rPr>
          <w:rFonts w:ascii="標楷體" w:eastAsia="標楷體" w:hAnsi="標楷體" w:cs="Times New Roman"/>
          <w:sz w:val="28"/>
          <w:szCs w:val="28"/>
        </w:rPr>
        <w:t>，按未完成履約/初驗或驗收有瑕疵部分之契約價金，每日依其_</w:t>
      </w:r>
      <w:r w:rsidR="003D429E"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於招標時載明比率；未載明者，為3‰）計算逾期違約金，其數額以每日依契約價金總額</w:t>
      </w:r>
      <w:r w:rsidRPr="00AB3EB9">
        <w:rPr>
          <w:rFonts w:ascii="標楷體" w:eastAsia="標楷體" w:hAnsi="標楷體" w:cs="Times New Roman"/>
          <w:sz w:val="28"/>
          <w:szCs w:val="28"/>
        </w:rPr>
        <w:lastRenderedPageBreak/>
        <w:t>計算之數額為上限。</w:t>
      </w:r>
    </w:p>
    <w:p w14:paraId="26950EF4" w14:textId="091651C5" w:rsidR="00DF2706" w:rsidRPr="00AB3EB9"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0"/>
        </w:rPr>
        <w:t>4.</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如有第8條第16款第10目應派員代理而未派相當之勞工代理情形，除扣減該部分契約價金外，另自應派員代理而未派相當之勞工代理之日起算違約日數，違約金依該請假派駐勞工每月薪資___%(由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於招標時載明；未載明者，為20%)，除以__日(由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於招標時載明；未載明者，為30日)為單價日基準，乘以違約日數。</w:t>
      </w:r>
    </w:p>
    <w:p w14:paraId="3F6B6E7F" w14:textId="77777777"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(二)</w:t>
      </w:r>
      <w:r w:rsidRPr="00AB3EB9">
        <w:rPr>
          <w:rFonts w:ascii="標楷體" w:eastAsia="標楷體" w:hAnsi="標楷體" w:cs="Times New Roman"/>
          <w:spacing w:val="-4"/>
          <w:sz w:val="28"/>
          <w:szCs w:val="28"/>
        </w:rPr>
        <w:t>採部分驗收或</w:t>
      </w:r>
      <w:r w:rsidRPr="00AB3EB9">
        <w:rPr>
          <w:rFonts w:ascii="標楷體" w:eastAsia="標楷體" w:hAnsi="標楷體" w:cs="Times New Roman"/>
          <w:sz w:val="28"/>
          <w:szCs w:val="28"/>
        </w:rPr>
        <w:t>分期驗收</w:t>
      </w:r>
      <w:r w:rsidRPr="00AB3EB9">
        <w:rPr>
          <w:rFonts w:ascii="標楷體" w:eastAsia="標楷體" w:hAnsi="標楷體" w:cs="Times New Roman"/>
          <w:spacing w:val="-4"/>
          <w:sz w:val="28"/>
          <w:szCs w:val="28"/>
        </w:rPr>
        <w:t>者，得就該部分或該</w:t>
      </w:r>
      <w:r w:rsidRPr="00AB3EB9">
        <w:rPr>
          <w:rFonts w:ascii="標楷體" w:eastAsia="標楷體" w:hAnsi="標楷體" w:cs="Times New Roman"/>
          <w:sz w:val="28"/>
          <w:szCs w:val="28"/>
        </w:rPr>
        <w:t>分期</w:t>
      </w:r>
      <w:r w:rsidRPr="00AB3EB9">
        <w:rPr>
          <w:rFonts w:ascii="標楷體" w:eastAsia="標楷體" w:hAnsi="標楷體" w:cs="Times New Roman"/>
          <w:spacing w:val="-4"/>
          <w:sz w:val="28"/>
          <w:szCs w:val="28"/>
        </w:rPr>
        <w:t>之金額計算逾期違約金。</w:t>
      </w:r>
    </w:p>
    <w:p w14:paraId="177ADF65" w14:textId="4B80CAE6"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Pr="00AB3EB9">
        <w:rPr>
          <w:rFonts w:ascii="標楷體" w:eastAsia="標楷體" w:hAnsi="標楷體" w:cs="Times New Roman"/>
          <w:spacing w:val="-4"/>
          <w:sz w:val="28"/>
          <w:szCs w:val="28"/>
        </w:rPr>
        <w:t>逾期違約金之支付</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得自應付價金中扣抵；其有不足者，得通知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繳納或自保證金扣抵。</w:t>
      </w:r>
    </w:p>
    <w:p w14:paraId="5FD8F6B0" w14:textId="26F4A9E1"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(四)逾期違約金為損害賠償額預定性違約金，其總額(含逾期未改正之違約金)以契約價金總額之</w:t>
      </w:r>
      <w:r w:rsidRPr="00AB3EB9">
        <w:rPr>
          <w:rFonts w:ascii="標楷體" w:eastAsia="標楷體" w:hAnsi="標楷體" w:cs="Times New Roman"/>
          <w:sz w:val="28"/>
          <w:szCs w:val="28"/>
          <w:u w:val="single"/>
        </w:rPr>
        <w:t xml:space="preserve"> </w:t>
      </w:r>
      <w:r w:rsidR="003D429E" w:rsidRPr="00AB3EB9">
        <w:rPr>
          <w:rFonts w:ascii="標楷體" w:eastAsia="標楷體" w:hAnsi="標楷體" w:cs="Times New Roman" w:hint="eastAsia"/>
          <w:sz w:val="28"/>
          <w:szCs w:val="28"/>
          <w:u w:val="single"/>
        </w:rPr>
        <w:t>20</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於招標時載明，但不高於20%；未載明者，為20%） 為上限，不包括第8條第16款第6目之違約金，亦不計入第14條第</w:t>
      </w:r>
      <w:r w:rsidR="00122ADA" w:rsidRPr="00AB3EB9">
        <w:rPr>
          <w:rFonts w:ascii="標楷體" w:eastAsia="標楷體" w:hAnsi="標楷體" w:cs="Times New Roman" w:hint="eastAsia"/>
          <w:sz w:val="28"/>
          <w:szCs w:val="28"/>
        </w:rPr>
        <w:t>10</w:t>
      </w:r>
      <w:r w:rsidRPr="00AB3EB9">
        <w:rPr>
          <w:rFonts w:ascii="標楷體" w:eastAsia="標楷體" w:hAnsi="標楷體" w:cs="Times New Roman"/>
          <w:sz w:val="28"/>
          <w:szCs w:val="28"/>
        </w:rPr>
        <w:t>款第2目之賠償責任上限金額內。</w:t>
      </w:r>
    </w:p>
    <w:p w14:paraId="217CA557" w14:textId="30D37010"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因下列天災或事變等不可抗力或不可歸責於契約當事人之事由，致未能依時履約者，得展延履約期限；不能履約者，得免除契約責任：</w:t>
      </w:r>
    </w:p>
    <w:p w14:paraId="45DFC78F"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1.戰爭、封鎖、革命、叛亂、內亂、暴動或動員。</w:t>
      </w:r>
    </w:p>
    <w:p w14:paraId="34F78155"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2.山崩、地震、海嘯、火山爆發、颱風、豪雨、冰雹、水災、土石流、土崩、地層滑動、雷擊或其他天然災害。</w:t>
      </w:r>
    </w:p>
    <w:p w14:paraId="16295F31"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3.墜機、沉船、交通中斷或道路、港口冰封。</w:t>
      </w:r>
    </w:p>
    <w:p w14:paraId="4C358EF3"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4.罷工、勞資糾紛或民眾非理性之聚眾抗爭。</w:t>
      </w:r>
    </w:p>
    <w:p w14:paraId="3DB9EA4D"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5.毒氣、瘟疫、火災或爆炸。</w:t>
      </w:r>
    </w:p>
    <w:p w14:paraId="205E66A3"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6.履約標的遭破壞、竊盜、搶奪、強盜或海盜。</w:t>
      </w:r>
    </w:p>
    <w:p w14:paraId="60944CCF"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7.履約人員遭殺害、傷害、擄人勒贖或不法拘禁。</w:t>
      </w:r>
    </w:p>
    <w:p w14:paraId="345399FC"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8.水、能源或原料中斷或管制供應。</w:t>
      </w:r>
    </w:p>
    <w:p w14:paraId="06472AE6" w14:textId="77777777" w:rsidR="00DF2706" w:rsidRPr="00AB3EB9"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9.核子反應、核子輻射或放射性污染。</w:t>
      </w:r>
    </w:p>
    <w:p w14:paraId="73455E91" w14:textId="2F9D8F4B" w:rsidR="00DF2706" w:rsidRPr="00AB3EB9"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10.非因</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不法行為所致之政府或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依法令下達停工、徵用、沒入、拆毀或禁運命令者。</w:t>
      </w:r>
    </w:p>
    <w:p w14:paraId="4749D68A" w14:textId="77777777" w:rsidR="00DF2706" w:rsidRPr="00AB3EB9"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11.政府法令之新增或變更。</w:t>
      </w:r>
    </w:p>
    <w:p w14:paraId="76B83B54" w14:textId="77777777" w:rsidR="00DF2706" w:rsidRPr="00AB3EB9"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12.我國或外國政府之行為。</w:t>
      </w:r>
    </w:p>
    <w:p w14:paraId="14C9057F" w14:textId="77777777" w:rsidR="00DF2706" w:rsidRPr="00AB3EB9"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13.依傳染病防治法第3條發生傳染病且足以影響契約之履行時。</w:t>
      </w:r>
    </w:p>
    <w:p w14:paraId="7EE495E6" w14:textId="6BA8497E" w:rsidR="00DF2706" w:rsidRPr="00AB3EB9"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14.其他經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認定確屬不可抗力或不可歸責於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者。</w:t>
      </w:r>
    </w:p>
    <w:p w14:paraId="2257A4AC" w14:textId="500F005F"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(六)前款不可抗力或不可歸責事由發生或結束後，其屬可繼續履約之情形者，應繼續履約，並採行必要措施以降低其所造成之不利影響或損害。</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因前款事由而產生履約所需之額外費用者，</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hint="eastAsia"/>
          <w:sz w:val="28"/>
          <w:szCs w:val="28"/>
        </w:rPr>
        <w:t>應視實際情形並依</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lastRenderedPageBreak/>
        <w:t>檢附之事證，補償</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所生之損失，但不包含所失利益。</w:t>
      </w:r>
    </w:p>
    <w:p w14:paraId="175527BD" w14:textId="6AC52C4B"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履約有遲延者，在遲延中，對於因不可抗力而生之損害，亦應負責。</w:t>
      </w:r>
      <w:r w:rsidRPr="00AB3EB9">
        <w:rPr>
          <w:rFonts w:ascii="標楷體" w:eastAsia="標楷體" w:hAnsi="標楷體" w:cs="Times New Roman"/>
          <w:spacing w:val="4"/>
          <w:sz w:val="28"/>
          <w:szCs w:val="28"/>
        </w:rPr>
        <w:t>但經</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證明縱不遲延給付，而仍不免發生損害者，不在此限。</w:t>
      </w:r>
    </w:p>
    <w:p w14:paraId="38E23B8D"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(八)契約訂有分段進度及最後履約期限，且均訂有逾期違約金者，屬分段完成使用或移交之情形，其逾期違約金之計算原則如下：</w:t>
      </w:r>
    </w:p>
    <w:p w14:paraId="5A136B69"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1.未逾分段進度但逾最後履約期限者，扣除已分段完成使用或移交部分之金額，計算逾最後履約期限之違約金。</w:t>
      </w:r>
    </w:p>
    <w:p w14:paraId="360C7728"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2.逾分段</w:t>
      </w:r>
      <w:r w:rsidRPr="00AB3EB9">
        <w:rPr>
          <w:rFonts w:ascii="標楷體" w:eastAsia="標楷體" w:hAnsi="標楷體" w:cs="Times New Roman"/>
          <w:sz w:val="28"/>
          <w:szCs w:val="28"/>
        </w:rPr>
        <w:t>進度</w:t>
      </w:r>
      <w:r w:rsidRPr="00AB3EB9">
        <w:rPr>
          <w:rFonts w:ascii="標楷體" w:eastAsia="標楷體" w:hAnsi="標楷體" w:cs="Times New Roman"/>
          <w:spacing w:val="4"/>
          <w:sz w:val="28"/>
          <w:szCs w:val="28"/>
        </w:rPr>
        <w:t>但未逾最後履約期限者，計算逾分段進度之違約金。</w:t>
      </w:r>
    </w:p>
    <w:p w14:paraId="17441579"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3.逾分段</w:t>
      </w:r>
      <w:r w:rsidRPr="00AB3EB9">
        <w:rPr>
          <w:rFonts w:ascii="標楷體" w:eastAsia="標楷體" w:hAnsi="標楷體" w:cs="Times New Roman"/>
          <w:sz w:val="28"/>
          <w:szCs w:val="28"/>
        </w:rPr>
        <w:t>進度</w:t>
      </w:r>
      <w:r w:rsidRPr="00AB3EB9">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14:paraId="29F87190"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4.分段完成期限與其他採購契約之進行有關者，逾分段進度，得個別計算違約金，不受前目但書限制。</w:t>
      </w:r>
    </w:p>
    <w:p w14:paraId="3B297A67"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(九)契約訂有</w:t>
      </w:r>
      <w:r w:rsidRPr="00AB3EB9">
        <w:rPr>
          <w:rFonts w:ascii="標楷體" w:eastAsia="標楷體" w:hAnsi="標楷體" w:cs="Times New Roman"/>
          <w:sz w:val="28"/>
          <w:szCs w:val="28"/>
        </w:rPr>
        <w:t>分段</w:t>
      </w:r>
      <w:r w:rsidRPr="00AB3EB9">
        <w:rPr>
          <w:rFonts w:ascii="標楷體" w:eastAsia="標楷體" w:hAnsi="標楷體" w:cs="Times New Roman"/>
          <w:spacing w:val="4"/>
          <w:sz w:val="28"/>
          <w:szCs w:val="28"/>
        </w:rPr>
        <w:t>進度及最後履約期限，且均訂有逾期違約金者，屬全部完成後使用或移交之情形，其逾期違約金之計算原則如下：</w:t>
      </w:r>
    </w:p>
    <w:p w14:paraId="41499A22"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1.未逾分段進度但逾最後履約期限者，計算逾最後履約期限之違約金。</w:t>
      </w:r>
    </w:p>
    <w:p w14:paraId="3FAAE697"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2.逾</w:t>
      </w:r>
      <w:r w:rsidRPr="00AB3EB9">
        <w:rPr>
          <w:rFonts w:ascii="標楷體" w:eastAsia="標楷體" w:hAnsi="標楷體" w:cs="Times New Roman"/>
          <w:sz w:val="28"/>
          <w:szCs w:val="28"/>
        </w:rPr>
        <w:t>分段</w:t>
      </w:r>
      <w:r w:rsidRPr="00AB3EB9">
        <w:rPr>
          <w:rFonts w:ascii="標楷體" w:eastAsia="標楷體" w:hAnsi="標楷體" w:cs="Times New Roman"/>
          <w:spacing w:val="4"/>
          <w:sz w:val="28"/>
          <w:szCs w:val="28"/>
        </w:rPr>
        <w:t>進度但未逾最後履約期限，其有逾分段進度已收取之違約金者，於未逾最後履約期限後發還。</w:t>
      </w:r>
    </w:p>
    <w:p w14:paraId="1A5CF956"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14:paraId="7BD620D8"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4.分段</w:t>
      </w:r>
      <w:r w:rsidRPr="00AB3EB9">
        <w:rPr>
          <w:rFonts w:ascii="標楷體" w:eastAsia="標楷體" w:hAnsi="標楷體" w:cs="Times New Roman"/>
          <w:sz w:val="28"/>
          <w:szCs w:val="28"/>
        </w:rPr>
        <w:t>完成</w:t>
      </w:r>
      <w:r w:rsidRPr="00AB3EB9">
        <w:rPr>
          <w:rFonts w:ascii="標楷體" w:eastAsia="標楷體" w:hAnsi="標楷體" w:cs="Times New Roman"/>
          <w:spacing w:val="4"/>
          <w:sz w:val="28"/>
          <w:szCs w:val="28"/>
        </w:rPr>
        <w:t>期限與其他採購契約之進行有關者，逾分段進度，得計算違約金，不受第2目及第3目之限制。</w:t>
      </w:r>
    </w:p>
    <w:p w14:paraId="60B6FF0B" w14:textId="4285ADB8"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未遵守法令致生履約事故者，由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負責。因而遲延履約者，不得據以免責。</w:t>
      </w:r>
    </w:p>
    <w:p w14:paraId="67633D82" w14:textId="77D3F903" w:rsidR="00DF2706" w:rsidRPr="00AB3EB9"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(十一)本條所稱「契約價金總額」為：</w:t>
      </w:r>
      <w:r w:rsidR="003D429E"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結算驗收證明書所載結算總價，並加計可歸責於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之驗收扣款金額；□原契約總金額（由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於招標時勾選；未勾選者，為第1選項）。有契約變更之情形者，雙方得就變更之部分另為協議（例如契約變更新增項目或數量之金額）。</w:t>
      </w:r>
    </w:p>
    <w:p w14:paraId="653B8F5F" w14:textId="77777777" w:rsidR="00DF2706" w:rsidRPr="00AB3EB9"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14:paraId="38F825F9"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第十四條  權利及責任</w:t>
      </w:r>
    </w:p>
    <w:p w14:paraId="22D5A1F7" w14:textId="56F86A9A"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應擔保第三人就履約標的，對於</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不得主張任何權利。</w:t>
      </w:r>
    </w:p>
    <w:p w14:paraId="78B358C5" w14:textId="047A52F1"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履約，其有侵害第三人合法權益時，應由</w:t>
      </w: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負責處理並承擔一切法律責任及費用，包括</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所發生之費用。</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並得請求損害賠償。</w:t>
      </w:r>
    </w:p>
    <w:p w14:paraId="181A0B68" w14:textId="22082B90"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因履行本契約所完成之著作</w:t>
      </w:r>
      <w:r w:rsidR="00DF2706" w:rsidRPr="00AB3EB9">
        <w:rPr>
          <w:rFonts w:ascii="標楷體" w:eastAsia="標楷體" w:hAnsi="標楷體" w:cs="Times New Roman" w:hint="eastAsia"/>
          <w:sz w:val="28"/>
          <w:szCs w:val="28"/>
          <w:lang w:eastAsia="zh-HK"/>
        </w:rPr>
        <w:t>名稱如下：</w:t>
      </w:r>
    </w:p>
    <w:p w14:paraId="3A3462EF" w14:textId="77777777" w:rsidR="00DF2706" w:rsidRPr="00AB3EB9"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出版品</w:t>
      </w:r>
      <w:r w:rsidRPr="00AB3EB9">
        <w:rPr>
          <w:rFonts w:ascii="標楷體" w:eastAsia="標楷體" w:hAnsi="標楷體" w:cs="Times New Roman"/>
          <w:sz w:val="28"/>
          <w:szCs w:val="28"/>
        </w:rPr>
        <w:t xml:space="preserve">  【2】□</w:t>
      </w:r>
      <w:r w:rsidRPr="00AB3EB9">
        <w:rPr>
          <w:rFonts w:ascii="標楷體" w:eastAsia="標楷體" w:hAnsi="標楷體" w:cs="Times New Roman" w:hint="eastAsia"/>
          <w:sz w:val="28"/>
          <w:szCs w:val="28"/>
        </w:rPr>
        <w:t>委託研究報告</w:t>
      </w:r>
      <w:r w:rsidR="0007127F"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【3】</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成果／結案報告書</w:t>
      </w:r>
    </w:p>
    <w:p w14:paraId="06C42F9D" w14:textId="77777777" w:rsidR="00DF2706" w:rsidRPr="00AB3EB9"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 xml:space="preserve">影音　　</w:t>
      </w:r>
      <w:r w:rsidRPr="00AB3EB9">
        <w:rPr>
          <w:rFonts w:ascii="標楷體" w:eastAsia="標楷體" w:hAnsi="標楷體" w:cs="Times New Roman"/>
          <w:sz w:val="28"/>
          <w:szCs w:val="28"/>
        </w:rPr>
        <w:t>【5】</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 xml:space="preserve">照片／圖片 </w:t>
      </w:r>
      <w:r w:rsidRPr="00AB3EB9">
        <w:rPr>
          <w:rFonts w:ascii="標楷體" w:eastAsia="標楷體" w:hAnsi="標楷體" w:cs="Times New Roman"/>
          <w:sz w:val="28"/>
          <w:szCs w:val="28"/>
        </w:rPr>
        <w:t xml:space="preserve"> </w:t>
      </w:r>
      <w:r w:rsidR="0007127F"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【6】</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文創品</w:t>
      </w:r>
    </w:p>
    <w:p w14:paraId="2F6343C6" w14:textId="77777777" w:rsidR="00DF2706" w:rsidRPr="00AB3EB9"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w:t>
      </w:r>
      <w:r w:rsidRPr="00AB3EB9">
        <w:rPr>
          <w:rFonts w:ascii="標楷體" w:eastAsia="標楷體" w:hAnsi="標楷體" w:cs="Times New Roman" w:hint="eastAsia"/>
          <w:sz w:val="28"/>
          <w:szCs w:val="28"/>
        </w:rPr>
        <w:t>7</w:t>
      </w:r>
      <w:r w:rsidRPr="00AB3EB9">
        <w:rPr>
          <w:rFonts w:ascii="標楷體" w:eastAsia="標楷體" w:hAnsi="標楷體" w:cs="Times New Roman"/>
          <w:sz w:val="28"/>
          <w:szCs w:val="28"/>
        </w:rPr>
        <w:t>】</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手稿／設計稿</w:t>
      </w:r>
      <w:r w:rsidR="0007127F"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rPr>
        <w:t>8</w:t>
      </w: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rPr>
        <w:t>詞曲創作成品</w:t>
      </w:r>
    </w:p>
    <w:p w14:paraId="0E2BBD14" w14:textId="77777777" w:rsidR="00DF2706" w:rsidRPr="00AB3EB9"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rPr>
        <w:t>9</w:t>
      </w: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rPr>
        <w:t>其他：</w:t>
      </w:r>
      <w:r w:rsidRPr="00AB3EB9">
        <w:rPr>
          <w:rFonts w:ascii="標楷體" w:eastAsia="標楷體" w:hAnsi="標楷體" w:cs="Times New Roman" w:hint="eastAsia"/>
          <w:sz w:val="28"/>
          <w:szCs w:val="28"/>
          <w:u w:val="single"/>
        </w:rPr>
        <w:t xml:space="preserve">　　　　　　　　　　　</w:t>
      </w:r>
    </w:p>
    <w:p w14:paraId="3F0159F2" w14:textId="72C77B3B" w:rsidR="00DF2706" w:rsidRPr="00AB3EB9" w:rsidRDefault="00DF2706" w:rsidP="00DF2706">
      <w:pPr>
        <w:adjustRightInd w:val="0"/>
        <w:spacing w:line="400" w:lineRule="exact"/>
        <w:ind w:leftChars="353" w:left="1424" w:hangingChars="206" w:hanging="57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註：</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執行藝文採購之履約結果如涉及著作財產權者，除專屬委託外，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得視個案性質就履約產出之影音、文字、</w:t>
      </w:r>
      <w:r w:rsidRPr="00AB3EB9">
        <w:rPr>
          <w:rFonts w:ascii="標楷體" w:eastAsia="標楷體" w:hAnsi="標楷體" w:cs="Times New Roman" w:hint="eastAsia"/>
          <w:sz w:val="28"/>
          <w:szCs w:val="28"/>
          <w:lang w:eastAsia="zh-HK"/>
        </w:rPr>
        <w:t>圖照</w:t>
      </w:r>
      <w:r w:rsidRPr="00AB3EB9">
        <w:rPr>
          <w:rFonts w:ascii="標楷體" w:eastAsia="標楷體" w:hAnsi="標楷體" w:cs="Times New Roman"/>
          <w:sz w:val="28"/>
          <w:szCs w:val="28"/>
        </w:rPr>
        <w:t>或其他形式之紀錄及成果報告書，取得著作財產權或取得授權，俾利文宣或推廣之用。</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及其受雇者或受聘者為執行本契約本身之創作或展演，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不宜取得著作財產權或約定</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為著作人，以保障著作人之權益。</w:t>
      </w:r>
    </w:p>
    <w:p w14:paraId="31E45CCD" w14:textId="15DC84EA" w:rsidR="00DF2706" w:rsidRPr="00AB3EB9" w:rsidRDefault="00DF2706" w:rsidP="00DF2706">
      <w:pPr>
        <w:adjustRightInd w:val="0"/>
        <w:spacing w:line="400" w:lineRule="exact"/>
        <w:ind w:leftChars="583" w:left="1676" w:hangingChars="99" w:hanging="27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（前項「專屬委託」，係指</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委託</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就某特定履約標的之履約成果，由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取得全部著作</w:t>
      </w:r>
      <w:r w:rsidR="000014A8" w:rsidRPr="00AB3EB9">
        <w:rPr>
          <w:rFonts w:ascii="標楷體" w:eastAsia="標楷體" w:hAnsi="標楷體" w:cs="Times New Roman" w:hint="eastAsia"/>
          <w:sz w:val="28"/>
          <w:szCs w:val="28"/>
        </w:rPr>
        <w:t>財產</w:t>
      </w:r>
      <w:r w:rsidRPr="00AB3EB9">
        <w:rPr>
          <w:rFonts w:ascii="標楷體" w:eastAsia="標楷體" w:hAnsi="標楷體" w:cs="Times New Roman"/>
          <w:sz w:val="28"/>
          <w:szCs w:val="28"/>
        </w:rPr>
        <w:t>權</w:t>
      </w:r>
      <w:r w:rsidR="000014A8" w:rsidRPr="00AB3EB9">
        <w:rPr>
          <w:rFonts w:ascii="標楷體" w:eastAsia="標楷體" w:hAnsi="標楷體" w:cs="Times New Roman" w:hint="eastAsia"/>
          <w:sz w:val="28"/>
          <w:szCs w:val="28"/>
        </w:rPr>
        <w:t>或約定</w:t>
      </w:r>
      <w:r w:rsidR="00737A96" w:rsidRPr="00AB3EB9">
        <w:rPr>
          <w:rFonts w:ascii="標楷體" w:eastAsia="標楷體" w:hAnsi="標楷體" w:cs="Times New Roman" w:hint="eastAsia"/>
          <w:sz w:val="28"/>
          <w:szCs w:val="28"/>
        </w:rPr>
        <w:t>機關</w:t>
      </w:r>
      <w:r w:rsidR="000014A8" w:rsidRPr="00AB3EB9">
        <w:rPr>
          <w:rFonts w:ascii="標楷體" w:eastAsia="標楷體" w:hAnsi="標楷體" w:cs="Times New Roman" w:hint="eastAsia"/>
          <w:sz w:val="28"/>
          <w:szCs w:val="28"/>
        </w:rPr>
        <w:t>為著作人</w:t>
      </w:r>
      <w:r w:rsidRPr="00AB3EB9">
        <w:rPr>
          <w:rFonts w:ascii="標楷體" w:eastAsia="標楷體" w:hAnsi="標楷體" w:cs="Times New Roman"/>
          <w:sz w:val="28"/>
          <w:szCs w:val="28"/>
        </w:rPr>
        <w:t>。）</w:t>
      </w:r>
    </w:p>
    <w:p w14:paraId="20C8EDAE" w14:textId="22B8BF00"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履約結果涉及履約標的所產出之著作財產權者：</w:t>
      </w:r>
      <w:r w:rsidR="003D429E" w:rsidRPr="00AB3EB9">
        <w:rPr>
          <w:rFonts w:ascii="標楷體" w:eastAsia="標楷體" w:hAnsi="標楷體" w:cs="Times New Roman" w:hint="eastAsia"/>
          <w:sz w:val="28"/>
          <w:szCs w:val="28"/>
        </w:rPr>
        <w:t xml:space="preserve"> </w:t>
      </w:r>
    </w:p>
    <w:p w14:paraId="5752F172" w14:textId="77777777" w:rsidR="00DF2706" w:rsidRPr="00AB3EB9"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註：本款所涉之授權書、約定書及讓與書等著作權文件範本，請參考附錄。</w:t>
      </w:r>
    </w:p>
    <w:p w14:paraId="240575F6" w14:textId="248436A0" w:rsidR="00DF2706" w:rsidRPr="00AB3EB9" w:rsidRDefault="00DF2706"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為著作人，並享有著作人格權及著作財產權。</w:t>
      </w:r>
    </w:p>
    <w:p w14:paraId="008B2627" w14:textId="2185B5CC" w:rsidR="00DF2706" w:rsidRPr="00AB3EB9"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為共同著作人，並共有著作財產權，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享有之應有部分比例為</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享有之應有部分比例為</w:t>
      </w:r>
      <w:r w:rsidRPr="00AB3EB9">
        <w:rPr>
          <w:rFonts w:ascii="標楷體" w:eastAsia="標楷體" w:hAnsi="標楷體" w:cs="Times New Roman"/>
          <w:sz w:val="28"/>
          <w:szCs w:val="28"/>
          <w:u w:val="single"/>
        </w:rPr>
        <w:softHyphen/>
        <w:t xml:space="preserve">    </w:t>
      </w:r>
      <w:r w:rsidRPr="00AB3EB9">
        <w:rPr>
          <w:rFonts w:ascii="標楷體" w:eastAsia="標楷體" w:hAnsi="標楷體" w:cs="Times New Roman"/>
          <w:sz w:val="28"/>
          <w:szCs w:val="28"/>
        </w:rPr>
        <w:t>%；除讓與其應有部分、對第三人為專屬授權及設定質權外，各共同著作人無庸得他方之同意，即得各自獨立利用著作或再授權他人利用。</w:t>
      </w:r>
    </w:p>
    <w:p w14:paraId="75435A17" w14:textId="7A5952CA" w:rsidR="00DF2706" w:rsidRPr="00AB3EB9" w:rsidRDefault="00DA0503"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highlight w:val="yellow"/>
        </w:rPr>
        <w:t>3.</w:t>
      </w:r>
      <w:r w:rsidR="00737A96" w:rsidRPr="00AB3EB9">
        <w:rPr>
          <w:rFonts w:ascii="標楷體" w:eastAsia="標楷體" w:hAnsi="標楷體" w:cs="Times New Roman"/>
          <w:sz w:val="28"/>
          <w:szCs w:val="28"/>
          <w:highlight w:val="yellow"/>
        </w:rPr>
        <w:t>機關</w:t>
      </w:r>
      <w:r w:rsidR="00DF2706" w:rsidRPr="00AB3EB9">
        <w:rPr>
          <w:rFonts w:ascii="標楷體" w:eastAsia="標楷體" w:hAnsi="標楷體" w:cs="Times New Roman"/>
          <w:sz w:val="28"/>
          <w:szCs w:val="28"/>
          <w:highlight w:val="yellow"/>
        </w:rPr>
        <w:t>取得全部著作財產權者：</w:t>
      </w:r>
    </w:p>
    <w:p w14:paraId="33E41FD7" w14:textId="7EF1BCEE" w:rsidR="00DF2706" w:rsidRPr="00AB3EB9" w:rsidRDefault="00DA0503"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5843A2" w:rsidRPr="00AB3EB9">
        <w:rPr>
          <w:rFonts w:ascii="標楷體" w:eastAsia="標楷體" w:hAnsi="標楷體" w:cs="Times New Roman"/>
          <w:sz w:val="28"/>
          <w:szCs w:val="28"/>
          <w:highlight w:val="yellow"/>
        </w:rPr>
        <w:t>(</w:t>
      </w:r>
      <w:r w:rsidR="005843A2" w:rsidRPr="00AB3EB9">
        <w:rPr>
          <w:rFonts w:ascii="標楷體" w:eastAsia="標楷體" w:hAnsi="標楷體" w:cs="Times New Roman" w:hint="eastAsia"/>
          <w:sz w:val="28"/>
          <w:szCs w:val="28"/>
          <w:highlight w:val="yellow"/>
        </w:rPr>
        <w:t>1</w:t>
      </w:r>
      <w:r w:rsidR="005843A2" w:rsidRPr="00AB3EB9">
        <w:rPr>
          <w:rFonts w:ascii="標楷體" w:eastAsia="標楷體" w:hAnsi="標楷體" w:cs="Times New Roman"/>
          <w:sz w:val="28"/>
          <w:szCs w:val="28"/>
          <w:highlight w:val="yellow"/>
        </w:rPr>
        <w:t>)</w:t>
      </w:r>
      <w:r w:rsidR="00737A96" w:rsidRPr="00AB3EB9">
        <w:rPr>
          <w:rFonts w:ascii="標楷體" w:eastAsia="標楷體" w:hAnsi="標楷體" w:cs="Times New Roman"/>
          <w:sz w:val="28"/>
          <w:szCs w:val="28"/>
          <w:highlight w:val="yellow"/>
        </w:rPr>
        <w:t>廠商</w:t>
      </w:r>
      <w:r w:rsidR="00DF2706" w:rsidRPr="00AB3EB9">
        <w:rPr>
          <w:rFonts w:ascii="標楷體" w:eastAsia="標楷體" w:hAnsi="標楷體" w:cs="Times New Roman"/>
          <w:sz w:val="28"/>
          <w:szCs w:val="28"/>
          <w:highlight w:val="yellow"/>
        </w:rPr>
        <w:t>應以下列方式將著作財產權於著作完成時讓與</w:t>
      </w:r>
      <w:r w:rsidR="00737A96" w:rsidRPr="00AB3EB9">
        <w:rPr>
          <w:rFonts w:ascii="標楷體" w:eastAsia="標楷體" w:hAnsi="標楷體" w:cs="Times New Roman"/>
          <w:sz w:val="28"/>
          <w:szCs w:val="28"/>
          <w:highlight w:val="yellow"/>
        </w:rPr>
        <w:t>機關</w:t>
      </w:r>
      <w:r w:rsidR="00DF2706" w:rsidRPr="00AB3EB9">
        <w:rPr>
          <w:rFonts w:ascii="標楷體" w:eastAsia="標楷體" w:hAnsi="標楷體" w:cs="Times New Roman"/>
          <w:sz w:val="28"/>
          <w:szCs w:val="28"/>
          <w:highlight w:val="yellow"/>
        </w:rPr>
        <w:t>：</w:t>
      </w:r>
      <w:r w:rsidR="00737A96" w:rsidRPr="00AB3EB9">
        <w:rPr>
          <w:rFonts w:ascii="標楷體" w:eastAsia="標楷體" w:hAnsi="標楷體" w:cs="Times New Roman" w:hint="eastAsia"/>
          <w:sz w:val="28"/>
          <w:szCs w:val="28"/>
        </w:rPr>
        <w:t>廠商依本契約完成之製播推廣本活動之</w:t>
      </w:r>
      <w:r w:rsidR="002D6C4F" w:rsidRPr="00AB3EB9">
        <w:rPr>
          <w:rFonts w:ascii="標楷體" w:eastAsia="標楷體" w:hAnsi="標楷體" w:cs="Times New Roman" w:hint="eastAsia"/>
          <w:sz w:val="28"/>
          <w:szCs w:val="28"/>
        </w:rPr>
        <w:t>專文</w:t>
      </w:r>
      <w:r w:rsidR="00737A96" w:rsidRPr="00AB3EB9">
        <w:rPr>
          <w:rFonts w:ascii="標楷體" w:eastAsia="標楷體" w:hAnsi="標楷體" w:cs="Times New Roman" w:hint="eastAsia"/>
          <w:sz w:val="28"/>
          <w:szCs w:val="28"/>
        </w:rPr>
        <w:t>、宣傳影帶、論壇及系列活動</w:t>
      </w:r>
      <w:r w:rsidR="002D6C4F" w:rsidRPr="00AB3EB9">
        <w:rPr>
          <w:rFonts w:ascii="標楷體" w:eastAsia="標楷體" w:hAnsi="標楷體" w:cs="Times New Roman" w:hint="eastAsia"/>
          <w:sz w:val="28"/>
          <w:szCs w:val="28"/>
        </w:rPr>
        <w:t>等</w:t>
      </w:r>
      <w:r w:rsidR="00737A96" w:rsidRPr="00AB3EB9">
        <w:rPr>
          <w:rFonts w:ascii="標楷體" w:eastAsia="標楷體" w:hAnsi="標楷體" w:cs="Times New Roman" w:hint="eastAsia"/>
          <w:sz w:val="28"/>
          <w:szCs w:val="28"/>
        </w:rPr>
        <w:t>著作</w:t>
      </w:r>
      <w:r w:rsidR="002D6C4F" w:rsidRPr="00AB3EB9">
        <w:rPr>
          <w:rFonts w:ascii="標楷體" w:eastAsia="標楷體" w:hAnsi="標楷體" w:cs="Times New Roman" w:hint="eastAsia"/>
          <w:sz w:val="28"/>
          <w:szCs w:val="28"/>
        </w:rPr>
        <w:t>，廠商應以下列方式將著作財產權於</w:t>
      </w:r>
      <w:r w:rsidR="00737A96" w:rsidRPr="00AB3EB9">
        <w:rPr>
          <w:rFonts w:ascii="標楷體" w:eastAsia="標楷體" w:hAnsi="標楷體" w:cs="Times New Roman" w:hint="eastAsia"/>
          <w:sz w:val="28"/>
          <w:szCs w:val="28"/>
        </w:rPr>
        <w:t>著作完成時讓與機關，惟基於尊重著作人之精神，如不影響行政作業，機關於後續利用該著作時，得以適當方式標示著作人</w:t>
      </w:r>
      <w:r w:rsidR="00B93CB3" w:rsidRPr="00AB3EB9">
        <w:rPr>
          <w:rFonts w:ascii="標楷體" w:eastAsia="標楷體" w:hAnsi="標楷體" w:cs="Times New Roman" w:hint="eastAsia"/>
          <w:sz w:val="28"/>
          <w:szCs w:val="28"/>
        </w:rPr>
        <w:t>(包含其受僱人或受聘人)之</w:t>
      </w:r>
      <w:r w:rsidR="00737A96" w:rsidRPr="00AB3EB9">
        <w:rPr>
          <w:rFonts w:ascii="標楷體" w:eastAsia="標楷體" w:hAnsi="標楷體" w:cs="Times New Roman" w:hint="eastAsia"/>
          <w:sz w:val="28"/>
          <w:szCs w:val="28"/>
        </w:rPr>
        <w:t>姓名。</w:t>
      </w:r>
    </w:p>
    <w:p w14:paraId="51A6474F" w14:textId="18E08E70" w:rsidR="00DF2706" w:rsidRPr="00AB3EB9"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a.</w:t>
      </w:r>
      <w:r w:rsidR="00DF2706" w:rsidRPr="00AB3EB9">
        <w:rPr>
          <w:rFonts w:ascii="標楷體" w:eastAsia="標楷體" w:hAnsi="標楷體" w:cs="Times New Roman"/>
          <w:sz w:val="28"/>
          <w:szCs w:val="28"/>
        </w:rPr>
        <w:t>該著作係</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所完成者，以</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為著作人，著作財產權歸</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所有。</w:t>
      </w:r>
    </w:p>
    <w:p w14:paraId="730A711F" w14:textId="31AF68B4" w:rsidR="00DF2706" w:rsidRPr="00AB3EB9"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b.</w:t>
      </w:r>
      <w:r w:rsidR="00DF2706" w:rsidRPr="00AB3EB9">
        <w:rPr>
          <w:rFonts w:ascii="標楷體" w:eastAsia="標楷體" w:hAnsi="標楷體" w:cs="Times New Roman"/>
          <w:sz w:val="28"/>
          <w:szCs w:val="28"/>
        </w:rPr>
        <w:t>該著作係</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之受雇人職務上所完成者，</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應與其受雇人約定由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為著作人，並由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將著作財產權讓與</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。該著作人約定書，應於契約約定期限內交付</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收存。</w:t>
      </w:r>
    </w:p>
    <w:p w14:paraId="72A2A0C7" w14:textId="39CEDFCE" w:rsidR="00DF2706" w:rsidRPr="00AB3EB9"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c.</w:t>
      </w:r>
      <w:r w:rsidR="00DF2706" w:rsidRPr="00AB3EB9">
        <w:rPr>
          <w:rFonts w:ascii="標楷體" w:eastAsia="標楷體" w:hAnsi="標楷體" w:cs="Times New Roman"/>
          <w:sz w:val="28"/>
          <w:szCs w:val="28"/>
        </w:rPr>
        <w:t>該著作係</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之受聘人所完成而其受聘人為自然人者，</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應與該受聘人約定，由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為著作人，</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並應將著作財產權讓與</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。該著作人約定書，應於契約約定期限內交付</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收存。</w:t>
      </w:r>
    </w:p>
    <w:p w14:paraId="63FEEF7F" w14:textId="74A561D2" w:rsidR="00DF2706" w:rsidRPr="00AB3EB9"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d.</w:t>
      </w:r>
      <w:r w:rsidR="00DF2706" w:rsidRPr="00AB3EB9">
        <w:rPr>
          <w:rFonts w:ascii="標楷體" w:eastAsia="標楷體" w:hAnsi="標楷體" w:cs="Times New Roman"/>
          <w:sz w:val="28"/>
          <w:szCs w:val="28"/>
        </w:rPr>
        <w:t>該著作係</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之受聘人所完成而其受聘人為法人者，</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應與該受聘人約定，由該法人與其職員約定由法人為著作人，</w:t>
      </w:r>
      <w:r w:rsidR="00DF2706" w:rsidRPr="00AB3EB9">
        <w:rPr>
          <w:rFonts w:ascii="標楷體" w:eastAsia="標楷體" w:hAnsi="標楷體" w:cs="Times New Roman"/>
          <w:sz w:val="28"/>
          <w:szCs w:val="28"/>
        </w:rPr>
        <w:lastRenderedPageBreak/>
        <w:t>並將其著作財產權依下列方式擇一辦理：</w:t>
      </w:r>
    </w:p>
    <w:p w14:paraId="4636C90E" w14:textId="5F5399B6" w:rsidR="00DF2706" w:rsidRPr="00AB3EB9"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a</w:t>
      </w: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讓與</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。該著作人約定書、著作財產權讓與及不行使著作人格權之約定文件，應於契約約定期限內交付</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收存。</w:t>
      </w:r>
    </w:p>
    <w:p w14:paraId="3ECC09D5" w14:textId="2A3D3DF5" w:rsidR="00DF2706" w:rsidRPr="00AB3EB9"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b</w:t>
      </w: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讓與</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，再由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讓與</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。該著作人約定書、著作財產權讓與及不行使著作人格權之約定文件，應於契約約定期限內交付</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收存。</w:t>
      </w:r>
    </w:p>
    <w:p w14:paraId="34A211DD" w14:textId="19588A53" w:rsidR="00DF2706" w:rsidRPr="00AB3EB9"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rPr>
        <w:t>2</w:t>
      </w:r>
      <w:r w:rsidR="00DF2706"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依本契約取得之著作財產權，於</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已依本契約履約完成者，</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得以書面載明授權期間、授權區域、權利範圍、利用目的、方法及授權金方案等，向</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申請授權利用，</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不得拒絕。但</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利用目的、方式或其他授權內容違反</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訂定採購契約之目的或政策者，</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得拒絕授權。</w:t>
      </w:r>
    </w:p>
    <w:p w14:paraId="48940AD3" w14:textId="74BF434D" w:rsidR="00DF2706" w:rsidRPr="00AB3EB9"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取得部分著作財產權者：</w:t>
      </w:r>
    </w:p>
    <w:p w14:paraId="72701BB0" w14:textId="77777777" w:rsidR="00DF2706" w:rsidRPr="00AB3EB9"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(1)取得之著作財產權</w:t>
      </w:r>
    </w:p>
    <w:p w14:paraId="51E32360" w14:textId="77777777" w:rsidR="00DF2706" w:rsidRPr="00AB3EB9"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【1】□重製權     【2】□公開口述權  【3】□公開播送權</w:t>
      </w:r>
    </w:p>
    <w:p w14:paraId="11D0FE35" w14:textId="77777777" w:rsidR="00DF2706" w:rsidRPr="00AB3EB9"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【4】□公開上映權 【5】□公開演出權  【6】□公開傳輸權</w:t>
      </w:r>
    </w:p>
    <w:p w14:paraId="19B4F30D" w14:textId="77777777" w:rsidR="00DF2706" w:rsidRPr="00AB3EB9"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【7】□公開展示權 【8】□改作權      【9】□編輯權</w:t>
      </w:r>
    </w:p>
    <w:p w14:paraId="4DDCEB40" w14:textId="77777777" w:rsidR="00DF2706" w:rsidRPr="00AB3EB9"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【10】□出租權    【11】□散布權</w:t>
      </w:r>
    </w:p>
    <w:p w14:paraId="2F39D290" w14:textId="77777777" w:rsidR="00DF2706" w:rsidRPr="00AB3EB9"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(2)其他約定同本款第3目各子目之規定。</w:t>
      </w:r>
    </w:p>
    <w:p w14:paraId="584FAFC2" w14:textId="740242BF" w:rsidR="00DF2706" w:rsidRPr="00AB3EB9" w:rsidRDefault="00DA0503"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DF2706"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取得著作財產權授權者：</w:t>
      </w:r>
    </w:p>
    <w:p w14:paraId="04169054" w14:textId="77777777" w:rsidR="00DF2706" w:rsidRPr="00AB3EB9"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(1)取得之著作財產權授權</w:t>
      </w:r>
    </w:p>
    <w:p w14:paraId="70AB9ABD" w14:textId="77777777" w:rsidR="00DA0503" w:rsidRPr="00AB3EB9" w:rsidRDefault="00DA0503" w:rsidP="00DA0503">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【1】□重製權     【2】□公開口述權  【3】□公開播送權</w:t>
      </w:r>
    </w:p>
    <w:p w14:paraId="025C35A8" w14:textId="77777777" w:rsidR="00DA0503" w:rsidRPr="00AB3EB9" w:rsidRDefault="00DA0503" w:rsidP="00DA0503">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【4】□公開上映權 【5】□公開演出權  【6】□公開傳輸權</w:t>
      </w:r>
    </w:p>
    <w:p w14:paraId="26831E36" w14:textId="77777777" w:rsidR="00DA0503" w:rsidRPr="00AB3EB9" w:rsidRDefault="00DA0503" w:rsidP="00DA0503">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【7】□公開展示權 【8】□改作權      【9】□編輯權</w:t>
      </w:r>
    </w:p>
    <w:p w14:paraId="0F2ACF98" w14:textId="77777777" w:rsidR="00DA0503" w:rsidRPr="00AB3EB9" w:rsidRDefault="00DA0503" w:rsidP="00DA0503">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【10】□出租權    【11】□散布權</w:t>
      </w:r>
    </w:p>
    <w:p w14:paraId="33FC9751" w14:textId="0CE1C433" w:rsidR="00DF2706" w:rsidRPr="00AB3EB9" w:rsidRDefault="00DA0503" w:rsidP="00DF2706">
      <w:pPr>
        <w:adjustRightInd w:val="0"/>
        <w:spacing w:line="400" w:lineRule="exact"/>
        <w:ind w:leftChars="531" w:left="1274" w:firstLine="143"/>
        <w:textAlignment w:val="baseline"/>
        <w:rPr>
          <w:rFonts w:ascii="標楷體" w:eastAsia="標楷體" w:hAnsi="標楷體" w:cs="Times New Roman"/>
          <w:sz w:val="28"/>
          <w:szCs w:val="28"/>
        </w:rPr>
      </w:pPr>
      <w:r w:rsidRPr="00AB3EB9" w:rsidDel="00DA0503">
        <w:rPr>
          <w:rFonts w:ascii="標楷體" w:eastAsia="標楷體" w:hAnsi="標楷體" w:cs="Times New Roman"/>
          <w:sz w:val="28"/>
          <w:szCs w:val="28"/>
        </w:rPr>
        <w:t xml:space="preserve"> </w:t>
      </w:r>
      <w:r w:rsidR="00DF2706" w:rsidRPr="00AB3EB9">
        <w:rPr>
          <w:rFonts w:ascii="標楷體" w:eastAsia="標楷體" w:hAnsi="標楷體" w:cs="Times New Roman"/>
          <w:sz w:val="28"/>
          <w:szCs w:val="28"/>
        </w:rPr>
        <w:t>(2)授權約定條款：</w:t>
      </w:r>
    </w:p>
    <w:p w14:paraId="7C45DEEE" w14:textId="2350E62D" w:rsidR="00DF2706" w:rsidRPr="00AB3EB9" w:rsidRDefault="00737A96" w:rsidP="00DF2706">
      <w:pPr>
        <w:adjustRightInd w:val="0"/>
        <w:spacing w:line="400" w:lineRule="exact"/>
        <w:ind w:leftChars="767" w:left="1841"/>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因履行本契約所完成之著作授權</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利用，或於無法取得著作財產權時負有為</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取得著作財產權人授權之義務</w:t>
      </w:r>
      <w:r w:rsidR="00DF2706" w:rsidRPr="00AB3EB9">
        <w:rPr>
          <w:rFonts w:ascii="標楷體" w:eastAsia="標楷體" w:hAnsi="標楷體" w:cs="Times New Roman" w:hint="eastAsia"/>
          <w:sz w:val="28"/>
          <w:szCs w:val="28"/>
        </w:rPr>
        <w:t>，</w:t>
      </w:r>
      <w:r w:rsidR="00DF2706" w:rsidRPr="00AB3EB9">
        <w:rPr>
          <w:rFonts w:ascii="標楷體" w:eastAsia="標楷體" w:hAnsi="標楷體" w:cs="Times New Roman" w:hint="eastAsia"/>
          <w:sz w:val="28"/>
          <w:szCs w:val="28"/>
          <w:lang w:eastAsia="zh-HK"/>
        </w:rPr>
        <w:t>且著作人</w:t>
      </w:r>
      <w:r w:rsidR="00DF2706" w:rsidRPr="00AB3EB9">
        <w:rPr>
          <w:rFonts w:ascii="標楷體" w:eastAsia="標楷體" w:hAnsi="標楷體" w:cs="Times New Roman"/>
          <w:sz w:val="28"/>
          <w:szCs w:val="28"/>
        </w:rPr>
        <w:t>承諾對</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及</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再授權之第三人不行使著作人格權：</w:t>
      </w:r>
    </w:p>
    <w:p w14:paraId="1F864EDE" w14:textId="246D8D4B" w:rsidR="00DF2706" w:rsidRPr="00AB3EB9"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a.該著作係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所完成者，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為著作人，授權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再授權之第三人利用，該授權書應於契約約定期限內交付</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收存。</w:t>
      </w:r>
    </w:p>
    <w:p w14:paraId="7E8C5E9B" w14:textId="28B0F65E" w:rsidR="00DF2706" w:rsidRPr="00AB3EB9"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b.</w:t>
      </w:r>
      <w:r w:rsidR="00A9654D" w:rsidRPr="00AB3EB9">
        <w:rPr>
          <w:rFonts w:ascii="標楷體" w:eastAsia="標楷體" w:hAnsi="標楷體" w:cs="Times New Roman" w:hint="eastAsia"/>
          <w:sz w:val="28"/>
          <w:szCs w:val="28"/>
        </w:rPr>
        <w:t>該著作係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之受雇人所完成</w:t>
      </w:r>
      <w:r w:rsidR="00A9654D" w:rsidRPr="00AB3EB9">
        <w:rPr>
          <w:rFonts w:ascii="標楷體" w:eastAsia="標楷體" w:hAnsi="標楷體" w:cs="Times New Roman" w:hint="eastAsia"/>
          <w:sz w:val="28"/>
          <w:szCs w:val="28"/>
        </w:rPr>
        <w:t>者，</w:t>
      </w:r>
      <w:r w:rsidRPr="00AB3EB9">
        <w:rPr>
          <w:rFonts w:ascii="標楷體" w:eastAsia="標楷體" w:hAnsi="標楷體" w:cs="Times New Roman"/>
          <w:sz w:val="28"/>
          <w:szCs w:val="28"/>
        </w:rPr>
        <w:t>約定由受雇人為著作人，</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負有取得其受雇人授權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再授權之第三人利用之義務。該授權書應於契約約定期限內交付</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收存</w:t>
      </w:r>
      <w:r w:rsidR="00A9654D" w:rsidRPr="00AB3EB9">
        <w:rPr>
          <w:rFonts w:ascii="新細明體" w:eastAsia="新細明體" w:hAnsi="新細明體" w:cs="Times New Roman" w:hint="eastAsia"/>
          <w:sz w:val="28"/>
          <w:szCs w:val="28"/>
        </w:rPr>
        <w:t>。</w:t>
      </w:r>
    </w:p>
    <w:p w14:paraId="6A1656D8" w14:textId="3559BF89" w:rsidR="00DF2706" w:rsidRPr="00AB3EB9"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c.該著作係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之受聘人所完成而其受聘人為自然人者，約定由受聘人為著作人，</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負有取得其受聘人授權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再授權之第三人利用之義務。該授權書應於契約約定期限內交付</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收存。</w:t>
      </w:r>
    </w:p>
    <w:p w14:paraId="760E8417" w14:textId="29269097" w:rsidR="00DF2706" w:rsidRPr="00AB3EB9"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d.該著作係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之受聘人所完成而其受聘人為法人者，該法人應與其職員(受雇人)約定由法人為著作人，</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負有取得其受聘人授權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再授權之第三人利用之義務。該授權書及著作人約定書應於契約約定期限內交付</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收存。</w:t>
      </w:r>
    </w:p>
    <w:p w14:paraId="25EE6E94" w14:textId="77777777" w:rsidR="00DF2706" w:rsidRPr="00AB3EB9" w:rsidRDefault="00DF2706" w:rsidP="00DF2706">
      <w:pPr>
        <w:adjustRightInd w:val="0"/>
        <w:spacing w:line="400" w:lineRule="exact"/>
        <w:ind w:leftChars="454" w:left="1233"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註</w:t>
      </w:r>
      <w:r w:rsidRPr="00AB3EB9">
        <w:rPr>
          <w:rFonts w:ascii="標楷體" w:eastAsia="標楷體" w:hAnsi="標楷體" w:cs="Times New Roman" w:hint="eastAsia"/>
          <w:sz w:val="28"/>
          <w:szCs w:val="28"/>
        </w:rPr>
        <w:t>1</w:t>
      </w:r>
      <w:r w:rsidRPr="00AB3EB9">
        <w:rPr>
          <w:rFonts w:ascii="標楷體" w:eastAsia="標楷體" w:hAnsi="標楷體" w:cs="Times New Roman"/>
          <w:sz w:val="28"/>
          <w:szCs w:val="28"/>
        </w:rPr>
        <w:t>：</w:t>
      </w:r>
      <w:r w:rsidRPr="00AB3EB9">
        <w:rPr>
          <w:rFonts w:ascii="標楷體" w:eastAsia="標楷體" w:hAnsi="標楷體" w:cs="Times New Roman" w:hint="eastAsia"/>
          <w:sz w:val="28"/>
          <w:szCs w:val="28"/>
          <w:lang w:eastAsia="zh-HK"/>
        </w:rPr>
        <w:t>以上著作人享有著作人格權及著作財產權</w:t>
      </w:r>
      <w:r w:rsidRPr="00AB3EB9">
        <w:rPr>
          <w:rFonts w:ascii="標楷體" w:eastAsia="標楷體" w:hAnsi="標楷體" w:cs="Times New Roman" w:hint="eastAsia"/>
          <w:sz w:val="28"/>
          <w:szCs w:val="28"/>
        </w:rPr>
        <w:t>。</w:t>
      </w:r>
    </w:p>
    <w:p w14:paraId="4714DFEF" w14:textId="4785B604" w:rsidR="00DF2706" w:rsidRPr="00AB3EB9" w:rsidRDefault="00DF2706" w:rsidP="00DF2706">
      <w:pPr>
        <w:adjustRightInd w:val="0"/>
        <w:spacing w:line="400" w:lineRule="exact"/>
        <w:ind w:leftChars="454" w:left="1846" w:hangingChars="270" w:hanging="756"/>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lang w:eastAsia="zh-HK"/>
        </w:rPr>
        <w:t>註</w:t>
      </w:r>
      <w:r w:rsidRPr="00AB3EB9">
        <w:rPr>
          <w:rFonts w:ascii="標楷體" w:eastAsia="標楷體" w:hAnsi="標楷體" w:cs="Times New Roman" w:hint="eastAsia"/>
          <w:sz w:val="28"/>
          <w:szCs w:val="28"/>
        </w:rPr>
        <w:t>2：</w:t>
      </w:r>
      <w:r w:rsidRPr="00AB3EB9">
        <w:rPr>
          <w:rFonts w:ascii="標楷體" w:eastAsia="標楷體" w:hAnsi="標楷體" w:cs="Times New Roman"/>
          <w:sz w:val="28"/>
          <w:szCs w:val="28"/>
        </w:rPr>
        <w:t>以上就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於採購標的中所可能取得之著作財產權擇需要列入契約條款，原則上，僅列其一者即可，除非將產生眾多著作且有些僅要授權，有些要取得著作財產權之特殊情況，才須取二項。</w:t>
      </w:r>
    </w:p>
    <w:p w14:paraId="06DFA833" w14:textId="2C159B82" w:rsidR="00DF2706" w:rsidRPr="00AB3EB9"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6.本案如有利用他人之著作如音樂、攝影、圖形、視聽、錄音、戲劇、舞蹈、美術、翻譯及其他著作時，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應取得該著作之著作財產權人同意其著作於本契約所完成之著作，</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授權之人得永久無償為不限時間、次數、方式、地域之任何利用之授權同意書</w:t>
      </w:r>
      <w:r w:rsidR="003C75BF" w:rsidRPr="00AB3EB9">
        <w:rPr>
          <w:rFonts w:ascii="標楷體" w:eastAsia="標楷體" w:hAnsi="標楷體" w:cs="Times New Roman" w:hint="eastAsia"/>
          <w:sz w:val="28"/>
          <w:szCs w:val="28"/>
        </w:rPr>
        <w:t>（但音樂著作及MV著作授權期限為2年，</w:t>
      </w:r>
      <w:r w:rsidR="003C75BF" w:rsidRPr="00AB3EB9">
        <w:rPr>
          <w:rFonts w:ascii="標楷體" w:eastAsia="標楷體" w:hAnsi="標楷體" w:cs="Times New Roman" w:hint="eastAsia"/>
          <w:sz w:val="28"/>
          <w:szCs w:val="28"/>
          <w:highlight w:val="yellow"/>
        </w:rPr>
        <w:t>即自民國</w:t>
      </w:r>
      <w:r w:rsidR="003C75BF" w:rsidRPr="00AB3EB9">
        <w:rPr>
          <w:rFonts w:ascii="標楷體" w:eastAsia="標楷體" w:hAnsi="標楷體" w:cs="Times New Roman"/>
          <w:sz w:val="28"/>
          <w:szCs w:val="28"/>
          <w:highlight w:val="yellow"/>
        </w:rPr>
        <w:t>110年</w:t>
      </w:r>
      <w:r w:rsidR="0020077F" w:rsidRPr="00AB3EB9">
        <w:rPr>
          <w:rFonts w:ascii="標楷體" w:eastAsia="標楷體" w:hAnsi="標楷體" w:cs="Times New Roman" w:hint="eastAsia"/>
          <w:sz w:val="28"/>
          <w:szCs w:val="28"/>
          <w:highlight w:val="yellow"/>
        </w:rPr>
        <w:t>11月30</w:t>
      </w:r>
      <w:r w:rsidR="003C75BF" w:rsidRPr="00AB3EB9">
        <w:rPr>
          <w:rFonts w:ascii="標楷體" w:eastAsia="標楷體" w:hAnsi="標楷體" w:cs="Times New Roman" w:hint="eastAsia"/>
          <w:sz w:val="28"/>
          <w:szCs w:val="28"/>
          <w:highlight w:val="yellow"/>
        </w:rPr>
        <w:t>日起至民國</w:t>
      </w:r>
      <w:r w:rsidR="003C75BF" w:rsidRPr="00AB3EB9">
        <w:rPr>
          <w:rFonts w:ascii="標楷體" w:eastAsia="標楷體" w:hAnsi="標楷體" w:cs="Times New Roman"/>
          <w:sz w:val="28"/>
          <w:szCs w:val="28"/>
          <w:highlight w:val="yellow"/>
        </w:rPr>
        <w:t>112年</w:t>
      </w:r>
      <w:r w:rsidR="0020077F" w:rsidRPr="00AB3EB9">
        <w:rPr>
          <w:rFonts w:ascii="標楷體" w:eastAsia="標楷體" w:hAnsi="標楷體" w:cs="Times New Roman" w:hint="eastAsia"/>
          <w:sz w:val="28"/>
          <w:szCs w:val="28"/>
          <w:highlight w:val="yellow"/>
        </w:rPr>
        <w:t>11月30</w:t>
      </w:r>
      <w:r w:rsidR="003C75BF" w:rsidRPr="00AB3EB9">
        <w:rPr>
          <w:rFonts w:ascii="標楷體" w:eastAsia="標楷體" w:hAnsi="標楷體" w:cs="Times New Roman" w:hint="eastAsia"/>
          <w:sz w:val="28"/>
          <w:szCs w:val="28"/>
          <w:highlight w:val="yellow"/>
        </w:rPr>
        <w:t>日止</w:t>
      </w:r>
      <w:r w:rsidR="003C75BF"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並應將上開授權同意書交付</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w:t>
      </w:r>
    </w:p>
    <w:p w14:paraId="4D444DDF" w14:textId="3A0E4A88" w:rsidR="00DF2706" w:rsidRPr="00AB3EB9"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履約結果涉及詮釋資料者，如為配合</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開放資料政策，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應提供詮釋資料(metadata)之簡介描述文字、瀏覽小圖及片段影音，並應取得前開詮釋資料之著作財產權，並以非專屬授權方式授權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，以不限時間、地域，為重製、改作、編輯、公開傳輸或其他利用方式產出加值衍生物。</w:t>
      </w:r>
    </w:p>
    <w:p w14:paraId="506C3755" w14:textId="2C63B80B" w:rsidR="00DF2706" w:rsidRPr="00AB3EB9" w:rsidRDefault="00DF270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除另有規定外，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如在契約使用專利品，或專利性履約方法，或涉及著作權時，其有關之專利及著作權益，概由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依照有關法令規定處理，其費用亦由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6293911E" w14:textId="51070180"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及</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應採取必要之措施，以保障他方免於因契約之履行而遭第三人請求損害賠償。其有致第三人損害者，應由造成損害原因之一方負責賠償。</w:t>
      </w:r>
    </w:p>
    <w:p w14:paraId="5233128D" w14:textId="3953504F" w:rsidR="00DF2706" w:rsidRPr="00AB3EB9" w:rsidRDefault="00737A96" w:rsidP="002F0255">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對於</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、分包</w:t>
      </w:r>
      <w:r w:rsidR="00DF2706" w:rsidRPr="00AB3EB9">
        <w:rPr>
          <w:rFonts w:ascii="標楷體" w:eastAsia="標楷體" w:hAnsi="標楷體" w:cs="Times New Roman" w:hint="eastAsia"/>
          <w:sz w:val="28"/>
          <w:szCs w:val="28"/>
        </w:rPr>
        <w:t>廠商</w:t>
      </w:r>
      <w:r w:rsidR="00DF2706" w:rsidRPr="00AB3EB9">
        <w:rPr>
          <w:rFonts w:ascii="標楷體" w:eastAsia="標楷體" w:hAnsi="標楷體" w:cs="Times New Roman"/>
          <w:sz w:val="28"/>
          <w:szCs w:val="28"/>
        </w:rPr>
        <w:t>及其人員因履約所致之人體傷亡或財物損失，不負賠償責任。對於人體傷亡或財物損失之風險，</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應投保必要之保險。</w:t>
      </w:r>
    </w:p>
    <w:p w14:paraId="0C5B7F39" w14:textId="34F5ED4B"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依契約規定應履行之責任，不因</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對於</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履約事項之審查、認可或核准行為而減少或免除。</w:t>
      </w:r>
    </w:p>
    <w:p w14:paraId="2D2C5293" w14:textId="73E3F45F" w:rsidR="00DF2706" w:rsidRPr="00AB3EB9" w:rsidRDefault="00DF270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因可歸責於一方之事由，致他方遭受損害者，一方應負賠償責任，其認定有爭議者，依照爭議處理條款辦理。</w:t>
      </w:r>
    </w:p>
    <w:p w14:paraId="186892F8" w14:textId="0B22D088"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1.損害賠償之範圍，依民法第216條第1項規定，以填補他方所受損害及所失利益為限。</w:t>
      </w:r>
      <w:r w:rsidR="003D429E"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但非因故意或重大過失所致之損害，契約雙方所負賠償責任不包括「所失利益」（得由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w:t>
      </w:r>
    </w:p>
    <w:p w14:paraId="7EDAE518" w14:textId="51A6BA29"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2.除第8條第16款第6目、第13條及第14條第1</w:t>
      </w:r>
      <w:r w:rsidR="00122ADA" w:rsidRPr="00AB3EB9">
        <w:rPr>
          <w:rFonts w:ascii="標楷體" w:eastAsia="標楷體" w:hAnsi="標楷體" w:cs="Times New Roman" w:hint="eastAsia"/>
          <w:sz w:val="28"/>
          <w:szCs w:val="28"/>
        </w:rPr>
        <w:t>2</w:t>
      </w:r>
      <w:r w:rsidRPr="00AB3EB9">
        <w:rPr>
          <w:rFonts w:ascii="標楷體" w:eastAsia="標楷體" w:hAnsi="標楷體" w:cs="Times New Roman"/>
          <w:sz w:val="28"/>
          <w:szCs w:val="28"/>
        </w:rPr>
        <w:t>款約定之違約金外，損害賠償金額上限為：（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欲訂上限者，請於招標時載明）</w:t>
      </w:r>
    </w:p>
    <w:p w14:paraId="2E93C1FB" w14:textId="77777777" w:rsidR="00DF2706" w:rsidRPr="00AB3EB9" w:rsidRDefault="003D429E"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契約價金總額。</w:t>
      </w:r>
    </w:p>
    <w:p w14:paraId="75858230" w14:textId="77777777" w:rsidR="00DF2706" w:rsidRPr="00AB3EB9"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□契約價金總額之__倍。</w:t>
      </w:r>
    </w:p>
    <w:p w14:paraId="1DE05AA2" w14:textId="77777777" w:rsidR="00DF2706" w:rsidRPr="00AB3EB9"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
    <w:p w14:paraId="4301C19B" w14:textId="77777777" w:rsidR="00DF2706" w:rsidRPr="00AB3EB9"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□固定金額__元。</w:t>
      </w:r>
    </w:p>
    <w:p w14:paraId="356D3F76" w14:textId="77777777" w:rsidR="00DF2706" w:rsidRPr="00AB3EB9"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3.前目訂有損害賠償金額上限者，於法令另有規定</w:t>
      </w:r>
      <w:r w:rsidR="004102DD" w:rsidRPr="00AB3EB9">
        <w:rPr>
          <w:rFonts w:ascii="標楷體" w:eastAsia="標楷體" w:hAnsi="標楷體" w:hint="eastAsia"/>
          <w:sz w:val="28"/>
          <w:szCs w:val="28"/>
        </w:rPr>
        <w:t>(例如民法第227條第2項之加害給付損害賠償)</w:t>
      </w:r>
      <w:r w:rsidRPr="00AB3EB9">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14:paraId="3B2857C7" w14:textId="577FEE55"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履約有瑕疵時，應於接獲</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通知後自費予以修正或重做。但以該通知不逾履約結果驗收後1年內者為限。其屬部分驗收者，亦同。</w:t>
      </w:r>
    </w:p>
    <w:p w14:paraId="15BC32D4" w14:textId="710BFC2C"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依</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履約結果辦理另案採購，因</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14:paraId="6FF6B811" w14:textId="7FB1817F" w:rsidR="00DF2706" w:rsidRPr="00AB3EB9" w:rsidRDefault="00DF270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應保證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依契約履行義務，如有不能履約情事，即續負履行義務，並就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因此所生損失，負連帶賠償責任。</w:t>
      </w:r>
    </w:p>
    <w:p w14:paraId="67006833" w14:textId="6AF02B98" w:rsidR="00DF2706" w:rsidRPr="00AB3EB9" w:rsidRDefault="00DF270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通知代</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履行義務者，有關</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之一切權利，包括尚待履約部分之契約價金，一併移轉由該保證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概括承受，本契約並繼續有效。</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之保證金及已履約而尚未支付之契約價金，如無不支付或不發還之情形，得依原契約規定支付或發還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w:t>
      </w:r>
    </w:p>
    <w:p w14:paraId="15AA4878" w14:textId="5E08C980"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與其連帶保證</w:t>
      </w:r>
      <w:r w:rsidR="00DF2706" w:rsidRPr="00AB3EB9">
        <w:rPr>
          <w:rFonts w:ascii="標楷體" w:eastAsia="標楷體" w:hAnsi="標楷體" w:cs="Times New Roman" w:hint="eastAsia"/>
          <w:sz w:val="28"/>
          <w:szCs w:val="28"/>
        </w:rPr>
        <w:t>人</w:t>
      </w:r>
      <w:r w:rsidR="00DF2706" w:rsidRPr="00AB3EB9">
        <w:rPr>
          <w:rFonts w:ascii="標楷體" w:eastAsia="標楷體" w:hAnsi="標楷體" w:cs="Times New Roman"/>
          <w:sz w:val="28"/>
          <w:szCs w:val="28"/>
        </w:rPr>
        <w:t>如有債權或債務等糾紛，應自行協調或循法律途徑解決。</w:t>
      </w:r>
    </w:p>
    <w:p w14:paraId="40AAD233" w14:textId="7191C0EA" w:rsidR="00DF2706" w:rsidRPr="00AB3EB9" w:rsidRDefault="00DF270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派駐勞工：</w:t>
      </w:r>
    </w:p>
    <w:p w14:paraId="744EC79D" w14:textId="44263383"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保證其派至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工作期間以及本契約終止後，在未取得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之書面同意前，不得向任何人、單位或團體透露任何業務上需保密之文件及資料。且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保證所派駐勞工於契約終止(或解除)時，應交還</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所屬財產，及在履約期間所持有之需保密之文件及資料。</w:t>
      </w:r>
    </w:p>
    <w:p w14:paraId="0D4CD11E"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2.前目所稱保密之文件及資料，係指：</w:t>
      </w:r>
    </w:p>
    <w:p w14:paraId="56FF21C5" w14:textId="0892F432" w:rsidR="00DF2706" w:rsidRPr="00AB3EB9"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在業務上定義為密、機密、極機密或絕對機密之一切文件及資料，包括與其業務或研究開發有關之內容。</w:t>
      </w:r>
    </w:p>
    <w:p w14:paraId="14BF7369" w14:textId="37DC1404" w:rsidR="00DF2706" w:rsidRPr="00AB3EB9"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提供勞務之派駐勞工的工作有關，其成果尚不足以對外公布之資料、訊息及文件。</w:t>
      </w:r>
    </w:p>
    <w:p w14:paraId="0FBB4BC1" w14:textId="77777777" w:rsidR="00DF2706" w:rsidRPr="00AB3EB9"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(3)依法令須保密或受保護之文件及資料，例如個人資料保護法所規定者。</w:t>
      </w:r>
    </w:p>
    <w:p w14:paraId="1F55DEF7" w14:textId="71D78E04"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不得指派</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首長之配偶及三親等以內血親、姻親，擔任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及其所屬</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之派駐勞工，且不得指派</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各級單位主管及採購案件採購人員之配偶及三親等以內血親、姻親，擔任各該單位之派駐勞工。如有違反上開迴避進用規定情事，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限期改正，並作為違約處罰之事由。</w:t>
      </w:r>
    </w:p>
    <w:p w14:paraId="3C5777E2" w14:textId="3EF4AB18" w:rsidR="00DF2706" w:rsidRPr="00AB3EB9" w:rsidRDefault="00737A96" w:rsidP="002F0255">
      <w:pPr>
        <w:pStyle w:val="a4"/>
        <w:numPr>
          <w:ilvl w:val="0"/>
          <w:numId w:val="8"/>
        </w:numPr>
        <w:adjustRightInd w:val="0"/>
        <w:spacing w:line="400" w:lineRule="exact"/>
        <w:ind w:leftChars="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不得於本契約納列提供</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使用之公務車輛、提供</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人員使用之影印機、電腦設備、行動電話(含門號)、傳真機及其他應由</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人員自備之辦公設施及其耗材。</w:t>
      </w:r>
    </w:p>
    <w:p w14:paraId="029EDDE4" w14:textId="77777777" w:rsidR="00DF2706" w:rsidRPr="00AB3EB9" w:rsidRDefault="00DF2706" w:rsidP="00DF2706">
      <w:pPr>
        <w:adjustRightInd w:val="0"/>
        <w:spacing w:line="400" w:lineRule="exact"/>
        <w:jc w:val="both"/>
        <w:textAlignment w:val="baseline"/>
        <w:rPr>
          <w:rFonts w:ascii="標楷體" w:eastAsia="標楷體" w:hAnsi="標楷體" w:cs="Times New Roman"/>
          <w:sz w:val="28"/>
          <w:szCs w:val="28"/>
        </w:rPr>
      </w:pPr>
    </w:p>
    <w:p w14:paraId="23B31D91"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第十五條  契約變更及轉讓</w:t>
      </w:r>
    </w:p>
    <w:p w14:paraId="2981FDD3" w14:textId="35C7FE66"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於必要時得於契約所約定之範圍內通知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變更契約(含新增項目)，</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於接獲通知後，除雙方另有協議外，應於10日內向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提出契約標的、價金、履約期限、付款期程或其他契約內容須變更之相關文件。契約價金之變更，其底價依採購法第46條第1項之規定。</w:t>
      </w:r>
    </w:p>
    <w:p w14:paraId="7AF35054" w14:textId="6189A722"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接受其所提出須變更之相關文件前，不得自行變更契約。除</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另有請求者外，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不得因前款之通知而遲延其履約期限。</w:t>
      </w:r>
    </w:p>
    <w:p w14:paraId="635DAE0F" w14:textId="249C4BB8"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於接受</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所提出須變更之事項前即請求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先行施作或供應，其後未依原通知辦理契約變更或僅部分辦理者，應補償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所增加之必要費用。</w:t>
      </w:r>
    </w:p>
    <w:p w14:paraId="1BEB65EB" w14:textId="29EB5A5E"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(四)契約約定之採購標的，其有下列情形之一者，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得敘明理由，檢附效益及價格比較表，徵得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書面同意後，以其他效益相同或較優者代之。但不得據以增加契約價金。其因而減省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履約費用者，應自契約價金中扣除。</w:t>
      </w:r>
    </w:p>
    <w:p w14:paraId="30B1B480" w14:textId="77777777" w:rsidR="00DF2706" w:rsidRPr="00AB3EB9"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1.契約原標示之廠牌或型號不再製造或供應。</w:t>
      </w:r>
    </w:p>
    <w:p w14:paraId="2C665AF5" w14:textId="77777777" w:rsidR="00DF2706" w:rsidRPr="00AB3EB9"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2.契約原標示之分包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不再營業或拒絕供應。</w:t>
      </w:r>
    </w:p>
    <w:p w14:paraId="6DBC3547" w14:textId="77777777" w:rsidR="00DF2706" w:rsidRPr="00AB3EB9"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3.因不可抗力原因必須更換。</w:t>
      </w:r>
    </w:p>
    <w:p w14:paraId="6854E18C" w14:textId="44F69600" w:rsidR="00DF2706" w:rsidRPr="00AB3EB9"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4.較契約原標示者更優或對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更有利。</w:t>
      </w:r>
    </w:p>
    <w:p w14:paraId="1B5DA256" w14:textId="71D25702" w:rsidR="004F19ED" w:rsidRPr="00AB3EB9" w:rsidRDefault="004F19ED" w:rsidP="004F19ED">
      <w:pPr>
        <w:spacing w:line="400" w:lineRule="exact"/>
        <w:ind w:leftChars="354" w:left="850"/>
        <w:jc w:val="both"/>
        <w:textDirection w:val="lrTbV"/>
        <w:rPr>
          <w:rFonts w:ascii="標楷體" w:eastAsia="標楷體" w:hAnsi="標楷體" w:cs="Times New Roman"/>
          <w:sz w:val="28"/>
          <w:szCs w:val="28"/>
        </w:rPr>
      </w:pPr>
      <w:r w:rsidRPr="00AB3EB9">
        <w:rPr>
          <w:rFonts w:ascii="標楷體" w:eastAsia="標楷體" w:hAnsi="標楷體"/>
          <w:sz w:val="28"/>
          <w:szCs w:val="28"/>
        </w:rPr>
        <w:t>屬</w:t>
      </w:r>
      <w:r w:rsidRPr="00AB3EB9">
        <w:rPr>
          <w:rFonts w:ascii="標楷體" w:eastAsia="標楷體" w:hAnsi="標楷體" w:hint="eastAsia"/>
          <w:sz w:val="28"/>
          <w:szCs w:val="28"/>
        </w:rPr>
        <w:t>前段</w:t>
      </w:r>
      <w:r w:rsidRPr="00AB3EB9">
        <w:rPr>
          <w:rFonts w:ascii="標楷體" w:eastAsia="標楷體" w:hAnsi="標楷體"/>
          <w:sz w:val="28"/>
          <w:szCs w:val="28"/>
        </w:rPr>
        <w:t>第</w:t>
      </w:r>
      <w:r w:rsidRPr="00AB3EB9">
        <w:rPr>
          <w:rFonts w:ascii="標楷體" w:eastAsia="標楷體" w:hAnsi="標楷體" w:hint="eastAsia"/>
          <w:sz w:val="28"/>
          <w:szCs w:val="28"/>
        </w:rPr>
        <w:t>4目</w:t>
      </w:r>
      <w:r w:rsidRPr="00AB3EB9">
        <w:rPr>
          <w:rFonts w:ascii="標楷體" w:eastAsia="標楷體" w:hAnsi="標楷體"/>
          <w:sz w:val="28"/>
          <w:szCs w:val="28"/>
        </w:rPr>
        <w:t>情形，而有增加經費之必要，其經</w:t>
      </w:r>
      <w:r w:rsidR="00737A96" w:rsidRPr="00AB3EB9">
        <w:rPr>
          <w:rFonts w:ascii="標楷體" w:eastAsia="標楷體" w:hAnsi="標楷體" w:hint="eastAsia"/>
          <w:sz w:val="28"/>
          <w:szCs w:val="28"/>
        </w:rPr>
        <w:t>機關</w:t>
      </w:r>
      <w:r w:rsidRPr="00AB3EB9">
        <w:rPr>
          <w:rFonts w:ascii="標楷體" w:eastAsia="標楷體" w:hAnsi="標楷體"/>
          <w:sz w:val="28"/>
          <w:szCs w:val="28"/>
        </w:rPr>
        <w:t>綜合評估其總體效</w:t>
      </w:r>
      <w:r w:rsidRPr="00AB3EB9">
        <w:rPr>
          <w:rFonts w:ascii="標楷體" w:eastAsia="標楷體" w:hAnsi="標楷體"/>
          <w:sz w:val="28"/>
          <w:szCs w:val="28"/>
        </w:rPr>
        <w:lastRenderedPageBreak/>
        <w:t>益更有利於</w:t>
      </w:r>
      <w:r w:rsidR="00737A96" w:rsidRPr="00AB3EB9">
        <w:rPr>
          <w:rFonts w:ascii="標楷體" w:eastAsia="標楷體" w:hAnsi="標楷體" w:hint="eastAsia"/>
          <w:sz w:val="28"/>
          <w:szCs w:val="28"/>
        </w:rPr>
        <w:t>機關</w:t>
      </w:r>
      <w:r w:rsidRPr="00AB3EB9">
        <w:rPr>
          <w:rFonts w:ascii="標楷體" w:eastAsia="標楷體" w:hAnsi="標楷體"/>
          <w:sz w:val="28"/>
          <w:szCs w:val="28"/>
        </w:rPr>
        <w:t>者，得不受</w:t>
      </w:r>
      <w:r w:rsidRPr="00AB3EB9">
        <w:rPr>
          <w:rFonts w:ascii="標楷體" w:eastAsia="標楷體" w:hAnsi="標楷體" w:hint="eastAsia"/>
          <w:sz w:val="28"/>
          <w:szCs w:val="28"/>
        </w:rPr>
        <w:t>前段序文</w:t>
      </w:r>
      <w:r w:rsidRPr="00AB3EB9">
        <w:rPr>
          <w:rFonts w:ascii="標楷體" w:eastAsia="標楷體" w:hAnsi="標楷體"/>
          <w:sz w:val="28"/>
          <w:szCs w:val="28"/>
        </w:rPr>
        <w:t>但書限制。</w:t>
      </w:r>
    </w:p>
    <w:p w14:paraId="722974FC" w14:textId="7A74BE35"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(五)契約之變更，非經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雙方合意，作成書面紀錄，並簽名或蓋章者，無效。</w:t>
      </w:r>
    </w:p>
    <w:p w14:paraId="3B79ED25" w14:textId="22FF5164"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不得將契約之部分或全部轉讓予他人。但因公司分割或其他類似情形致有轉讓必要，經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書面同意轉讓者，不在此限。</w:t>
      </w:r>
    </w:p>
    <w:p w14:paraId="4F8B792F" w14:textId="37E23648" w:rsidR="00DF2706" w:rsidRPr="00AB3EB9" w:rsidRDefault="00737A96" w:rsidP="00DF2706">
      <w:pPr>
        <w:adjustRightInd w:val="0"/>
        <w:spacing w:line="400" w:lineRule="exact"/>
        <w:ind w:left="851" w:hanging="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依公司法、企業併購法分割，受讓契約之公司（以受讓營業者為限），其資格條件應符合原招標文件規定，且應提出下列文件之一：</w:t>
      </w:r>
    </w:p>
    <w:p w14:paraId="34B4EAA0"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分割後存續者，其同意負連帶履行本契約責任之文件；</w:t>
      </w:r>
    </w:p>
    <w:p w14:paraId="1B99BAD8"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分割後消滅者，受讓契約公司以外之其他受讓原訂約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營業之既存及新設公司同意負連帶履行本契約責任之文件。</w:t>
      </w:r>
    </w:p>
    <w:p w14:paraId="73A1A537" w14:textId="77777777" w:rsidR="00DF2706" w:rsidRPr="00AB3EB9"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14:paraId="1B4C2A64"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第十六條  契約終止解除及暫停執行</w:t>
      </w:r>
    </w:p>
    <w:p w14:paraId="5402F819" w14:textId="57E59E35"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履約有下列情形之一者，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得以書面通知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終止契約或解除契約之部分或全部，且不補償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因此所生之損失：</w:t>
      </w:r>
    </w:p>
    <w:p w14:paraId="10F4B2A6"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1.違反採購法第39條第2項或第3項規定之專案管理</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w:t>
      </w:r>
    </w:p>
    <w:p w14:paraId="16763C6F" w14:textId="77777777" w:rsidR="00DF2706" w:rsidRPr="00AB3EB9"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2.有採購法第50條第2項前段規定之情形者。</w:t>
      </w:r>
    </w:p>
    <w:p w14:paraId="50F935A8" w14:textId="77777777" w:rsidR="00DF2706" w:rsidRPr="00AB3EB9"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3.有採購法第59條規定得終止或解除契約之情形者。</w:t>
      </w:r>
    </w:p>
    <w:p w14:paraId="038C44E1"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4.違反不得轉包之規定者。</w:t>
      </w:r>
    </w:p>
    <w:p w14:paraId="373B0CDC" w14:textId="1EF32DCC"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或其人員犯採購法第87條至第92條規定之罪，經判決有罪確定者。</w:t>
      </w:r>
    </w:p>
    <w:p w14:paraId="6F691256" w14:textId="52D29D87" w:rsidR="003E7A62" w:rsidRPr="00AB3EB9"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AB3EB9">
        <w:rPr>
          <w:rFonts w:ascii="標楷體" w:eastAsia="標楷體" w:hAnsi="標楷體" w:cs="Times New Roman"/>
          <w:sz w:val="28"/>
          <w:szCs w:val="28"/>
        </w:rPr>
        <w:t>6.因可歸責於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之事由，致延誤履約期限，</w:t>
      </w:r>
      <w:r w:rsidR="003E7A62" w:rsidRPr="00AB3EB9">
        <w:rPr>
          <w:rFonts w:ascii="標楷體" w:eastAsia="標楷體" w:hAnsi="標楷體" w:hint="eastAsia"/>
          <w:sz w:val="28"/>
          <w:szCs w:val="28"/>
        </w:rPr>
        <w:t>有下列情形者（由</w:t>
      </w:r>
      <w:r w:rsidR="00737A96" w:rsidRPr="00AB3EB9">
        <w:rPr>
          <w:rFonts w:ascii="標楷體" w:eastAsia="標楷體" w:hAnsi="標楷體" w:hint="eastAsia"/>
          <w:sz w:val="28"/>
          <w:szCs w:val="28"/>
        </w:rPr>
        <w:t>機關</w:t>
      </w:r>
      <w:r w:rsidR="003E7A62" w:rsidRPr="00AB3EB9">
        <w:rPr>
          <w:rFonts w:ascii="標楷體" w:eastAsia="標楷體" w:hAnsi="標楷體" w:hint="eastAsia"/>
          <w:sz w:val="28"/>
          <w:szCs w:val="28"/>
        </w:rPr>
        <w:t>於招標時勾選；未勾選者，為第1選項）：</w:t>
      </w:r>
    </w:p>
    <w:p w14:paraId="2CF152D9" w14:textId="74F22838" w:rsidR="003E7A62" w:rsidRPr="00AB3EB9" w:rsidRDefault="005573E9" w:rsidP="00751846">
      <w:pPr>
        <w:spacing w:line="400" w:lineRule="exact"/>
        <w:ind w:leftChars="453" w:left="1417" w:hangingChars="118" w:hanging="330"/>
        <w:jc w:val="both"/>
        <w:rPr>
          <w:rStyle w:val="aff8"/>
          <w:rFonts w:ascii="標楷體" w:eastAsia="標楷體" w:hAnsi="標楷體"/>
          <w:sz w:val="28"/>
          <w:szCs w:val="28"/>
        </w:rPr>
      </w:pPr>
      <w:r w:rsidRPr="00AB3EB9">
        <w:rPr>
          <w:rFonts w:ascii="標楷體" w:eastAsia="標楷體" w:hAnsi="標楷體" w:cs="Times New Roman" w:hint="eastAsia"/>
          <w:sz w:val="28"/>
          <w:szCs w:val="28"/>
        </w:rPr>
        <w:t>■</w:t>
      </w:r>
      <w:r w:rsidR="003E7A62" w:rsidRPr="00AB3EB9">
        <w:rPr>
          <w:rStyle w:val="aff8"/>
          <w:rFonts w:ascii="標楷體" w:eastAsia="標楷體" w:hAnsi="標楷體" w:hint="eastAsia"/>
          <w:b w:val="0"/>
          <w:bCs w:val="0"/>
          <w:sz w:val="28"/>
          <w:szCs w:val="28"/>
        </w:rPr>
        <w:t xml:space="preserve">履約進度落後 </w:t>
      </w:r>
      <w:r w:rsidRPr="00AB3EB9">
        <w:rPr>
          <w:rStyle w:val="aff8"/>
          <w:rFonts w:ascii="標楷體" w:eastAsia="標楷體" w:hAnsi="標楷體" w:hint="eastAsia"/>
          <w:b w:val="0"/>
          <w:bCs w:val="0"/>
          <w:sz w:val="28"/>
          <w:szCs w:val="28"/>
        </w:rPr>
        <w:t>20</w:t>
      </w:r>
      <w:r w:rsidR="003E7A62" w:rsidRPr="00AB3EB9">
        <w:rPr>
          <w:rStyle w:val="aff8"/>
          <w:rFonts w:ascii="標楷體" w:eastAsia="標楷體" w:hAnsi="標楷體" w:hint="eastAsia"/>
          <w:b w:val="0"/>
          <w:bCs w:val="0"/>
          <w:sz w:val="28"/>
          <w:szCs w:val="28"/>
        </w:rPr>
        <w:t xml:space="preserve"> %(由</w:t>
      </w:r>
      <w:r w:rsidR="00737A96" w:rsidRPr="00AB3EB9">
        <w:rPr>
          <w:rStyle w:val="aff8"/>
          <w:rFonts w:ascii="標楷體" w:eastAsia="標楷體" w:hAnsi="標楷體" w:hint="eastAsia"/>
          <w:b w:val="0"/>
          <w:bCs w:val="0"/>
          <w:sz w:val="28"/>
          <w:szCs w:val="28"/>
        </w:rPr>
        <w:t>機關</w:t>
      </w:r>
      <w:r w:rsidR="003E7A62" w:rsidRPr="00AB3EB9">
        <w:rPr>
          <w:rStyle w:val="aff8"/>
          <w:rFonts w:ascii="標楷體" w:eastAsia="標楷體" w:hAnsi="標楷體" w:hint="eastAsia"/>
          <w:b w:val="0"/>
          <w:bCs w:val="0"/>
          <w:sz w:val="28"/>
          <w:szCs w:val="28"/>
        </w:rPr>
        <w:t>於招標時載明，未載明者為20%)以上，且日數達十日以上。</w:t>
      </w:r>
    </w:p>
    <w:p w14:paraId="41040DFF" w14:textId="77777777" w:rsidR="003E7A62" w:rsidRPr="00AB3EB9"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百分比之計算方式：</w:t>
      </w:r>
    </w:p>
    <w:p w14:paraId="5399CE32" w14:textId="282FA852" w:rsidR="003E7A62" w:rsidRPr="00AB3EB9"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(1)屬尚未完成履約而進度落後已達百分比者，</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應先通知</w:t>
      </w:r>
      <w:r w:rsidR="00737A96" w:rsidRPr="00AB3EB9">
        <w:rPr>
          <w:rStyle w:val="aff8"/>
          <w:rFonts w:ascii="標楷體" w:eastAsia="標楷體" w:hAnsi="標楷體" w:hint="eastAsia"/>
          <w:b w:val="0"/>
          <w:bCs w:val="0"/>
          <w:sz w:val="28"/>
          <w:szCs w:val="28"/>
        </w:rPr>
        <w:t>廠商</w:t>
      </w:r>
      <w:r w:rsidRPr="00AB3EB9">
        <w:rPr>
          <w:rStyle w:val="aff8"/>
          <w:rFonts w:ascii="標楷體" w:eastAsia="標楷體" w:hAnsi="標楷體" w:hint="eastAsia"/>
          <w:b w:val="0"/>
          <w:bCs w:val="0"/>
          <w:sz w:val="28"/>
          <w:szCs w:val="28"/>
        </w:rPr>
        <w:t>限期改善。屆期未改善者，如</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訂有履約進度計算方式，其通知限期改善當日及期限末日之履約進度落後百分比，分別以各該日實際進度與</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核定之預定進度百分比之差值計算；如</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未訂有履約進度計算方式，依逾期日數計算之。</w:t>
      </w:r>
    </w:p>
    <w:p w14:paraId="4E8836D8" w14:textId="77777777" w:rsidR="003E7A62" w:rsidRPr="00AB3EB9"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(2)屬已完成履約而逾履約期限，或逾最後履約期限尚未完成履約者，依逾期日數計算之。</w:t>
      </w:r>
    </w:p>
    <w:p w14:paraId="5AACDEC6" w14:textId="77777777" w:rsidR="003E7A62" w:rsidRPr="00AB3EB9" w:rsidRDefault="003E7A62" w:rsidP="00751846">
      <w:pPr>
        <w:adjustRightInd w:val="0"/>
        <w:spacing w:line="400" w:lineRule="exact"/>
        <w:ind w:left="1135" w:hanging="71"/>
        <w:jc w:val="both"/>
        <w:textAlignment w:val="baseline"/>
        <w:rPr>
          <w:rFonts w:ascii="標楷體" w:eastAsia="標楷體" w:hAnsi="標楷體"/>
        </w:rPr>
      </w:pPr>
      <w:r w:rsidRPr="00AB3EB9">
        <w:rPr>
          <w:rFonts w:ascii="標楷體" w:eastAsia="標楷體" w:hint="eastAsia"/>
          <w:sz w:val="28"/>
          <w:szCs w:val="28"/>
        </w:rPr>
        <w:t>□其他：</w:t>
      </w:r>
      <w:r w:rsidRPr="00AB3EB9">
        <w:rPr>
          <w:rFonts w:ascii="標楷體" w:eastAsia="標楷體" w:hint="eastAsia"/>
          <w:sz w:val="28"/>
          <w:szCs w:val="28"/>
          <w:u w:val="single"/>
        </w:rPr>
        <w:t xml:space="preserve">　　　　</w:t>
      </w:r>
      <w:r w:rsidRPr="00AB3EB9">
        <w:rPr>
          <w:rFonts w:ascii="標楷體" w:eastAsia="標楷體" w:hint="eastAsia"/>
          <w:sz w:val="28"/>
          <w:szCs w:val="28"/>
        </w:rPr>
        <w:t>。</w:t>
      </w:r>
    </w:p>
    <w:p w14:paraId="34EB37C2"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7.偽造或變造契約或履約相關文件，經查明屬實者。</w:t>
      </w:r>
    </w:p>
    <w:p w14:paraId="3EC6E18C" w14:textId="77777777" w:rsidR="00DF2706" w:rsidRPr="00AB3EB9"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8.擅自減省工料情節重大者。</w:t>
      </w:r>
    </w:p>
    <w:p w14:paraId="6EC78A0E"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9.無正當理由而不履行契約者。</w:t>
      </w:r>
    </w:p>
    <w:p w14:paraId="78081EE3"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10.審查、查驗或驗收不合格，且未於通知期限內依規定辦理者。</w:t>
      </w:r>
    </w:p>
    <w:p w14:paraId="6A95E891"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11.有破產或其他重大情事，致無法繼續履約者。</w:t>
      </w:r>
    </w:p>
    <w:p w14:paraId="1407F77E" w14:textId="42789655" w:rsidR="00DF2706" w:rsidRPr="00AB3EB9"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未依契約規定履約，自接獲</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書面通知之次日起10日內或書面通知所載較長期限內，仍未改善者。</w:t>
      </w:r>
    </w:p>
    <w:p w14:paraId="10AE5712" w14:textId="272C1FA9" w:rsidR="00DF2706" w:rsidRPr="00AB3EB9"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13.違反本契約第8條第16款第1目、第2目、第3目第1子目、第17款第3目第1子目（適用勾選本子目選項者）至第3子目</w:t>
      </w:r>
      <w:r w:rsidR="00657E2B" w:rsidRPr="00AB3EB9">
        <w:rPr>
          <w:rFonts w:ascii="標楷體" w:eastAsia="標楷體" w:hAnsi="標楷體" w:hint="eastAsia"/>
          <w:sz w:val="28"/>
          <w:szCs w:val="28"/>
        </w:rPr>
        <w:t>、第21款</w:t>
      </w:r>
      <w:r w:rsidRPr="00AB3EB9">
        <w:rPr>
          <w:rFonts w:ascii="標楷體" w:eastAsia="標楷體" w:hAnsi="標楷體" w:cs="Times New Roman"/>
          <w:sz w:val="28"/>
          <w:szCs w:val="28"/>
        </w:rPr>
        <w:t>及第14條第1</w:t>
      </w:r>
      <w:r w:rsidR="00122ADA"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款第3目情形之一，經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通知改正而未改正，情節重大者。</w:t>
      </w:r>
    </w:p>
    <w:p w14:paraId="0B4F0D28" w14:textId="77777777" w:rsidR="00DF2706" w:rsidRPr="00AB3EB9"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14.違反環境保護或職業安全衛生等有關法令，情節重大者。</w:t>
      </w:r>
    </w:p>
    <w:p w14:paraId="72B8732C" w14:textId="77777777" w:rsidR="00DF2706" w:rsidRPr="00AB3EB9"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15.違反法令或其他契約約定之情形，情節重大者。</w:t>
      </w:r>
    </w:p>
    <w:p w14:paraId="29274F4E" w14:textId="1F6720C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未依前款規定通知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終止或解除契約者，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仍應依契約規定繼續履約。</w:t>
      </w:r>
    </w:p>
    <w:p w14:paraId="641A2199" w14:textId="23321AA1"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(三)契約經依第1款規定或因可歸責於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得依其所認定之適當方式，自行或洽其他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完成被終止或解除之契約；其所增加之費用及損失，由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負擔。無洽其他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完成之必要者，得扣減或追償契約價金，不發還保證金。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有損失者亦同。</w:t>
      </w:r>
    </w:p>
    <w:p w14:paraId="5987E89C" w14:textId="5B64DA44"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(四)契約因政策變更，</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依契約繼續履行反而不符公共利益者，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得報經上級</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核准，終止或解除部分或全部契約，並補償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因此所生之損失。但不包含所失利益。</w:t>
      </w:r>
    </w:p>
    <w:p w14:paraId="4DF39671" w14:textId="037A0252"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(五)依前款規定終止契約者，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於接獲</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通知前已完成且可使用之履約標的，依契約價金給付；僅部分完成尚未能使用之履約標的，</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得擇下列方式之一洽</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為之：</w:t>
      </w:r>
    </w:p>
    <w:p w14:paraId="14DF4ADD" w14:textId="77777777"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1.繼續予以完成，依契約價金給付。</w:t>
      </w:r>
    </w:p>
    <w:p w14:paraId="5547C3A5" w14:textId="7AB7A92D"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2.停止製造、供應或施作。但給付</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已發生之製造、供應或施作費用及合理之利潤。</w:t>
      </w:r>
    </w:p>
    <w:p w14:paraId="3D297618" w14:textId="72E215AF"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(六)非因政策變更且非可歸責於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事由（例如不可抗力之事由所致）而有終止或解除契約必要者，準用前2款規定。</w:t>
      </w:r>
    </w:p>
    <w:p w14:paraId="7AA458CC" w14:textId="020476D9"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未依契約規定履約者，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得隨時通知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部分或全部暫停執行，至情況改正後方准恢復履約。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不得就暫停執行請求延長履約期限或增加契約價金。</w:t>
      </w:r>
    </w:p>
    <w:p w14:paraId="0DEF8166" w14:textId="1A7A91A1"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(八)因可歸責於之情形，</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部分或全部暫停：</w:t>
      </w:r>
    </w:p>
    <w:p w14:paraId="3843E020" w14:textId="64CB632D"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1.暫停執行期間累計逾_</w:t>
      </w:r>
      <w:r w:rsidR="005573E9" w:rsidRPr="00AB3EB9">
        <w:rPr>
          <w:rFonts w:ascii="標楷體" w:eastAsia="標楷體" w:hAnsi="標楷體" w:cs="Times New Roman" w:hint="eastAsia"/>
          <w:sz w:val="28"/>
          <w:szCs w:val="28"/>
        </w:rPr>
        <w:t>2</w:t>
      </w:r>
      <w:r w:rsidRPr="00AB3EB9">
        <w:rPr>
          <w:rFonts w:ascii="標楷體" w:eastAsia="標楷體" w:hAnsi="標楷體" w:cs="Times New Roman"/>
          <w:sz w:val="28"/>
          <w:szCs w:val="28"/>
        </w:rPr>
        <w:t>_個月（由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於招標時合理訂定，如未填寫，則為2個月）者，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應先支付已完成履約部分之價金。</w:t>
      </w:r>
    </w:p>
    <w:p w14:paraId="1EF9FCB3" w14:textId="336F1BB1"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2.暫停執行期間累計逾_</w:t>
      </w:r>
      <w:r w:rsidR="005573E9"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_個月（由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於招標時合理訂定，如未填寫，則為6個月）者，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終止或解除部分或全部契約，並得向</w:t>
      </w:r>
      <w:r w:rsidR="00737A96" w:rsidRPr="00AB3EB9">
        <w:rPr>
          <w:rFonts w:ascii="標楷體" w:eastAsia="標楷體" w:hAnsi="標楷體" w:cs="Times New Roman"/>
          <w:sz w:val="28"/>
          <w:szCs w:val="28"/>
        </w:rPr>
        <w:lastRenderedPageBreak/>
        <w:t>機關</w:t>
      </w:r>
      <w:r w:rsidRPr="00AB3EB9">
        <w:rPr>
          <w:rFonts w:ascii="標楷體" w:eastAsia="標楷體" w:hAnsi="標楷體" w:cs="Times New Roman"/>
          <w:sz w:val="28"/>
          <w:szCs w:val="28"/>
        </w:rPr>
        <w:t>請求賠償因契約終止或解除而生之損害。因可歸責於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之情形無法開始履約者，亦同。</w:t>
      </w:r>
    </w:p>
    <w:p w14:paraId="77602708" w14:textId="540E176C"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履約不得對本契約採購案任何人要求、期約、收受或給予賄賂、佣金、比例金、仲介費、後謝金、回扣、餽贈、招待或其他不正利益。分包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亦同。</w:t>
      </w:r>
      <w:r w:rsidR="006A2EC1" w:rsidRPr="00AB3EB9">
        <w:rPr>
          <w:rFonts w:ascii="標楷體" w:eastAsia="標楷體" w:hint="eastAsia"/>
          <w:sz w:val="28"/>
          <w:szCs w:val="28"/>
        </w:rPr>
        <w:t>違反</w:t>
      </w:r>
      <w:r w:rsidR="006A2EC1" w:rsidRPr="00AB3EB9">
        <w:rPr>
          <w:rFonts w:ascii="標楷體" w:eastAsia="標楷體" w:hAnsi="標楷體" w:hint="eastAsia"/>
          <w:sz w:val="28"/>
          <w:szCs w:val="28"/>
        </w:rPr>
        <w:t>約定</w:t>
      </w:r>
      <w:r w:rsidR="006A2EC1" w:rsidRPr="00AB3EB9">
        <w:rPr>
          <w:rFonts w:ascii="標楷體" w:eastAsia="標楷體" w:hint="eastAsia"/>
          <w:sz w:val="28"/>
          <w:szCs w:val="28"/>
        </w:rPr>
        <w:t>者，</w:t>
      </w:r>
      <w:r w:rsidR="00737A96" w:rsidRPr="00AB3EB9">
        <w:rPr>
          <w:rFonts w:ascii="標楷體" w:eastAsia="標楷體" w:hint="eastAsia"/>
          <w:sz w:val="28"/>
          <w:szCs w:val="28"/>
        </w:rPr>
        <w:t>機關</w:t>
      </w:r>
      <w:r w:rsidR="006A2EC1" w:rsidRPr="00AB3EB9">
        <w:rPr>
          <w:rFonts w:ascii="標楷體" w:eastAsia="標楷體" w:hint="eastAsia"/>
          <w:sz w:val="28"/>
          <w:szCs w:val="28"/>
        </w:rPr>
        <w:t>得終止或解除契約，並將2倍</w:t>
      </w:r>
      <w:r w:rsidR="006A2EC1" w:rsidRPr="00AB3EB9">
        <w:rPr>
          <w:rFonts w:ascii="標楷體" w:eastAsia="標楷體" w:hAnsi="標楷體" w:hint="eastAsia"/>
          <w:sz w:val="28"/>
          <w:szCs w:val="28"/>
        </w:rPr>
        <w:t>之不正</w:t>
      </w:r>
      <w:r w:rsidR="006A2EC1" w:rsidRPr="00AB3EB9">
        <w:rPr>
          <w:rFonts w:ascii="標楷體" w:eastAsia="標楷體" w:hint="eastAsia"/>
          <w:sz w:val="28"/>
          <w:szCs w:val="28"/>
        </w:rPr>
        <w:t>利益自契約價款中扣除。</w:t>
      </w:r>
      <w:r w:rsidR="006A2EC1" w:rsidRPr="00AB3EB9">
        <w:rPr>
          <w:rFonts w:ascii="標楷體" w:eastAsia="標楷體" w:hAnsi="標楷體" w:hint="eastAsia"/>
          <w:sz w:val="28"/>
          <w:szCs w:val="28"/>
        </w:rPr>
        <w:t>未能扣除者，通知</w:t>
      </w:r>
      <w:r w:rsidR="00737A96" w:rsidRPr="00AB3EB9">
        <w:rPr>
          <w:rFonts w:ascii="標楷體" w:eastAsia="標楷體" w:hAnsi="標楷體" w:hint="eastAsia"/>
          <w:sz w:val="28"/>
          <w:szCs w:val="28"/>
        </w:rPr>
        <w:t>廠商</w:t>
      </w:r>
      <w:r w:rsidR="006A2EC1" w:rsidRPr="00AB3EB9">
        <w:rPr>
          <w:rFonts w:ascii="標楷體" w:eastAsia="標楷體" w:hAnsi="標楷體" w:hint="eastAsia"/>
          <w:sz w:val="28"/>
          <w:szCs w:val="28"/>
        </w:rPr>
        <w:t>限期給付之</w:t>
      </w:r>
      <w:r w:rsidRPr="00AB3EB9">
        <w:rPr>
          <w:rFonts w:ascii="標楷體" w:eastAsia="標楷體" w:hAnsi="標楷體" w:cs="Times New Roman"/>
          <w:sz w:val="28"/>
          <w:szCs w:val="28"/>
        </w:rPr>
        <w:t>。</w:t>
      </w:r>
    </w:p>
    <w:p w14:paraId="3EC64D1A"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(十)本契約終止時，自終止之日起，雙方之權利義務即消滅。契約解除時，溯及契約生效日消滅。雙方並互負相關之保密義務。</w:t>
      </w:r>
    </w:p>
    <w:p w14:paraId="5888A733" w14:textId="55196643" w:rsidR="00DF2706" w:rsidRPr="00AB3EB9"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有延遲付款之情形：</w:t>
      </w:r>
    </w:p>
    <w:p w14:paraId="0D8337AE" w14:textId="0F9CD096"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請求加計年息__%（由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於招標時合理訂定，如未填寫，則依簽約日中華郵政股份有限公司牌告一年期郵政定期儲金機動利率）之遲延利息。</w:t>
      </w:r>
    </w:p>
    <w:p w14:paraId="7DFBD41E" w14:textId="7FD8B5CD"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2.延遲付款達__個月（由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於招標時合理訂定，如未填寫，則為3個月）者，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終止或解除部分或全部契約。</w:t>
      </w:r>
    </w:p>
    <w:p w14:paraId="41056ECC" w14:textId="271D0DB3" w:rsidR="00DF2706" w:rsidRPr="00AB3EB9"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(十二)除契約另有約定外，履行契約需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之行為始能完成，因可歸責於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不為其行為時，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得定相當期限催告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為之。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不於前述期限內為其行為者，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終止或解除契約。</w:t>
      </w:r>
    </w:p>
    <w:p w14:paraId="0878512B" w14:textId="362BF6F8"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(十三)因契約約定不可抗力之事由，致全部契約暫停執行，暫停執行期間持續逾_</w:t>
      </w:r>
      <w:r w:rsidR="005573E9"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_個月（由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於招標時合理訂定，如未填寫，則為3個月）或累計逾_</w:t>
      </w:r>
      <w:r w:rsidR="005573E9"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_個月（由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於招標時合理訂定，如未填寫，則為6個月）者，契約之一方得通知他方終止或解除契約。</w:t>
      </w:r>
    </w:p>
    <w:p w14:paraId="0ACE95EC" w14:textId="77777777" w:rsidR="00DF2706" w:rsidRPr="00AB3EB9" w:rsidRDefault="00DF2706" w:rsidP="00DF2706">
      <w:pPr>
        <w:adjustRightInd w:val="0"/>
        <w:spacing w:line="400" w:lineRule="exact"/>
        <w:jc w:val="both"/>
        <w:textAlignment w:val="baseline"/>
        <w:rPr>
          <w:rFonts w:ascii="標楷體" w:eastAsia="標楷體" w:hAnsi="標楷體" w:cs="Times New Roman"/>
          <w:sz w:val="28"/>
          <w:szCs w:val="28"/>
        </w:rPr>
      </w:pPr>
    </w:p>
    <w:p w14:paraId="325A3429" w14:textId="77777777" w:rsidR="00DF2706" w:rsidRPr="00AB3EB9" w:rsidRDefault="00DF2706" w:rsidP="00DF2706">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第十七條   爭議處理</w:t>
      </w:r>
    </w:p>
    <w:p w14:paraId="498FCFED" w14:textId="6FDBC066"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因履約而生爭議者，應依法令及契約規定，考量公共利益及公平合理，本誠信和諧，盡力協調解決之。其未能達成協議者，得以下列方式處理之：</w:t>
      </w:r>
    </w:p>
    <w:p w14:paraId="2D28986E"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1.依採購法第85條之1規定向採購申訴審議委員會申請調解。</w:t>
      </w:r>
    </w:p>
    <w:p w14:paraId="096C8BEE"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2.經契約雙方同意並立訂仲裁協議書後，依本契約約定及仲裁法規定提付仲裁。</w:t>
      </w:r>
    </w:p>
    <w:p w14:paraId="2440E661"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3.提起民事訴訟。</w:t>
      </w:r>
    </w:p>
    <w:p w14:paraId="68D2E490"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4.依其他法律申(聲)請調解。</w:t>
      </w:r>
    </w:p>
    <w:p w14:paraId="7D975388"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5.契約雙方合意成立爭議處理小組協調爭議。</w:t>
      </w:r>
    </w:p>
    <w:p w14:paraId="316C85D6" w14:textId="77777777" w:rsidR="00DF2706" w:rsidRPr="00AB3EB9"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6.依契約或雙方合意之其他方式處理。</w:t>
      </w:r>
    </w:p>
    <w:p w14:paraId="2B573F48" w14:textId="77777777" w:rsidR="00DF2706" w:rsidRPr="00AB3EB9"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(二)依前款第2目提付仲裁者，約定如下：</w:t>
      </w:r>
    </w:p>
    <w:p w14:paraId="4D236D25" w14:textId="75FEABFF"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於招標文件及契約預先載明仲裁機構。其未載明者，由契約雙方協議擇定仲裁機構。如未能獲致協議，由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指定仲裁機構。上開</w:t>
      </w:r>
      <w:r w:rsidRPr="00AB3EB9">
        <w:rPr>
          <w:rFonts w:ascii="標楷體" w:eastAsia="標楷體" w:hAnsi="標楷體" w:cs="Times New Roman"/>
          <w:sz w:val="28"/>
          <w:szCs w:val="28"/>
        </w:rPr>
        <w:lastRenderedPageBreak/>
        <w:t>仲裁機構，除契約雙方另有協議外，應為合法設立之國內仲裁機構。</w:t>
      </w:r>
    </w:p>
    <w:p w14:paraId="631F02ED" w14:textId="77777777"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2.仲裁人之選定：</w:t>
      </w:r>
    </w:p>
    <w:p w14:paraId="37C019D0" w14:textId="77777777"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(1)當事人雙方應於一方收受他方提付仲裁之通知之次日起14日內，各自從指定之仲裁機構之仲裁人名冊或其他具有仲裁人資格者，分別提出10位以上(含本數)之名單，交予對方。</w:t>
      </w:r>
    </w:p>
    <w:p w14:paraId="5FAB00A0" w14:textId="77777777"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(2)當事人之一方應於收受他方提出名單之次日起14日內，自該名單內選出1位仲裁人，作為他方選定之仲裁人。</w:t>
      </w:r>
    </w:p>
    <w:p w14:paraId="3E43DF94" w14:textId="77777777"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(3)當事人之一方未依(1)提出名單者，他方得從指定之仲裁機構之仲裁人名冊或其他具有仲裁人資格者，逕行代為選定1位仲裁人。</w:t>
      </w:r>
    </w:p>
    <w:p w14:paraId="4CE5085B" w14:textId="461947FA"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(4)當事人之一方未依(2)自名單內選出仲裁人，作為他方選定之仲裁人者，他方得聲請□法院；□指定之仲裁機構（由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於招標時勾選；未勾選者，為指定之仲裁機構）代為自該名單內選定1位仲裁人。</w:t>
      </w:r>
    </w:p>
    <w:p w14:paraId="097E71DD" w14:textId="77777777"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3.主任仲裁人之選定：</w:t>
      </w:r>
    </w:p>
    <w:p w14:paraId="52E2E6DA" w14:textId="52EB22DA"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(1)二位仲裁人經選定之次日起30日內，由</w:t>
      </w:r>
      <w:r w:rsidR="005573E9"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雙方共推；□雙方選定之仲裁人共推（由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於招標時勾選）第三仲裁人為主任仲裁人。</w:t>
      </w:r>
    </w:p>
    <w:p w14:paraId="65BF228B" w14:textId="21A4E7A7" w:rsidR="00DF2706" w:rsidRPr="00AB3EB9"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(2)未能依(1)共推主任仲裁人者，當事人得聲請□法院；□指定之仲裁機構（由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於招標時勾選；未勾選者，為指定之仲裁機構）為之選定。</w:t>
      </w:r>
    </w:p>
    <w:p w14:paraId="709D172B" w14:textId="0857A619"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所在地；□其他：____________為仲裁地（由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於招標時載明；未載明者，為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w:t>
      </w:r>
    </w:p>
    <w:p w14:paraId="558EC34E" w14:textId="77777777"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5.除契約雙方另有協議外，仲裁程序應公開之，仲裁判斷書雙方均得公開，並同意仲裁機構公開於其網站。</w:t>
      </w:r>
    </w:p>
    <w:p w14:paraId="60E77CBF" w14:textId="258BC37B"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6.仲裁程序應使用□國語及中文正體字；□其他語文：___________。(由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於招標時載明；未載明者，為國語及中文正體字)</w:t>
      </w:r>
    </w:p>
    <w:p w14:paraId="2BA99D6E" w14:textId="402371E3" w:rsidR="00DF2706" w:rsidRPr="00AB3EB9"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□同意；□不同意（由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於招標時勾選；未勾選者，為不同意）仲裁庭適用衡平原則為判斷。</w:t>
      </w:r>
    </w:p>
    <w:p w14:paraId="250949F9" w14:textId="77777777" w:rsidR="00DF2706" w:rsidRPr="00AB3EB9"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8.仲裁判斷書應記載事實及理由。</w:t>
      </w:r>
    </w:p>
    <w:p w14:paraId="70679418" w14:textId="77777777" w:rsidR="00DF2706" w:rsidRPr="00AB3EB9"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(三)依第1款第5目成立爭議處理小組者，約定如下：</w:t>
      </w:r>
    </w:p>
    <w:p w14:paraId="50A9573A" w14:textId="77777777" w:rsidR="00DF2706" w:rsidRPr="00AB3EB9"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1.爭議處理小組於爭議發生時成立，得為常設性，或於爭議作成決議後解散。</w:t>
      </w:r>
    </w:p>
    <w:p w14:paraId="0B842550" w14:textId="77777777" w:rsidR="00DF2706" w:rsidRPr="00AB3EB9"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2.爭議處理小組委員之選定：</w:t>
      </w:r>
    </w:p>
    <w:p w14:paraId="67982E59" w14:textId="77777777" w:rsidR="00DF2706" w:rsidRPr="00AB3EB9"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(1)當事人雙方應於協議成立爭議處理小組之次日起10日內，各自提出5位以上(含本數)之名單，交予對方。</w:t>
      </w:r>
    </w:p>
    <w:p w14:paraId="543706B0" w14:textId="77777777" w:rsidR="00DF2706" w:rsidRPr="00AB3EB9"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(2)當事人之一方應於收受他方提出名單之次日起10日內，自該名單內選出1位作為委員。</w:t>
      </w:r>
    </w:p>
    <w:p w14:paraId="5E087F87" w14:textId="77777777" w:rsidR="00DF2706" w:rsidRPr="00AB3EB9"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(3)當事人之一方未依(1)提出名單者，為無法合意成立爭議處理小組。</w:t>
      </w:r>
    </w:p>
    <w:p w14:paraId="071145F9" w14:textId="77777777" w:rsidR="00DF2706" w:rsidRPr="00AB3EB9"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(4)當事人之一方未能依(2)自名單內選出委員，且他方不願變更名單者，</w:t>
      </w:r>
      <w:r w:rsidRPr="00AB3EB9">
        <w:rPr>
          <w:rFonts w:ascii="標楷體" w:eastAsia="標楷體" w:hAnsi="標楷體" w:cs="Times New Roman"/>
          <w:sz w:val="28"/>
          <w:szCs w:val="28"/>
        </w:rPr>
        <w:lastRenderedPageBreak/>
        <w:t>為無法合意成立爭議處理小組。</w:t>
      </w:r>
    </w:p>
    <w:p w14:paraId="3CB61276" w14:textId="77777777" w:rsidR="00DF2706" w:rsidRPr="00AB3EB9"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3.爭議處理小組召集委員之選定：</w:t>
      </w:r>
    </w:p>
    <w:p w14:paraId="2FEF0AC4" w14:textId="77777777" w:rsidR="00DF2706" w:rsidRPr="00AB3EB9"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(1)二位委員經選定之次日起10日內，由雙方或雙方選定之委員自前目(1)名單中共推1人作為召集委員。</w:t>
      </w:r>
    </w:p>
    <w:p w14:paraId="007CC923" w14:textId="77777777" w:rsidR="00DF2706" w:rsidRPr="00AB3EB9"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(2)未能依(1)共推召集委員者，為無法合意成立爭議處理小組。</w:t>
      </w:r>
    </w:p>
    <w:p w14:paraId="4E3D0594" w14:textId="77777777" w:rsidR="00DF2706" w:rsidRPr="00AB3EB9"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160BCBA5" w14:textId="77777777" w:rsidR="00DF2706" w:rsidRPr="00AB3EB9"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5.爭議處理小組會議：</w:t>
      </w:r>
    </w:p>
    <w:p w14:paraId="5D9045D1" w14:textId="77777777" w:rsidR="00DF2706" w:rsidRPr="00AB3EB9"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14:paraId="02D34AB5" w14:textId="77777777" w:rsidR="00DF2706" w:rsidRPr="00AB3EB9"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(2)會議應通知當事人到場陳述意見，並得視需要邀請專家、學者或其他必要人員列席，會議之過程應作成書面紀錄。</w:t>
      </w:r>
    </w:p>
    <w:p w14:paraId="7EE5A4D1" w14:textId="77777777" w:rsidR="00DF2706" w:rsidRPr="00AB3EB9"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(3)小組應於收受協調請求之次日起90日內作成合理之決議，並以書面通知雙方。</w:t>
      </w:r>
    </w:p>
    <w:p w14:paraId="4AF0E66E" w14:textId="77777777" w:rsidR="00DF2706" w:rsidRPr="00AB3EB9"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14:paraId="16C4E826" w14:textId="77777777" w:rsidR="00DF2706" w:rsidRPr="00AB3EB9"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1B0AB9A5" w14:textId="77777777" w:rsidR="00DF2706" w:rsidRPr="00AB3EB9"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14:paraId="0580BF7E" w14:textId="77777777" w:rsidR="00DF2706" w:rsidRPr="00AB3EB9"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9.爭議處理小組運作所需經費，由契約雙方平均負擔。</w:t>
      </w:r>
    </w:p>
    <w:p w14:paraId="373F025E" w14:textId="77777777" w:rsidR="00DF2706" w:rsidRPr="00AB3EB9"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10.本款所定期限及其他必要事項，得由雙方另行協議。</w:t>
      </w:r>
    </w:p>
    <w:p w14:paraId="074A8F77"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(四)依採購法規定受理調解或申訴之</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名稱：行政院公共工程委員會採購申訴審議委員會；地址：臺北市信義區松仁路3號9樓；電話：（02）87897530。</w:t>
      </w:r>
    </w:p>
    <w:p w14:paraId="526E8E5D" w14:textId="77777777" w:rsidR="00DF2706" w:rsidRPr="00AB3EB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(五)履約爭議發生後，履約事項之處理原則如下：</w:t>
      </w:r>
    </w:p>
    <w:p w14:paraId="76586038" w14:textId="2AD4EE4D"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Pr="00AB3EB9">
        <w:rPr>
          <w:rFonts w:ascii="標楷體" w:eastAsia="標楷體" w:hAnsi="標楷體" w:cs="Times New Roman"/>
          <w:spacing w:val="-4"/>
          <w:sz w:val="28"/>
          <w:szCs w:val="28"/>
        </w:rPr>
        <w:t>與爭議無關或不受影響之部分應繼續履約。但經</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同意無須履約者不在此限。</w:t>
      </w:r>
    </w:p>
    <w:p w14:paraId="37704DC3" w14:textId="45C6DBD6" w:rsidR="00DF2706" w:rsidRPr="00AB3EB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因爭議而暫停履約，其經爭議處理結果被認定無理由者，不得就暫停履約之部分要求延長履約期限或免除契約責任。</w:t>
      </w:r>
    </w:p>
    <w:p w14:paraId="6A6410C6" w14:textId="78EC6EB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(六)本契約以中華民國法律為準據法，並以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所在地之地方法院為第一審管轄法院。</w:t>
      </w:r>
    </w:p>
    <w:p w14:paraId="1BE45B17"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14:paraId="22874F0F" w14:textId="77777777" w:rsidR="00DF2706" w:rsidRPr="00AB3EB9"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第十八條  其他</w:t>
      </w:r>
    </w:p>
    <w:p w14:paraId="3BF0B3CA" w14:textId="21614C3D"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對於履約所僱用之人員，不得有歧視性別、原住民、身心障礙或弱勢團體人士之情事。</w:t>
      </w:r>
    </w:p>
    <w:p w14:paraId="1C2E0ED9" w14:textId="7C91690A" w:rsidR="00DF2706" w:rsidRPr="00AB3EB9"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履約時不得僱用</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之人員或受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委託辦理契約事項之機構之人員。</w:t>
      </w:r>
    </w:p>
    <w:p w14:paraId="2DFC52BB" w14:textId="0146C69E" w:rsidR="00DF2706" w:rsidRPr="00AB3EB9"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授權之代表應通曉中文或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同意之其他語文。未通曉者，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應備翻譯人員。</w:t>
      </w:r>
    </w:p>
    <w:p w14:paraId="43FE96BE" w14:textId="5A1105C7" w:rsidR="00DF2706" w:rsidRPr="00AB3EB9"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間之履約事項，其涉及國際運輸或信用狀等事項，契約未予載明者，依國際貿易慣例。</w:t>
      </w:r>
    </w:p>
    <w:p w14:paraId="18E9C374" w14:textId="53C7B04C" w:rsidR="00DF2706" w:rsidRPr="00AB3EB9"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於履約期間應分別指定授權代表，為履約期間雙方協調與契約有關事項之代表人。</w:t>
      </w:r>
    </w:p>
    <w:p w14:paraId="5AFBF71B" w14:textId="2EC33BD6" w:rsidR="00DF2706" w:rsidRPr="00AB3EB9"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(六)依據「政治獻金法」第7條第1項第2款規定，與政府</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（構）有巨額採購契約，且於履約期間之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，不得捐贈政治獻金。</w:t>
      </w:r>
    </w:p>
    <w:p w14:paraId="0F43A8F8" w14:textId="77777777" w:rsidR="00DF2706" w:rsidRPr="00AB3EB9"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8"/>
        </w:rPr>
        <w:t>(七)本契約未載明之事項，依採購法及民法等相關法令。</w:t>
      </w:r>
      <w:r w:rsidRPr="00AB3EB9">
        <w:rPr>
          <w:rFonts w:ascii="標楷體" w:eastAsia="標楷體" w:hAnsi="標楷體" w:cs="Times New Roman"/>
          <w:sz w:val="28"/>
          <w:szCs w:val="20"/>
        </w:rPr>
        <w:t xml:space="preserve"> </w:t>
      </w:r>
    </w:p>
    <w:p w14:paraId="31B5E39F" w14:textId="77777777" w:rsidR="007C3BF7" w:rsidRPr="00AB3EB9" w:rsidRDefault="007C3BF7">
      <w:pPr>
        <w:widowControl/>
        <w:rPr>
          <w:rFonts w:ascii="標楷體" w:eastAsia="標楷體" w:hAnsi="標楷體" w:cs="Times New Roman"/>
          <w:sz w:val="28"/>
          <w:szCs w:val="20"/>
        </w:rPr>
      </w:pPr>
      <w:r w:rsidRPr="00AB3EB9">
        <w:rPr>
          <w:rFonts w:ascii="標楷體" w:eastAsia="標楷體" w:hAnsi="標楷體" w:cs="Times New Roman"/>
          <w:sz w:val="28"/>
          <w:szCs w:val="20"/>
        </w:rPr>
        <w:br w:type="page"/>
      </w:r>
    </w:p>
    <w:p w14:paraId="29EA2713" w14:textId="77777777" w:rsidR="005573E9" w:rsidRPr="00AB3EB9" w:rsidRDefault="005573E9" w:rsidP="005573E9">
      <w:pPr>
        <w:jc w:val="center"/>
        <w:rPr>
          <w:rFonts w:ascii="標楷體" w:eastAsia="標楷體" w:hAnsi="標楷體"/>
          <w:b/>
          <w:sz w:val="28"/>
          <w:szCs w:val="28"/>
        </w:rPr>
      </w:pPr>
      <w:r w:rsidRPr="00AB3EB9">
        <w:rPr>
          <w:rFonts w:ascii="標楷體" w:eastAsia="標楷體" w:hAnsi="標楷體" w:hint="eastAsia"/>
          <w:b/>
          <w:sz w:val="28"/>
          <w:szCs w:val="28"/>
        </w:rPr>
        <w:lastRenderedPageBreak/>
        <w:t>廠商個人資料保護法安全維護事項檢核表</w:t>
      </w:r>
    </w:p>
    <w:p w14:paraId="16E9D55A" w14:textId="77777777" w:rsidR="005573E9" w:rsidRPr="00AB3EB9" w:rsidRDefault="005573E9" w:rsidP="005573E9">
      <w:pPr>
        <w:jc w:val="center"/>
        <w:rPr>
          <w:rFonts w:ascii="標楷體" w:eastAsia="標楷體" w:hAnsi="標楷體"/>
          <w:b/>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AB3EB9" w:rsidRPr="00AB3EB9" w14:paraId="5CB71858" w14:textId="77777777" w:rsidTr="00D35329">
        <w:trPr>
          <w:trHeight w:val="1440"/>
        </w:trPr>
        <w:tc>
          <w:tcPr>
            <w:tcW w:w="852" w:type="dxa"/>
            <w:shd w:val="clear" w:color="auto" w:fill="auto"/>
            <w:vAlign w:val="center"/>
          </w:tcPr>
          <w:p w14:paraId="23AAA22F" w14:textId="77777777" w:rsidR="005573E9" w:rsidRPr="00AB3EB9" w:rsidRDefault="005573E9" w:rsidP="00D35329">
            <w:pPr>
              <w:spacing w:line="400" w:lineRule="exact"/>
              <w:jc w:val="center"/>
              <w:rPr>
                <w:rFonts w:ascii="標楷體" w:eastAsia="標楷體" w:hAnsi="標楷體"/>
                <w:b/>
                <w:sz w:val="28"/>
                <w:szCs w:val="28"/>
              </w:rPr>
            </w:pPr>
            <w:r w:rsidRPr="00AB3EB9">
              <w:rPr>
                <w:rFonts w:ascii="標楷體" w:eastAsia="標楷體" w:hAnsi="標楷體" w:hint="eastAsia"/>
                <w:b/>
                <w:sz w:val="28"/>
                <w:szCs w:val="28"/>
              </w:rPr>
              <w:t>編號</w:t>
            </w:r>
          </w:p>
        </w:tc>
        <w:tc>
          <w:tcPr>
            <w:tcW w:w="6662" w:type="dxa"/>
            <w:shd w:val="clear" w:color="auto" w:fill="auto"/>
            <w:vAlign w:val="center"/>
          </w:tcPr>
          <w:p w14:paraId="641C994C" w14:textId="77777777" w:rsidR="005573E9" w:rsidRPr="00AB3EB9" w:rsidRDefault="005573E9" w:rsidP="00D35329">
            <w:pPr>
              <w:spacing w:line="400" w:lineRule="exact"/>
              <w:jc w:val="center"/>
              <w:rPr>
                <w:rFonts w:ascii="標楷體" w:eastAsia="標楷體" w:hAnsi="標楷體"/>
                <w:b/>
                <w:sz w:val="28"/>
                <w:szCs w:val="28"/>
              </w:rPr>
            </w:pPr>
            <w:r w:rsidRPr="00AB3EB9">
              <w:rPr>
                <w:rFonts w:ascii="標楷體" w:eastAsia="標楷體" w:hAnsi="標楷體" w:hint="eastAsia"/>
                <w:b/>
                <w:sz w:val="28"/>
                <w:szCs w:val="28"/>
              </w:rPr>
              <w:t>安全維護檢視項目</w:t>
            </w:r>
          </w:p>
        </w:tc>
        <w:tc>
          <w:tcPr>
            <w:tcW w:w="567" w:type="dxa"/>
            <w:shd w:val="clear" w:color="auto" w:fill="auto"/>
            <w:vAlign w:val="center"/>
          </w:tcPr>
          <w:p w14:paraId="3831E99A" w14:textId="77777777" w:rsidR="005573E9" w:rsidRPr="00AB3EB9" w:rsidRDefault="005573E9" w:rsidP="00D35329">
            <w:pPr>
              <w:spacing w:line="400" w:lineRule="exact"/>
              <w:jc w:val="center"/>
              <w:rPr>
                <w:rFonts w:ascii="標楷體" w:eastAsia="標楷體" w:hAnsi="標楷體"/>
                <w:b/>
                <w:sz w:val="28"/>
                <w:szCs w:val="28"/>
              </w:rPr>
            </w:pPr>
            <w:r w:rsidRPr="00AB3EB9">
              <w:rPr>
                <w:rFonts w:ascii="標楷體" w:eastAsia="標楷體" w:hAnsi="標楷體" w:hint="eastAsia"/>
                <w:b/>
                <w:sz w:val="28"/>
                <w:szCs w:val="28"/>
              </w:rPr>
              <w:t>是</w:t>
            </w:r>
          </w:p>
        </w:tc>
        <w:tc>
          <w:tcPr>
            <w:tcW w:w="567" w:type="dxa"/>
            <w:shd w:val="clear" w:color="auto" w:fill="auto"/>
            <w:vAlign w:val="center"/>
          </w:tcPr>
          <w:p w14:paraId="6DDB8F7C" w14:textId="77777777" w:rsidR="005573E9" w:rsidRPr="00AB3EB9" w:rsidRDefault="005573E9" w:rsidP="00D35329">
            <w:pPr>
              <w:spacing w:line="400" w:lineRule="exact"/>
              <w:jc w:val="center"/>
              <w:rPr>
                <w:rFonts w:ascii="標楷體" w:eastAsia="標楷體" w:hAnsi="標楷體"/>
                <w:b/>
                <w:sz w:val="28"/>
                <w:szCs w:val="28"/>
              </w:rPr>
            </w:pPr>
            <w:r w:rsidRPr="00AB3EB9">
              <w:rPr>
                <w:rFonts w:ascii="標楷體" w:eastAsia="標楷體" w:hAnsi="標楷體" w:hint="eastAsia"/>
                <w:b/>
                <w:sz w:val="28"/>
                <w:szCs w:val="28"/>
              </w:rPr>
              <w:t>否</w:t>
            </w:r>
          </w:p>
        </w:tc>
        <w:tc>
          <w:tcPr>
            <w:tcW w:w="709" w:type="dxa"/>
            <w:shd w:val="clear" w:color="auto" w:fill="auto"/>
            <w:vAlign w:val="center"/>
          </w:tcPr>
          <w:p w14:paraId="1B1C8062" w14:textId="77777777" w:rsidR="005573E9" w:rsidRPr="00AB3EB9" w:rsidRDefault="005573E9" w:rsidP="00D35329">
            <w:pPr>
              <w:spacing w:line="400" w:lineRule="exact"/>
              <w:ind w:leftChars="-50" w:left="-120" w:rightChars="-50" w:right="-120"/>
              <w:jc w:val="center"/>
              <w:rPr>
                <w:rFonts w:ascii="標楷體" w:eastAsia="標楷體" w:hAnsi="標楷體"/>
                <w:b/>
                <w:sz w:val="28"/>
                <w:szCs w:val="28"/>
              </w:rPr>
            </w:pPr>
            <w:r w:rsidRPr="00AB3EB9">
              <w:rPr>
                <w:rFonts w:ascii="標楷體" w:eastAsia="標楷體" w:hAnsi="標楷體" w:hint="eastAsia"/>
                <w:b/>
                <w:sz w:val="28"/>
                <w:szCs w:val="28"/>
              </w:rPr>
              <w:t>證明</w:t>
            </w:r>
          </w:p>
          <w:p w14:paraId="2F75FEA7" w14:textId="77777777" w:rsidR="005573E9" w:rsidRPr="00AB3EB9" w:rsidRDefault="005573E9" w:rsidP="00D35329">
            <w:pPr>
              <w:spacing w:line="400" w:lineRule="exact"/>
              <w:ind w:leftChars="-50" w:left="-120" w:rightChars="-50" w:right="-120"/>
              <w:jc w:val="center"/>
              <w:rPr>
                <w:rFonts w:ascii="標楷體" w:eastAsia="標楷體" w:hAnsi="標楷體"/>
                <w:b/>
                <w:sz w:val="28"/>
                <w:szCs w:val="28"/>
              </w:rPr>
            </w:pPr>
            <w:r w:rsidRPr="00AB3EB9">
              <w:rPr>
                <w:rFonts w:ascii="標楷體" w:eastAsia="標楷體" w:hAnsi="標楷體" w:hint="eastAsia"/>
                <w:b/>
                <w:sz w:val="28"/>
                <w:szCs w:val="28"/>
              </w:rPr>
              <w:t>文件</w:t>
            </w:r>
          </w:p>
        </w:tc>
      </w:tr>
      <w:tr w:rsidR="00AB3EB9" w:rsidRPr="00AB3EB9" w14:paraId="44378DC0" w14:textId="77777777" w:rsidTr="00D35329">
        <w:trPr>
          <w:trHeight w:val="907"/>
        </w:trPr>
        <w:tc>
          <w:tcPr>
            <w:tcW w:w="852" w:type="dxa"/>
            <w:shd w:val="clear" w:color="auto" w:fill="auto"/>
            <w:vAlign w:val="center"/>
          </w:tcPr>
          <w:p w14:paraId="772DD357"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1</w:t>
            </w:r>
          </w:p>
        </w:tc>
        <w:tc>
          <w:tcPr>
            <w:tcW w:w="6662" w:type="dxa"/>
            <w:shd w:val="clear" w:color="auto" w:fill="auto"/>
            <w:vAlign w:val="center"/>
          </w:tcPr>
          <w:p w14:paraId="3411959C" w14:textId="77777777" w:rsidR="005573E9" w:rsidRPr="00AB3EB9" w:rsidRDefault="005573E9" w:rsidP="00D35329">
            <w:pPr>
              <w:rPr>
                <w:rFonts w:ascii="標楷體" w:eastAsia="標楷體" w:hAnsi="標楷體"/>
                <w:sz w:val="28"/>
                <w:szCs w:val="28"/>
              </w:rPr>
            </w:pPr>
            <w:r w:rsidRPr="00AB3EB9">
              <w:rPr>
                <w:rFonts w:ascii="標楷體" w:eastAsia="標楷體" w:hAnsi="標楷體" w:cs="新細明體" w:hint="eastAsia"/>
                <w:kern w:val="0"/>
                <w:sz w:val="28"/>
                <w:szCs w:val="28"/>
              </w:rPr>
              <w:t>是否配置管理之人員及相當資源。</w:t>
            </w:r>
          </w:p>
        </w:tc>
        <w:tc>
          <w:tcPr>
            <w:tcW w:w="567" w:type="dxa"/>
            <w:shd w:val="clear" w:color="auto" w:fill="auto"/>
            <w:vAlign w:val="center"/>
          </w:tcPr>
          <w:p w14:paraId="21A555D2"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5EDA0C17"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6E0EAE09" w14:textId="77777777" w:rsidR="005573E9" w:rsidRPr="00AB3EB9" w:rsidRDefault="005573E9" w:rsidP="00D35329">
            <w:pPr>
              <w:jc w:val="center"/>
              <w:rPr>
                <w:rFonts w:ascii="標楷體" w:eastAsia="標楷體" w:hAnsi="標楷體"/>
                <w:sz w:val="28"/>
                <w:szCs w:val="28"/>
              </w:rPr>
            </w:pPr>
          </w:p>
        </w:tc>
      </w:tr>
      <w:tr w:rsidR="00AB3EB9" w:rsidRPr="00AB3EB9" w14:paraId="60D21782" w14:textId="77777777" w:rsidTr="00D35329">
        <w:trPr>
          <w:trHeight w:val="907"/>
        </w:trPr>
        <w:tc>
          <w:tcPr>
            <w:tcW w:w="852" w:type="dxa"/>
            <w:shd w:val="clear" w:color="auto" w:fill="auto"/>
            <w:vAlign w:val="center"/>
          </w:tcPr>
          <w:p w14:paraId="2245C99B"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2</w:t>
            </w:r>
          </w:p>
        </w:tc>
        <w:tc>
          <w:tcPr>
            <w:tcW w:w="6662" w:type="dxa"/>
            <w:shd w:val="clear" w:color="auto" w:fill="auto"/>
            <w:vAlign w:val="center"/>
          </w:tcPr>
          <w:p w14:paraId="6A540464" w14:textId="77777777" w:rsidR="005573E9" w:rsidRPr="00AB3EB9" w:rsidRDefault="005573E9" w:rsidP="00D35329">
            <w:pPr>
              <w:rPr>
                <w:rFonts w:ascii="標楷體" w:eastAsia="標楷體" w:hAnsi="標楷體"/>
                <w:sz w:val="28"/>
                <w:szCs w:val="28"/>
              </w:rPr>
            </w:pPr>
            <w:r w:rsidRPr="00AB3EB9">
              <w:rPr>
                <w:rFonts w:ascii="標楷體" w:eastAsia="標楷體" w:hAnsi="標楷體" w:cs="新細明體" w:hint="eastAsia"/>
                <w:kern w:val="0"/>
                <w:sz w:val="28"/>
                <w:szCs w:val="28"/>
              </w:rPr>
              <w:t>是否界定個人資料之範圍</w:t>
            </w:r>
          </w:p>
        </w:tc>
        <w:tc>
          <w:tcPr>
            <w:tcW w:w="567" w:type="dxa"/>
            <w:shd w:val="clear" w:color="auto" w:fill="auto"/>
            <w:vAlign w:val="center"/>
          </w:tcPr>
          <w:p w14:paraId="34395C4D"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1796C600"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0E36A12E" w14:textId="77777777" w:rsidR="005573E9" w:rsidRPr="00AB3EB9" w:rsidRDefault="005573E9" w:rsidP="00D35329">
            <w:pPr>
              <w:jc w:val="center"/>
              <w:rPr>
                <w:rFonts w:ascii="標楷體" w:eastAsia="標楷體" w:hAnsi="標楷體"/>
                <w:sz w:val="28"/>
                <w:szCs w:val="28"/>
              </w:rPr>
            </w:pPr>
          </w:p>
        </w:tc>
      </w:tr>
      <w:tr w:rsidR="00AB3EB9" w:rsidRPr="00AB3EB9" w14:paraId="7B071E76" w14:textId="77777777" w:rsidTr="00D35329">
        <w:trPr>
          <w:trHeight w:val="907"/>
        </w:trPr>
        <w:tc>
          <w:tcPr>
            <w:tcW w:w="852" w:type="dxa"/>
            <w:shd w:val="clear" w:color="auto" w:fill="auto"/>
            <w:vAlign w:val="center"/>
          </w:tcPr>
          <w:p w14:paraId="76DCC019"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3</w:t>
            </w:r>
          </w:p>
        </w:tc>
        <w:tc>
          <w:tcPr>
            <w:tcW w:w="6662" w:type="dxa"/>
            <w:shd w:val="clear" w:color="auto" w:fill="auto"/>
            <w:vAlign w:val="center"/>
          </w:tcPr>
          <w:p w14:paraId="0DC2722D"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是否完成個人資料之風險評估及建立管理機制。</w:t>
            </w:r>
          </w:p>
        </w:tc>
        <w:tc>
          <w:tcPr>
            <w:tcW w:w="567" w:type="dxa"/>
            <w:shd w:val="clear" w:color="auto" w:fill="auto"/>
            <w:vAlign w:val="center"/>
          </w:tcPr>
          <w:p w14:paraId="77A2DBD2"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3DD7FF53"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226AECB2" w14:textId="77777777" w:rsidR="005573E9" w:rsidRPr="00AB3EB9" w:rsidRDefault="005573E9" w:rsidP="00D35329">
            <w:pPr>
              <w:jc w:val="center"/>
              <w:rPr>
                <w:rFonts w:ascii="標楷體" w:eastAsia="標楷體" w:hAnsi="標楷體"/>
                <w:sz w:val="28"/>
                <w:szCs w:val="28"/>
              </w:rPr>
            </w:pPr>
          </w:p>
        </w:tc>
      </w:tr>
      <w:tr w:rsidR="00AB3EB9" w:rsidRPr="00AB3EB9" w14:paraId="333A23EB" w14:textId="77777777" w:rsidTr="00D35329">
        <w:trPr>
          <w:trHeight w:val="907"/>
        </w:trPr>
        <w:tc>
          <w:tcPr>
            <w:tcW w:w="852" w:type="dxa"/>
            <w:shd w:val="clear" w:color="auto" w:fill="auto"/>
            <w:vAlign w:val="center"/>
          </w:tcPr>
          <w:p w14:paraId="5B287EBD"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4</w:t>
            </w:r>
          </w:p>
        </w:tc>
        <w:tc>
          <w:tcPr>
            <w:tcW w:w="6662" w:type="dxa"/>
            <w:shd w:val="clear" w:color="auto" w:fill="auto"/>
            <w:vAlign w:val="center"/>
          </w:tcPr>
          <w:p w14:paraId="3B930BD3"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是否建立事故之預防、通報及應變機制。</w:t>
            </w:r>
          </w:p>
        </w:tc>
        <w:tc>
          <w:tcPr>
            <w:tcW w:w="567" w:type="dxa"/>
            <w:shd w:val="clear" w:color="auto" w:fill="auto"/>
            <w:vAlign w:val="center"/>
          </w:tcPr>
          <w:p w14:paraId="13397E76"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1FB5426C"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07C1DCA4" w14:textId="77777777" w:rsidR="005573E9" w:rsidRPr="00AB3EB9" w:rsidRDefault="005573E9" w:rsidP="00D35329">
            <w:pPr>
              <w:jc w:val="center"/>
              <w:rPr>
                <w:rFonts w:ascii="標楷體" w:eastAsia="標楷體" w:hAnsi="標楷體"/>
                <w:sz w:val="28"/>
                <w:szCs w:val="28"/>
              </w:rPr>
            </w:pPr>
          </w:p>
        </w:tc>
      </w:tr>
      <w:tr w:rsidR="00AB3EB9" w:rsidRPr="00AB3EB9" w14:paraId="05E6A549" w14:textId="77777777" w:rsidTr="00D35329">
        <w:trPr>
          <w:trHeight w:val="907"/>
        </w:trPr>
        <w:tc>
          <w:tcPr>
            <w:tcW w:w="852" w:type="dxa"/>
            <w:shd w:val="clear" w:color="auto" w:fill="auto"/>
            <w:vAlign w:val="center"/>
          </w:tcPr>
          <w:p w14:paraId="5880CBE1"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5</w:t>
            </w:r>
          </w:p>
        </w:tc>
        <w:tc>
          <w:tcPr>
            <w:tcW w:w="6662" w:type="dxa"/>
            <w:shd w:val="clear" w:color="auto" w:fill="auto"/>
            <w:vAlign w:val="center"/>
          </w:tcPr>
          <w:p w14:paraId="601A6AF3"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是否建立個人資料蒐集、處理及利用之內部管理程序。</w:t>
            </w:r>
          </w:p>
        </w:tc>
        <w:tc>
          <w:tcPr>
            <w:tcW w:w="567" w:type="dxa"/>
            <w:shd w:val="clear" w:color="auto" w:fill="auto"/>
            <w:vAlign w:val="center"/>
          </w:tcPr>
          <w:p w14:paraId="7085E1EA"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5B38AE97"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288EB5F1" w14:textId="77777777" w:rsidR="005573E9" w:rsidRPr="00AB3EB9" w:rsidRDefault="005573E9" w:rsidP="00D35329">
            <w:pPr>
              <w:jc w:val="center"/>
              <w:rPr>
                <w:rFonts w:ascii="標楷體" w:eastAsia="標楷體" w:hAnsi="標楷體"/>
                <w:sz w:val="28"/>
                <w:szCs w:val="28"/>
              </w:rPr>
            </w:pPr>
          </w:p>
        </w:tc>
      </w:tr>
      <w:tr w:rsidR="00AB3EB9" w:rsidRPr="00AB3EB9" w14:paraId="0C53ECED" w14:textId="77777777" w:rsidTr="00D35329">
        <w:trPr>
          <w:trHeight w:val="907"/>
        </w:trPr>
        <w:tc>
          <w:tcPr>
            <w:tcW w:w="852" w:type="dxa"/>
            <w:shd w:val="clear" w:color="auto" w:fill="auto"/>
            <w:vAlign w:val="center"/>
          </w:tcPr>
          <w:p w14:paraId="7C5FA6FA"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6</w:t>
            </w:r>
          </w:p>
        </w:tc>
        <w:tc>
          <w:tcPr>
            <w:tcW w:w="6662" w:type="dxa"/>
            <w:shd w:val="clear" w:color="auto" w:fill="auto"/>
            <w:vAlign w:val="center"/>
          </w:tcPr>
          <w:p w14:paraId="7C95AD44"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是否完成資料安全管理及人員管理。</w:t>
            </w:r>
          </w:p>
        </w:tc>
        <w:tc>
          <w:tcPr>
            <w:tcW w:w="567" w:type="dxa"/>
            <w:shd w:val="clear" w:color="auto" w:fill="auto"/>
            <w:vAlign w:val="center"/>
          </w:tcPr>
          <w:p w14:paraId="15251200"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4A304D0F"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3A092818" w14:textId="77777777" w:rsidR="005573E9" w:rsidRPr="00AB3EB9" w:rsidRDefault="005573E9" w:rsidP="00D35329">
            <w:pPr>
              <w:jc w:val="center"/>
              <w:rPr>
                <w:rFonts w:ascii="標楷體" w:eastAsia="標楷體" w:hAnsi="標楷體"/>
                <w:sz w:val="28"/>
                <w:szCs w:val="28"/>
              </w:rPr>
            </w:pPr>
          </w:p>
        </w:tc>
      </w:tr>
      <w:tr w:rsidR="00AB3EB9" w:rsidRPr="00AB3EB9" w14:paraId="3B25141A" w14:textId="77777777" w:rsidTr="00D35329">
        <w:trPr>
          <w:trHeight w:val="907"/>
        </w:trPr>
        <w:tc>
          <w:tcPr>
            <w:tcW w:w="852" w:type="dxa"/>
            <w:shd w:val="clear" w:color="auto" w:fill="auto"/>
            <w:vAlign w:val="center"/>
          </w:tcPr>
          <w:p w14:paraId="0AB4E929"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7</w:t>
            </w:r>
          </w:p>
        </w:tc>
        <w:tc>
          <w:tcPr>
            <w:tcW w:w="6662" w:type="dxa"/>
            <w:shd w:val="clear" w:color="auto" w:fill="auto"/>
            <w:vAlign w:val="center"/>
          </w:tcPr>
          <w:p w14:paraId="5961920D"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是否完成認知宣導及教育訓練。</w:t>
            </w:r>
          </w:p>
        </w:tc>
        <w:tc>
          <w:tcPr>
            <w:tcW w:w="567" w:type="dxa"/>
            <w:shd w:val="clear" w:color="auto" w:fill="auto"/>
            <w:vAlign w:val="center"/>
          </w:tcPr>
          <w:p w14:paraId="0F2CD37E"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45BA4949"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169A5E6C" w14:textId="77777777" w:rsidR="005573E9" w:rsidRPr="00AB3EB9" w:rsidRDefault="005573E9" w:rsidP="00D35329">
            <w:pPr>
              <w:jc w:val="center"/>
              <w:rPr>
                <w:rFonts w:ascii="標楷體" w:eastAsia="標楷體" w:hAnsi="標楷體"/>
                <w:sz w:val="28"/>
                <w:szCs w:val="28"/>
              </w:rPr>
            </w:pPr>
          </w:p>
        </w:tc>
      </w:tr>
      <w:tr w:rsidR="00AB3EB9" w:rsidRPr="00AB3EB9" w14:paraId="2C64D97F" w14:textId="77777777" w:rsidTr="00D35329">
        <w:trPr>
          <w:trHeight w:val="907"/>
        </w:trPr>
        <w:tc>
          <w:tcPr>
            <w:tcW w:w="852" w:type="dxa"/>
            <w:shd w:val="clear" w:color="auto" w:fill="auto"/>
            <w:vAlign w:val="center"/>
          </w:tcPr>
          <w:p w14:paraId="1880EC22"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8</w:t>
            </w:r>
          </w:p>
        </w:tc>
        <w:tc>
          <w:tcPr>
            <w:tcW w:w="6662" w:type="dxa"/>
            <w:shd w:val="clear" w:color="auto" w:fill="auto"/>
            <w:vAlign w:val="center"/>
          </w:tcPr>
          <w:p w14:paraId="24EFA128"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是否完成設備安全管理。</w:t>
            </w:r>
          </w:p>
        </w:tc>
        <w:tc>
          <w:tcPr>
            <w:tcW w:w="567" w:type="dxa"/>
            <w:shd w:val="clear" w:color="auto" w:fill="auto"/>
            <w:vAlign w:val="center"/>
          </w:tcPr>
          <w:p w14:paraId="180635FA"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4151855F"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6F766746" w14:textId="77777777" w:rsidR="005573E9" w:rsidRPr="00AB3EB9" w:rsidRDefault="005573E9" w:rsidP="00D35329">
            <w:pPr>
              <w:jc w:val="center"/>
              <w:rPr>
                <w:rFonts w:ascii="標楷體" w:eastAsia="標楷體" w:hAnsi="標楷體"/>
                <w:sz w:val="28"/>
                <w:szCs w:val="28"/>
              </w:rPr>
            </w:pPr>
          </w:p>
        </w:tc>
      </w:tr>
      <w:tr w:rsidR="00AB3EB9" w:rsidRPr="00AB3EB9" w14:paraId="1CE203C6" w14:textId="77777777" w:rsidTr="00D35329">
        <w:trPr>
          <w:trHeight w:val="907"/>
        </w:trPr>
        <w:tc>
          <w:tcPr>
            <w:tcW w:w="852" w:type="dxa"/>
            <w:shd w:val="clear" w:color="auto" w:fill="auto"/>
            <w:vAlign w:val="center"/>
          </w:tcPr>
          <w:p w14:paraId="33F8BAB9"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9</w:t>
            </w:r>
          </w:p>
        </w:tc>
        <w:tc>
          <w:tcPr>
            <w:tcW w:w="6662" w:type="dxa"/>
            <w:shd w:val="clear" w:color="auto" w:fill="auto"/>
            <w:vAlign w:val="center"/>
          </w:tcPr>
          <w:p w14:paraId="68202006"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是否建立資料安全稽核機制。</w:t>
            </w:r>
          </w:p>
        </w:tc>
        <w:tc>
          <w:tcPr>
            <w:tcW w:w="567" w:type="dxa"/>
            <w:shd w:val="clear" w:color="auto" w:fill="auto"/>
            <w:vAlign w:val="center"/>
          </w:tcPr>
          <w:p w14:paraId="337977B2"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55F1C89F"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37AA5740" w14:textId="77777777" w:rsidR="005573E9" w:rsidRPr="00AB3EB9" w:rsidRDefault="005573E9" w:rsidP="00D35329">
            <w:pPr>
              <w:jc w:val="center"/>
              <w:rPr>
                <w:rFonts w:ascii="標楷體" w:eastAsia="標楷體" w:hAnsi="標楷體"/>
                <w:sz w:val="28"/>
                <w:szCs w:val="28"/>
              </w:rPr>
            </w:pPr>
          </w:p>
        </w:tc>
      </w:tr>
      <w:tr w:rsidR="00AB3EB9" w:rsidRPr="00AB3EB9" w14:paraId="65AC956B" w14:textId="77777777" w:rsidTr="00D35329">
        <w:trPr>
          <w:trHeight w:val="907"/>
        </w:trPr>
        <w:tc>
          <w:tcPr>
            <w:tcW w:w="852" w:type="dxa"/>
            <w:shd w:val="clear" w:color="auto" w:fill="auto"/>
            <w:vAlign w:val="center"/>
          </w:tcPr>
          <w:p w14:paraId="25B78E62"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10</w:t>
            </w:r>
          </w:p>
        </w:tc>
        <w:tc>
          <w:tcPr>
            <w:tcW w:w="6662" w:type="dxa"/>
            <w:shd w:val="clear" w:color="auto" w:fill="auto"/>
            <w:vAlign w:val="center"/>
          </w:tcPr>
          <w:p w14:paraId="0DDE1C12"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是否落實使用紀錄、軌跡資料及證據之保存。</w:t>
            </w:r>
          </w:p>
        </w:tc>
        <w:tc>
          <w:tcPr>
            <w:tcW w:w="567" w:type="dxa"/>
            <w:shd w:val="clear" w:color="auto" w:fill="auto"/>
            <w:vAlign w:val="center"/>
          </w:tcPr>
          <w:p w14:paraId="1CE7A98B"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7E600C83"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45CD07AF" w14:textId="77777777" w:rsidR="005573E9" w:rsidRPr="00AB3EB9" w:rsidRDefault="005573E9" w:rsidP="00D35329">
            <w:pPr>
              <w:jc w:val="center"/>
              <w:rPr>
                <w:rFonts w:ascii="標楷體" w:eastAsia="標楷體" w:hAnsi="標楷體"/>
                <w:sz w:val="28"/>
                <w:szCs w:val="28"/>
              </w:rPr>
            </w:pPr>
          </w:p>
        </w:tc>
      </w:tr>
      <w:tr w:rsidR="00AB3EB9" w:rsidRPr="00AB3EB9" w14:paraId="6DBC8E36" w14:textId="77777777" w:rsidTr="00D35329">
        <w:trPr>
          <w:trHeight w:val="907"/>
        </w:trPr>
        <w:tc>
          <w:tcPr>
            <w:tcW w:w="852" w:type="dxa"/>
            <w:shd w:val="clear" w:color="auto" w:fill="auto"/>
            <w:vAlign w:val="center"/>
          </w:tcPr>
          <w:p w14:paraId="28ED29B3" w14:textId="77777777" w:rsidR="005573E9" w:rsidRPr="00AB3EB9" w:rsidRDefault="005573E9" w:rsidP="00D35329">
            <w:pPr>
              <w:jc w:val="center"/>
              <w:rPr>
                <w:rFonts w:ascii="標楷體" w:eastAsia="標楷體" w:hAnsi="標楷體"/>
                <w:sz w:val="28"/>
                <w:szCs w:val="28"/>
              </w:rPr>
            </w:pPr>
            <w:r w:rsidRPr="00AB3EB9">
              <w:rPr>
                <w:rFonts w:ascii="標楷體" w:eastAsia="標楷體" w:hAnsi="標楷體" w:hint="eastAsia"/>
                <w:sz w:val="28"/>
                <w:szCs w:val="28"/>
              </w:rPr>
              <w:t>11</w:t>
            </w:r>
          </w:p>
        </w:tc>
        <w:tc>
          <w:tcPr>
            <w:tcW w:w="6662" w:type="dxa"/>
            <w:shd w:val="clear" w:color="auto" w:fill="auto"/>
            <w:vAlign w:val="center"/>
          </w:tcPr>
          <w:p w14:paraId="2D658D39" w14:textId="77777777" w:rsidR="005573E9" w:rsidRPr="00AB3EB9" w:rsidRDefault="005573E9" w:rsidP="00D35329">
            <w:pPr>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個人資料安全維護之整體持續改善。</w:t>
            </w:r>
          </w:p>
        </w:tc>
        <w:tc>
          <w:tcPr>
            <w:tcW w:w="567" w:type="dxa"/>
            <w:shd w:val="clear" w:color="auto" w:fill="auto"/>
            <w:vAlign w:val="center"/>
          </w:tcPr>
          <w:p w14:paraId="2BE78B57" w14:textId="77777777" w:rsidR="005573E9" w:rsidRPr="00AB3EB9" w:rsidRDefault="005573E9" w:rsidP="00D35329">
            <w:pPr>
              <w:jc w:val="center"/>
              <w:rPr>
                <w:rFonts w:ascii="標楷體" w:eastAsia="標楷體" w:hAnsi="標楷體"/>
                <w:sz w:val="28"/>
                <w:szCs w:val="28"/>
              </w:rPr>
            </w:pPr>
          </w:p>
        </w:tc>
        <w:tc>
          <w:tcPr>
            <w:tcW w:w="567" w:type="dxa"/>
            <w:shd w:val="clear" w:color="auto" w:fill="auto"/>
            <w:vAlign w:val="center"/>
          </w:tcPr>
          <w:p w14:paraId="6CD954F4" w14:textId="77777777" w:rsidR="005573E9" w:rsidRPr="00AB3EB9" w:rsidRDefault="005573E9" w:rsidP="00D35329">
            <w:pPr>
              <w:jc w:val="center"/>
              <w:rPr>
                <w:rFonts w:ascii="標楷體" w:eastAsia="標楷體" w:hAnsi="標楷體"/>
                <w:sz w:val="28"/>
                <w:szCs w:val="28"/>
              </w:rPr>
            </w:pPr>
          </w:p>
        </w:tc>
        <w:tc>
          <w:tcPr>
            <w:tcW w:w="709" w:type="dxa"/>
            <w:shd w:val="clear" w:color="auto" w:fill="auto"/>
            <w:vAlign w:val="center"/>
          </w:tcPr>
          <w:p w14:paraId="689D185D" w14:textId="77777777" w:rsidR="005573E9" w:rsidRPr="00AB3EB9" w:rsidRDefault="005573E9" w:rsidP="00D35329">
            <w:pPr>
              <w:jc w:val="center"/>
              <w:rPr>
                <w:rFonts w:ascii="標楷體" w:eastAsia="標楷體" w:hAnsi="標楷體"/>
                <w:sz w:val="28"/>
                <w:szCs w:val="28"/>
              </w:rPr>
            </w:pPr>
          </w:p>
        </w:tc>
      </w:tr>
    </w:tbl>
    <w:p w14:paraId="75A89311" w14:textId="77777777" w:rsidR="005573E9" w:rsidRPr="00AB3EB9" w:rsidRDefault="005573E9" w:rsidP="005573E9">
      <w:pPr>
        <w:spacing w:beforeLines="100" w:before="240"/>
        <w:rPr>
          <w:rFonts w:ascii="標楷體" w:eastAsia="標楷體" w:hAnsi="標楷體"/>
          <w:sz w:val="28"/>
          <w:szCs w:val="28"/>
        </w:rPr>
      </w:pPr>
      <w:r w:rsidRPr="00AB3EB9">
        <w:rPr>
          <w:rFonts w:ascii="標楷體" w:eastAsia="標楷體" w:hAnsi="標楷體" w:hint="eastAsia"/>
          <w:sz w:val="28"/>
          <w:szCs w:val="28"/>
        </w:rPr>
        <w:t>填表人員簽名：</w:t>
      </w:r>
    </w:p>
    <w:p w14:paraId="5F1EF147" w14:textId="77777777" w:rsidR="005573E9" w:rsidRPr="00AB3EB9" w:rsidRDefault="005573E9" w:rsidP="005573E9">
      <w:pPr>
        <w:spacing w:beforeLines="100" w:before="240"/>
        <w:ind w:left="720" w:hanging="680"/>
        <w:rPr>
          <w:rFonts w:ascii="標楷體" w:eastAsia="標楷體" w:hAnsi="標楷體"/>
          <w:sz w:val="28"/>
          <w:szCs w:val="28"/>
        </w:rPr>
      </w:pPr>
      <w:r w:rsidRPr="00AB3EB9">
        <w:rPr>
          <w:rFonts w:ascii="標楷體" w:eastAsia="標楷體" w:hAnsi="標楷體" w:hint="eastAsia"/>
          <w:sz w:val="28"/>
          <w:szCs w:val="28"/>
        </w:rPr>
        <w:t>備註：如有證明文件請勾選，並請自行提出附於本表後，證明文件得以照片、受訓或會議紀錄等資料補充之。</w:t>
      </w:r>
    </w:p>
    <w:p w14:paraId="411B259B"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lastRenderedPageBreak/>
        <w:t>切結書</w:t>
      </w:r>
    </w:p>
    <w:p w14:paraId="497E8BF7" w14:textId="0E841DC8" w:rsidR="005573E9" w:rsidRPr="00AB3EB9" w:rsidRDefault="00737A96"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承攬</w:t>
      </w:r>
      <w:r w:rsidRPr="00AB3EB9">
        <w:rPr>
          <w:rFonts w:ascii="標楷體" w:eastAsia="標楷體" w:hAnsi="標楷體" w:hint="eastAsia"/>
          <w:sz w:val="28"/>
          <w:szCs w:val="28"/>
        </w:rPr>
        <w:t>機關</w:t>
      </w:r>
      <w:r w:rsidR="005573E9" w:rsidRPr="00AB3EB9">
        <w:rPr>
          <w:rFonts w:ascii="標楷體" w:eastAsia="標楷體" w:hAnsi="標楷體" w:hint="eastAsia"/>
          <w:sz w:val="28"/>
          <w:szCs w:val="28"/>
        </w:rPr>
        <w:t>業務，工作期間因業務需要所接觸之相關機敏資訊，</w:t>
      </w: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同意恪遵本下列各項規定：</w:t>
      </w:r>
    </w:p>
    <w:p w14:paraId="16CC68B6" w14:textId="6149C182" w:rsidR="005573E9" w:rsidRPr="00AB3EB9" w:rsidRDefault="00737A96" w:rsidP="002606C8">
      <w:pPr>
        <w:numPr>
          <w:ilvl w:val="0"/>
          <w:numId w:val="3"/>
        </w:numPr>
        <w:overflowPunct w:val="0"/>
        <w:adjustRightInd w:val="0"/>
        <w:spacing w:line="400" w:lineRule="exact"/>
        <w:jc w:val="both"/>
        <w:textDirection w:val="lrTbV"/>
        <w:textAlignment w:val="baseline"/>
        <w:rPr>
          <w:rFonts w:ascii="標楷體" w:eastAsia="標楷體" w:hAnsi="標楷體"/>
          <w:sz w:val="28"/>
          <w:szCs w:val="28"/>
        </w:rPr>
      </w:pP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於專案進行期間因資料蒐集、處理及利用依契約所產生或所接觸之機敏資訊，應符合</w:t>
      </w:r>
      <w:r w:rsidRPr="00AB3EB9">
        <w:rPr>
          <w:rFonts w:ascii="標楷體" w:eastAsia="標楷體" w:hAnsi="標楷體" w:hint="eastAsia"/>
          <w:sz w:val="28"/>
          <w:szCs w:val="28"/>
        </w:rPr>
        <w:t>機關</w:t>
      </w:r>
      <w:r w:rsidR="005573E9" w:rsidRPr="00AB3EB9">
        <w:rPr>
          <w:rFonts w:ascii="標楷體" w:eastAsia="標楷體" w:hAnsi="標楷體" w:hint="eastAsia"/>
          <w:sz w:val="28"/>
          <w:szCs w:val="28"/>
        </w:rPr>
        <w:t xml:space="preserve">委託工作之目的使用，不得以任何形式洩漏或將上開資料再使用或交付第三者。對所獲得或知悉之上述資料，廠商須負保密責任，並有適當保密保存之資料設備或檔案管理，受託之工作完成後，應將保密保存之資料交付機關。 </w:t>
      </w:r>
    </w:p>
    <w:p w14:paraId="3AD9C9C3" w14:textId="67955312"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二、</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同意於本協議書簽署時，參與本專案之</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員工亦應完成相同或相類似保密契約簽定，負擔不低於本保密契約之義務，並將本專案</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員工已簽署保密義務文件資料副本或影本列冊交付機關，專案人員變更時亦同。</w:t>
      </w:r>
    </w:p>
    <w:p w14:paraId="501E07CB" w14:textId="09EABB6E"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三、</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違反本協議書之約定或有任何因可歸責於</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之事由，致使機密資訊公開或洩漏者，除應由</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負擔法律責任外，並應對因此造成之一切損害（含因訴訟而產生之費用）賠償</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並得依雙方另案簽定之專案或採購契約之違約罰則，向</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求償。</w:t>
      </w:r>
    </w:p>
    <w:p w14:paraId="2B1DDB4D" w14:textId="6446FDC5"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四、</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均應遵守「個人資料保護法」及</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相關個人資料保護規範等相關規定。</w:t>
      </w:r>
    </w:p>
    <w:p w14:paraId="3372E9AC" w14:textId="128268A1"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五、</w:t>
      </w:r>
      <w:r w:rsidR="00737A96" w:rsidRPr="00AB3EB9">
        <w:rPr>
          <w:rFonts w:ascii="標楷體" w:eastAsia="標楷體" w:hAnsi="標楷體" w:hint="eastAsia"/>
          <w:sz w:val="28"/>
          <w:szCs w:val="28"/>
        </w:rPr>
        <w:t>廠商</w:t>
      </w:r>
      <w:r w:rsidRPr="00AB3EB9">
        <w:rPr>
          <w:rFonts w:ascii="標楷體" w:eastAsia="標楷體" w:hAnsi="標楷體" w:hint="eastAsia"/>
          <w:sz w:val="28"/>
          <w:szCs w:val="28"/>
        </w:rPr>
        <w:t>因本合約負擔之保密義務，自專案完成後為期五年，惟資料性質需保密者，廠商仍應負保密義務。</w:t>
      </w:r>
    </w:p>
    <w:p w14:paraId="5A7B3703" w14:textId="2FF497D8"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六、</w:t>
      </w:r>
      <w:r w:rsidRPr="00AB3EB9">
        <w:rPr>
          <w:rFonts w:ascii="標楷體" w:eastAsia="標楷體" w:hAnsi="標楷體" w:hint="eastAsia"/>
          <w:sz w:val="28"/>
          <w:szCs w:val="28"/>
        </w:rPr>
        <w:tab/>
        <w:t>因本切結書所生之爭議，約定以</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所在地之台灣台北地方法院為管轄法院。</w:t>
      </w:r>
    </w:p>
    <w:p w14:paraId="43FA4B87"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七、如有未盡事宜，依雙方另案簽定之專案或採購契約處理。</w:t>
      </w:r>
    </w:p>
    <w:p w14:paraId="743040EC"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p>
    <w:p w14:paraId="7A37977D" w14:textId="55720B84"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此致：</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：文化部影視及流行音樂產業局</w:t>
      </w:r>
    </w:p>
    <w:p w14:paraId="41BB9D0E"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立切結書人：</w:t>
      </w:r>
    </w:p>
    <w:p w14:paraId="55850BA9" w14:textId="13309CD3" w:rsidR="005573E9" w:rsidRPr="00AB3EB9" w:rsidRDefault="00737A96"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（含廠商專案人員）：</w:t>
      </w:r>
    </w:p>
    <w:p w14:paraId="6C1D299C"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地址：</w:t>
      </w:r>
    </w:p>
    <w:p w14:paraId="35D22FFF"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電話：</w:t>
      </w:r>
    </w:p>
    <w:p w14:paraId="5B8819E2"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統一編號：</w:t>
      </w:r>
    </w:p>
    <w:p w14:paraId="0F55E18D"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p>
    <w:p w14:paraId="6CBA87A8" w14:textId="77777777" w:rsidR="005573E9" w:rsidRPr="00AB3EB9" w:rsidRDefault="005573E9" w:rsidP="005573E9">
      <w:pPr>
        <w:numPr>
          <w:ilvl w:val="12"/>
          <w:numId w:val="0"/>
        </w:numPr>
        <w:overflowPunct w:val="0"/>
        <w:spacing w:line="400" w:lineRule="exact"/>
        <w:ind w:left="851" w:hanging="567"/>
        <w:jc w:val="both"/>
        <w:textDirection w:val="lrTbV"/>
        <w:rPr>
          <w:rFonts w:ascii="標楷體" w:eastAsia="標楷體" w:hAnsi="標楷體"/>
          <w:sz w:val="28"/>
          <w:szCs w:val="28"/>
        </w:rPr>
      </w:pPr>
      <w:r w:rsidRPr="00AB3EB9">
        <w:rPr>
          <w:rFonts w:ascii="標楷體" w:eastAsia="標楷體" w:hAnsi="標楷體" w:hint="eastAsia"/>
          <w:sz w:val="28"/>
          <w:szCs w:val="28"/>
        </w:rPr>
        <w:t>中   華   民   國        年       月       日</w:t>
      </w:r>
    </w:p>
    <w:p w14:paraId="4AF32307" w14:textId="77777777" w:rsidR="005573E9" w:rsidRPr="00AB3EB9" w:rsidRDefault="005573E9">
      <w:pPr>
        <w:widowControl/>
        <w:rPr>
          <w:rFonts w:ascii="標楷體" w:eastAsia="標楷體" w:hAnsi="標楷體" w:cs="Times New Roman"/>
          <w:b/>
          <w:sz w:val="32"/>
          <w:szCs w:val="32"/>
        </w:rPr>
      </w:pPr>
    </w:p>
    <w:p w14:paraId="6C93AC11" w14:textId="77777777" w:rsidR="005573E9" w:rsidRPr="00AB3EB9" w:rsidRDefault="005573E9">
      <w:pPr>
        <w:widowControl/>
        <w:rPr>
          <w:rFonts w:ascii="標楷體" w:eastAsia="標楷體" w:hAnsi="標楷體" w:cs="Times New Roman"/>
          <w:b/>
          <w:sz w:val="32"/>
          <w:szCs w:val="32"/>
        </w:rPr>
      </w:pPr>
    </w:p>
    <w:p w14:paraId="783CF0EC" w14:textId="77777777" w:rsidR="005573E9" w:rsidRPr="00AB3EB9" w:rsidRDefault="005573E9">
      <w:pPr>
        <w:widowControl/>
        <w:rPr>
          <w:rFonts w:ascii="標楷體" w:eastAsia="標楷體" w:hAnsi="標楷體" w:cs="Times New Roman"/>
          <w:b/>
          <w:sz w:val="32"/>
          <w:szCs w:val="32"/>
        </w:rPr>
      </w:pPr>
    </w:p>
    <w:p w14:paraId="54F38B8A" w14:textId="77777777" w:rsidR="007C3BF7" w:rsidRPr="00AB3EB9" w:rsidRDefault="007C3BF7" w:rsidP="007C3BF7">
      <w:pPr>
        <w:adjustRightInd w:val="0"/>
        <w:spacing w:afterLines="100" w:after="240" w:line="400" w:lineRule="exact"/>
        <w:textAlignment w:val="baseline"/>
        <w:rPr>
          <w:rFonts w:ascii="標楷體" w:eastAsia="標楷體" w:hAnsi="標楷體" w:cs="Times New Roman"/>
          <w:b/>
          <w:sz w:val="32"/>
          <w:szCs w:val="32"/>
        </w:rPr>
      </w:pPr>
      <w:r w:rsidRPr="00AB3EB9">
        <w:rPr>
          <w:rFonts w:ascii="標楷體" w:eastAsia="標楷體" w:hAnsi="標楷體" w:cs="Times New Roman"/>
          <w:b/>
          <w:sz w:val="32"/>
          <w:szCs w:val="32"/>
        </w:rPr>
        <w:lastRenderedPageBreak/>
        <w:t>附錄：授權書、著作人約定書、著作財產權讓與書</w:t>
      </w:r>
    </w:p>
    <w:p w14:paraId="1E3D0613" w14:textId="77777777" w:rsidR="007C3BF7" w:rsidRPr="00AB3EB9"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AB3EB9">
        <w:rPr>
          <w:rFonts w:ascii="標楷體" w:eastAsia="標楷體" w:hAnsi="標楷體" w:cs="Times New Roman"/>
          <w:szCs w:val="28"/>
          <w:bdr w:val="single" w:sz="4" w:space="0" w:color="auto"/>
        </w:rPr>
        <w:t>範本1-1：</w:t>
      </w:r>
      <w:r w:rsidRPr="00AB3EB9">
        <w:rPr>
          <w:rFonts w:ascii="標楷體" w:eastAsia="標楷體" w:hAnsi="標楷體" w:cs="Times New Roman" w:hint="eastAsia"/>
          <w:szCs w:val="28"/>
          <w:bdr w:val="single" w:sz="4" w:space="0" w:color="auto"/>
          <w:lang w:eastAsia="zh-HK"/>
        </w:rPr>
        <w:t>承辦廠商履約完成</w:t>
      </w:r>
      <w:r w:rsidRPr="00AB3EB9">
        <w:rPr>
          <w:rFonts w:ascii="標楷體" w:eastAsia="標楷體" w:hAnsi="標楷體" w:cs="Times New Roman"/>
          <w:szCs w:val="28"/>
          <w:bdr w:val="single" w:sz="4" w:space="0" w:color="auto"/>
        </w:rPr>
        <w:t>著作之授權書</w:t>
      </w:r>
    </w:p>
    <w:p w14:paraId="261ED1AF" w14:textId="77777777" w:rsidR="007C3BF7" w:rsidRPr="00AB3EB9" w:rsidRDefault="007C3BF7" w:rsidP="007C3BF7">
      <w:pPr>
        <w:adjustRightInd w:val="0"/>
        <w:spacing w:line="344" w:lineRule="exact"/>
        <w:jc w:val="center"/>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授權書</w:t>
      </w:r>
    </w:p>
    <w:p w14:paraId="075EE4B2" w14:textId="77777777" w:rsidR="007C3BF7" w:rsidRPr="00AB3EB9"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AB3EB9">
        <w:rPr>
          <w:rFonts w:ascii="標楷體" w:eastAsia="標楷體" w:hAnsi="標楷體" w:cs="Times New Roman"/>
          <w:szCs w:val="20"/>
          <w:shd w:val="pct15" w:color="auto" w:fill="FFFFFF"/>
        </w:rPr>
        <w:t>（請</w:t>
      </w:r>
      <w:r w:rsidRPr="00AB3EB9">
        <w:rPr>
          <w:rFonts w:ascii="標楷體" w:eastAsia="標楷體" w:hAnsi="標楷體" w:cs="Times New Roman" w:hint="eastAsia"/>
          <w:szCs w:val="20"/>
          <w:shd w:val="pct15" w:color="auto" w:fill="FFFFFF"/>
          <w:lang w:eastAsia="zh-HK"/>
        </w:rPr>
        <w:t>委辦機關</w:t>
      </w:r>
      <w:r w:rsidRPr="00AB3EB9">
        <w:rPr>
          <w:rFonts w:ascii="標楷體" w:eastAsia="標楷體" w:hAnsi="標楷體" w:cs="Times New Roman"/>
          <w:szCs w:val="20"/>
          <w:shd w:val="pct15" w:color="auto" w:fill="FFFFFF"/>
        </w:rPr>
        <w:t>依實際需求調整之）</w:t>
      </w:r>
    </w:p>
    <w:p w14:paraId="5E782407" w14:textId="6799BF0E" w:rsidR="007C3BF7" w:rsidRPr="00AB3EB9"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立書人</w:t>
      </w:r>
      <w:r w:rsidRPr="00AB3EB9">
        <w:rPr>
          <w:rFonts w:ascii="標楷體" w:eastAsia="標楷體" w:hAnsi="標楷體" w:cs="Times New Roman" w:hint="eastAsia"/>
          <w:sz w:val="26"/>
          <w:szCs w:val="28"/>
          <w:u w:val="single"/>
        </w:rPr>
        <w:t xml:space="preserve"> </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hint="eastAsia"/>
          <w:sz w:val="26"/>
          <w:szCs w:val="28"/>
          <w:u w:val="single"/>
        </w:rPr>
        <w:t>承辦廠商</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即下列著作之著作財產權人，</w:t>
      </w:r>
      <w:r w:rsidRPr="00AB3EB9">
        <w:rPr>
          <w:rFonts w:ascii="標楷體" w:eastAsia="標楷體" w:hAnsi="標楷體" w:cs="Times New Roman" w:hint="eastAsia"/>
          <w:sz w:val="26"/>
          <w:szCs w:val="28"/>
          <w:lang w:eastAsia="zh-HK"/>
        </w:rPr>
        <w:t>為履行與</w:t>
      </w:r>
      <w:r w:rsidRPr="00AB3EB9">
        <w:rPr>
          <w:rFonts w:ascii="標楷體" w:eastAsia="標楷體" w:hAnsi="標楷體" w:cs="Times New Roman"/>
          <w:sz w:val="26"/>
          <w:szCs w:val="28"/>
          <w:u w:val="single"/>
        </w:rPr>
        <w:t xml:space="preserve">  (委辦</w:t>
      </w:r>
      <w:r w:rsidRPr="00AB3EB9">
        <w:rPr>
          <w:rFonts w:ascii="標楷體" w:eastAsia="標楷體" w:hAnsi="標楷體" w:cs="Times New Roman" w:hint="eastAsia"/>
          <w:sz w:val="26"/>
          <w:szCs w:val="28"/>
          <w:u w:val="single"/>
        </w:rPr>
        <w:t>機關</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(以下簡稱</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w:t>
      </w:r>
      <w:r w:rsidRPr="00AB3EB9">
        <w:rPr>
          <w:rFonts w:ascii="標楷體" w:eastAsia="標楷體" w:hAnsi="標楷體" w:cs="Times New Roman" w:hint="eastAsia"/>
          <w:sz w:val="26"/>
          <w:szCs w:val="28"/>
          <w:lang w:eastAsia="zh-HK"/>
        </w:rPr>
        <w:t>間</w:t>
      </w:r>
      <w:r w:rsidRPr="00AB3EB9">
        <w:rPr>
          <w:rFonts w:ascii="標楷體" w:eastAsia="標楷體" w:hAnsi="標楷體" w:cs="Times New Roman"/>
          <w:sz w:val="26"/>
          <w:szCs w:val="28"/>
        </w:rPr>
        <w:t>「</w:t>
      </w:r>
      <w:r w:rsidRPr="00AB3EB9">
        <w:rPr>
          <w:rFonts w:ascii="標楷體" w:eastAsia="標楷體" w:hAnsi="標楷體" w:cs="Times New Roman"/>
          <w:sz w:val="26"/>
          <w:szCs w:val="28"/>
          <w:u w:val="single"/>
        </w:rPr>
        <w:t xml:space="preserve"> (專案名稱) </w:t>
      </w:r>
      <w:r w:rsidRPr="00AB3EB9">
        <w:rPr>
          <w:rFonts w:ascii="標楷體" w:eastAsia="標楷體" w:hAnsi="標楷體" w:cs="Times New Roman"/>
          <w:sz w:val="26"/>
          <w:szCs w:val="28"/>
        </w:rPr>
        <w:t>」契約，授權</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於下列授權範圍內利用立書人之著作：</w:t>
      </w:r>
    </w:p>
    <w:p w14:paraId="420B168E"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一、授權利用之著作名稱：</w:t>
      </w:r>
      <w:r w:rsidRPr="00AB3EB9">
        <w:rPr>
          <w:rFonts w:ascii="標楷體" w:eastAsia="標楷體" w:hAnsi="標楷體" w:cs="Times New Roman"/>
          <w:sz w:val="26"/>
          <w:szCs w:val="28"/>
          <w:u w:val="single"/>
        </w:rPr>
        <w:t xml:space="preserve">                     </w:t>
      </w:r>
    </w:p>
    <w:p w14:paraId="3E6D22A6"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(一)類別：</w:t>
      </w:r>
    </w:p>
    <w:p w14:paraId="7BD704B5"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□語文著作  □音樂著作  □戲劇、舞蹈著作 □美術著作 □攝影著作</w:t>
      </w:r>
    </w:p>
    <w:p w14:paraId="02DC7BC2"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□圖形著作  □電腦程式著作  □錄音著作</w:t>
      </w: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□建築著作</w:t>
      </w:r>
    </w:p>
    <w:p w14:paraId="5F847972"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□視聽著作  □表演</w:t>
      </w:r>
    </w:p>
    <w:p w14:paraId="7833FE8D" w14:textId="77777777" w:rsidR="007C3BF7" w:rsidRPr="00AB3EB9"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(二)立書人擔保就本件著作有授權利用之權利，並擔保本件著作並無不法侵害他人著作權或其他權利之情事。</w:t>
      </w:r>
    </w:p>
    <w:p w14:paraId="7DB96CE4"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二、授權範圍：</w:t>
      </w:r>
    </w:p>
    <w:p w14:paraId="4D9368D4" w14:textId="10435CD2"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(一)利用行為：</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應依下列著作權法規定之方式利用</w:t>
      </w:r>
    </w:p>
    <w:p w14:paraId="2B296C8D"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 xml:space="preserve">□重製  □公開口述  □公開播送  □公開上映  □改作  □出租 </w:t>
      </w:r>
    </w:p>
    <w:p w14:paraId="6F362766"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□編輯  □公開展示  □公開傳輸  □公開演出</w:t>
      </w: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□散布</w:t>
      </w:r>
    </w:p>
    <w:p w14:paraId="0B926D84"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(二)利用之地域(場地)：</w:t>
      </w:r>
    </w:p>
    <w:p w14:paraId="0B80255E"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□不限地域  □限地域：</w:t>
      </w:r>
      <w:r w:rsidRPr="00AB3EB9">
        <w:rPr>
          <w:rFonts w:ascii="標楷體" w:eastAsia="標楷體" w:hAnsi="標楷體" w:cs="Times New Roman"/>
          <w:sz w:val="26"/>
          <w:szCs w:val="28"/>
          <w:u w:val="single"/>
        </w:rPr>
        <w:t xml:space="preserve">                              </w:t>
      </w:r>
    </w:p>
    <w:p w14:paraId="4E263468"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(三)利用之時間：</w:t>
      </w:r>
    </w:p>
    <w:p w14:paraId="2AB54888"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 xml:space="preserve">□不限時間 </w:t>
      </w:r>
    </w:p>
    <w:p w14:paraId="07AC5F94"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□限時間：自  年  月  日起至  年  月  日止，共計  年  月。</w:t>
      </w:r>
    </w:p>
    <w:p w14:paraId="7ADB5FE4"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(四)利用之次數：</w:t>
      </w:r>
    </w:p>
    <w:p w14:paraId="4CFAB7B2"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□不限次數  □限次數：</w:t>
      </w:r>
      <w:r w:rsidRPr="00AB3EB9">
        <w:rPr>
          <w:rFonts w:ascii="標楷體" w:eastAsia="標楷體" w:hAnsi="標楷體" w:cs="Times New Roman"/>
          <w:sz w:val="26"/>
          <w:szCs w:val="28"/>
          <w:u w:val="single"/>
        </w:rPr>
        <w:t xml:space="preserve">                              </w:t>
      </w:r>
    </w:p>
    <w:p w14:paraId="496609E5"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(五)可否再授權：</w:t>
      </w:r>
    </w:p>
    <w:p w14:paraId="6A96750C" w14:textId="034CAAE0"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可再授權第三人為上述之利用 □不可再授權</w:t>
      </w:r>
    </w:p>
    <w:p w14:paraId="29154BEA"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(六)權利金</w:t>
      </w:r>
    </w:p>
    <w:p w14:paraId="310E21D5" w14:textId="77777777" w:rsidR="007C3BF7" w:rsidRPr="00AB3EB9" w:rsidRDefault="007C3BF7" w:rsidP="007C3BF7">
      <w:pPr>
        <w:adjustRightInd w:val="0"/>
        <w:spacing w:line="30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□無償授權</w:t>
      </w:r>
    </w:p>
    <w:p w14:paraId="0634A958" w14:textId="2F440AE6" w:rsidR="007C3BF7" w:rsidRPr="00AB3EB9" w:rsidRDefault="007C3BF7" w:rsidP="007C3BF7">
      <w:pPr>
        <w:spacing w:line="300" w:lineRule="exact"/>
        <w:ind w:left="1053" w:hangingChars="405" w:hanging="1053"/>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□有償授權：□本件授權之權利金(即使用報酬)已含於契約總價中，</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已依約支付並由立書人收取。</w:t>
      </w:r>
    </w:p>
    <w:p w14:paraId="2D515AF4" w14:textId="77777777" w:rsidR="007C3BF7" w:rsidRPr="00AB3EB9" w:rsidRDefault="007C3BF7" w:rsidP="007C3BF7">
      <w:pPr>
        <w:spacing w:line="300" w:lineRule="exact"/>
        <w:rPr>
          <w:rFonts w:ascii="標楷體" w:eastAsia="標楷體" w:hAnsi="標楷體" w:cs="Times New Roman"/>
          <w:sz w:val="26"/>
          <w:szCs w:val="28"/>
          <w:u w:val="single"/>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□數額：</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，支付方法：</w:t>
      </w:r>
      <w:r w:rsidRPr="00AB3EB9">
        <w:rPr>
          <w:rFonts w:ascii="標楷體" w:eastAsia="標楷體" w:hAnsi="標楷體" w:cs="Times New Roman"/>
          <w:sz w:val="26"/>
          <w:szCs w:val="28"/>
          <w:u w:val="single"/>
        </w:rPr>
        <w:t xml:space="preserve">           </w:t>
      </w:r>
    </w:p>
    <w:p w14:paraId="251B0F25" w14:textId="77777777" w:rsidR="007C3BF7" w:rsidRPr="00AB3EB9" w:rsidRDefault="007C3BF7" w:rsidP="007C3BF7">
      <w:pPr>
        <w:spacing w:line="300" w:lineRule="exact"/>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(七)其他：</w:t>
      </w:r>
      <w:r w:rsidRPr="00AB3EB9">
        <w:rPr>
          <w:rFonts w:ascii="標楷體" w:eastAsia="標楷體" w:hAnsi="標楷體" w:cs="Times New Roman"/>
          <w:sz w:val="26"/>
          <w:szCs w:val="28"/>
          <w:u w:val="single"/>
        </w:rPr>
        <w:t xml:space="preserve">                                              </w:t>
      </w:r>
    </w:p>
    <w:p w14:paraId="1A20C361" w14:textId="77777777" w:rsidR="007C3BF7" w:rsidRPr="00AB3EB9" w:rsidRDefault="007C3BF7" w:rsidP="007C3BF7">
      <w:pPr>
        <w:spacing w:line="320" w:lineRule="exact"/>
        <w:rPr>
          <w:rFonts w:ascii="標楷體" w:eastAsia="標楷體" w:hAnsi="標楷體" w:cs="Times New Roman"/>
          <w:sz w:val="26"/>
          <w:szCs w:val="28"/>
        </w:rPr>
      </w:pPr>
      <w:r w:rsidRPr="00AB3EB9">
        <w:rPr>
          <w:rFonts w:ascii="標楷體" w:eastAsia="標楷體" w:hAnsi="標楷體" w:cs="Times New Roman"/>
          <w:sz w:val="26"/>
          <w:szCs w:val="28"/>
        </w:rPr>
        <w:t xml:space="preserve">  </w:t>
      </w:r>
    </w:p>
    <w:p w14:paraId="75F417E8" w14:textId="77777777" w:rsidR="007C3BF7" w:rsidRPr="00AB3EB9" w:rsidRDefault="007C3BF7" w:rsidP="007C3BF7">
      <w:pPr>
        <w:spacing w:line="320" w:lineRule="exact"/>
        <w:rPr>
          <w:rFonts w:ascii="標楷體" w:eastAsia="標楷體" w:hAnsi="標楷體" w:cs="Times New Roman"/>
          <w:sz w:val="26"/>
          <w:szCs w:val="28"/>
        </w:rPr>
      </w:pPr>
      <w:r w:rsidRPr="00AB3EB9">
        <w:rPr>
          <w:rFonts w:ascii="標楷體" w:eastAsia="標楷體" w:hAnsi="標楷體" w:cs="Times New Roman"/>
          <w:sz w:val="26"/>
          <w:szCs w:val="28"/>
        </w:rPr>
        <w:t>此致</w:t>
      </w:r>
    </w:p>
    <w:p w14:paraId="30461DE9" w14:textId="6062E3E2" w:rsidR="007C3BF7" w:rsidRPr="00AB3EB9" w:rsidRDefault="00737A96" w:rsidP="007C3BF7">
      <w:pPr>
        <w:adjustRightInd w:val="0"/>
        <w:spacing w:line="320" w:lineRule="exact"/>
        <w:textAlignment w:val="baseline"/>
        <w:rPr>
          <w:rFonts w:ascii="標楷體" w:eastAsia="標楷體" w:hAnsi="標楷體" w:cs="Times New Roman"/>
          <w:sz w:val="26"/>
          <w:szCs w:val="28"/>
          <w:u w:val="single"/>
        </w:rPr>
      </w:pPr>
      <w:r w:rsidRPr="00AB3EB9">
        <w:rPr>
          <w:rFonts w:ascii="標楷體" w:eastAsia="標楷體" w:hAnsi="標楷體" w:cs="Times New Roman"/>
          <w:sz w:val="26"/>
          <w:szCs w:val="28"/>
          <w:u w:val="single"/>
        </w:rPr>
        <w:t>機關</w:t>
      </w:r>
      <w:r w:rsidR="007C3BF7" w:rsidRPr="00AB3EB9">
        <w:rPr>
          <w:rFonts w:ascii="標楷體" w:eastAsia="標楷體" w:hAnsi="標楷體" w:cs="Times New Roman"/>
          <w:sz w:val="26"/>
          <w:szCs w:val="20"/>
          <w:u w:val="single"/>
        </w:rPr>
        <w:t>(委辦</w:t>
      </w:r>
      <w:r w:rsidR="007C3BF7" w:rsidRPr="00AB3EB9">
        <w:rPr>
          <w:rFonts w:ascii="標楷體" w:eastAsia="標楷體" w:hAnsi="標楷體" w:cs="Times New Roman" w:hint="eastAsia"/>
          <w:sz w:val="26"/>
          <w:szCs w:val="20"/>
          <w:u w:val="single"/>
        </w:rPr>
        <w:t>機關</w:t>
      </w:r>
      <w:r w:rsidR="007C3BF7" w:rsidRPr="00AB3EB9">
        <w:rPr>
          <w:rFonts w:ascii="標楷體" w:eastAsia="標楷體" w:hAnsi="標楷體" w:cs="Times New Roman"/>
          <w:sz w:val="26"/>
          <w:szCs w:val="20"/>
          <w:u w:val="single"/>
        </w:rPr>
        <w:t>)</w:t>
      </w:r>
    </w:p>
    <w:p w14:paraId="0CF64C96"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立書人即著作財產權人：</w:t>
      </w:r>
      <w:r w:rsidRPr="00AB3EB9">
        <w:rPr>
          <w:rFonts w:ascii="標楷體" w:eastAsia="標楷體" w:hAnsi="標楷體" w:cs="Times New Roman"/>
          <w:sz w:val="26"/>
          <w:szCs w:val="28"/>
          <w:u w:val="single"/>
        </w:rPr>
        <w:t>○○○</w:t>
      </w:r>
    </w:p>
    <w:p w14:paraId="5FE4E145"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代表人：(自然人免填)</w:t>
      </w:r>
    </w:p>
    <w:p w14:paraId="6AA2F88B"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身分證字號：(法人免填)</w:t>
      </w:r>
    </w:p>
    <w:p w14:paraId="0925DC98"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地址：</w:t>
      </w:r>
    </w:p>
    <w:p w14:paraId="0C8C5C82" w14:textId="77777777" w:rsidR="007C3BF7" w:rsidRPr="00AB3EB9"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AB3EB9">
        <w:rPr>
          <w:rFonts w:ascii="標楷體" w:eastAsia="標楷體" w:hAnsi="標楷體" w:cs="Times New Roman"/>
          <w:sz w:val="26"/>
          <w:szCs w:val="28"/>
        </w:rPr>
        <w:t>中華民國 年 月 日</w:t>
      </w:r>
    </w:p>
    <w:p w14:paraId="7FC59DEC" w14:textId="77777777" w:rsidR="007C3BF7" w:rsidRPr="00AB3EB9"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AB3EB9">
        <w:rPr>
          <w:rFonts w:ascii="標楷體" w:eastAsia="標楷體" w:hAnsi="標楷體" w:cs="Times New Roman"/>
          <w:sz w:val="22"/>
        </w:rPr>
        <w:t>備註：</w:t>
      </w:r>
      <w:r w:rsidRPr="00AB3EB9">
        <w:rPr>
          <w:rFonts w:ascii="標楷體" w:eastAsia="標楷體" w:hAnsi="標楷體" w:cs="Times New Roman" w:hint="eastAsia"/>
          <w:sz w:val="22"/>
        </w:rPr>
        <w:t>承辦廠商</w:t>
      </w:r>
      <w:r w:rsidRPr="00AB3EB9">
        <w:rPr>
          <w:rFonts w:ascii="標楷體" w:eastAsia="標楷體" w:hAnsi="標楷體" w:cs="Times New Roman"/>
          <w:sz w:val="22"/>
        </w:rPr>
        <w:t>如有利用他人著作</w:t>
      </w:r>
      <w:r w:rsidRPr="00AB3EB9">
        <w:rPr>
          <w:rFonts w:ascii="標楷體" w:eastAsia="標楷體" w:hAnsi="標楷體" w:cs="Times New Roman" w:hint="eastAsia"/>
          <w:sz w:val="22"/>
          <w:lang w:eastAsia="zh-HK"/>
        </w:rPr>
        <w:t>或利用他人著作為</w:t>
      </w:r>
      <w:r w:rsidRPr="00AB3EB9">
        <w:rPr>
          <w:rFonts w:ascii="標楷體" w:eastAsia="標楷體" w:hAnsi="標楷體" w:cs="Times New Roman"/>
          <w:sz w:val="22"/>
        </w:rPr>
        <w:t>素材，應取得著作財產權人之授權，請</w:t>
      </w:r>
      <w:r w:rsidRPr="00AB3EB9">
        <w:rPr>
          <w:rFonts w:ascii="標楷體" w:eastAsia="標楷體" w:hAnsi="標楷體" w:cs="Times New Roman" w:hint="eastAsia"/>
          <w:sz w:val="22"/>
          <w:lang w:eastAsia="zh-HK"/>
        </w:rPr>
        <w:t>分別</w:t>
      </w:r>
      <w:r w:rsidRPr="00AB3EB9">
        <w:rPr>
          <w:rFonts w:ascii="標楷體" w:eastAsia="標楷體" w:hAnsi="標楷體" w:cs="Times New Roman"/>
          <w:sz w:val="22"/>
        </w:rPr>
        <w:t>搭配範本</w:t>
      </w:r>
      <w:r w:rsidRPr="00AB3EB9">
        <w:rPr>
          <w:rFonts w:ascii="標楷體" w:eastAsia="標楷體" w:hAnsi="標楷體" w:cs="Times New Roman" w:hint="eastAsia"/>
          <w:sz w:val="22"/>
        </w:rPr>
        <w:t>1-2</w:t>
      </w:r>
      <w:r w:rsidRPr="00AB3EB9">
        <w:rPr>
          <w:rFonts w:ascii="標楷體" w:eastAsia="標楷體" w:hAnsi="標楷體" w:cs="Times New Roman" w:hint="eastAsia"/>
          <w:sz w:val="22"/>
          <w:lang w:eastAsia="zh-HK"/>
        </w:rPr>
        <w:t>、</w:t>
      </w:r>
      <w:r w:rsidRPr="00AB3EB9">
        <w:rPr>
          <w:rFonts w:ascii="標楷體" w:eastAsia="標楷體" w:hAnsi="標楷體" w:cs="Times New Roman"/>
          <w:sz w:val="22"/>
        </w:rPr>
        <w:t>1-</w:t>
      </w:r>
      <w:r w:rsidRPr="00AB3EB9">
        <w:rPr>
          <w:rFonts w:ascii="標楷體" w:eastAsia="標楷體" w:hAnsi="標楷體" w:cs="Times New Roman" w:hint="eastAsia"/>
          <w:sz w:val="22"/>
        </w:rPr>
        <w:t>3</w:t>
      </w:r>
      <w:r w:rsidRPr="00AB3EB9">
        <w:rPr>
          <w:rFonts w:ascii="標楷體" w:eastAsia="標楷體" w:hAnsi="標楷體" w:cs="Times New Roman"/>
          <w:sz w:val="22"/>
        </w:rPr>
        <w:t>使用。</w:t>
      </w:r>
    </w:p>
    <w:p w14:paraId="5B485780" w14:textId="77777777" w:rsidR="007C3BF7" w:rsidRPr="00AB3EB9"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AB3EB9">
        <w:rPr>
          <w:rFonts w:ascii="標楷體" w:eastAsia="標楷體" w:hAnsi="標楷體" w:cs="Times New Roman"/>
          <w:b/>
          <w:sz w:val="32"/>
          <w:szCs w:val="32"/>
        </w:rPr>
        <w:br w:type="page"/>
      </w:r>
      <w:r w:rsidRPr="00AB3EB9">
        <w:rPr>
          <w:rFonts w:ascii="標楷體" w:eastAsia="標楷體" w:hAnsi="標楷體" w:cs="Times New Roman"/>
          <w:szCs w:val="28"/>
          <w:bdr w:val="single" w:sz="4" w:space="0" w:color="auto"/>
        </w:rPr>
        <w:lastRenderedPageBreak/>
        <w:t>範本1-2：利用他人(含表演人)著作之授權書</w:t>
      </w:r>
    </w:p>
    <w:p w14:paraId="0151B194" w14:textId="77777777" w:rsidR="007C3BF7" w:rsidRPr="00AB3EB9" w:rsidRDefault="007C3BF7" w:rsidP="007C3BF7">
      <w:pPr>
        <w:adjustRightInd w:val="0"/>
        <w:spacing w:line="320" w:lineRule="exact"/>
        <w:jc w:val="center"/>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授權書</w:t>
      </w:r>
    </w:p>
    <w:p w14:paraId="361639B5" w14:textId="77777777" w:rsidR="007C3BF7" w:rsidRPr="00AB3EB9"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AB3EB9">
        <w:rPr>
          <w:rFonts w:ascii="標楷體" w:eastAsia="標楷體" w:hAnsi="標楷體" w:cs="Times New Roman"/>
          <w:szCs w:val="20"/>
          <w:shd w:val="pct15" w:color="auto" w:fill="FFFFFF"/>
        </w:rPr>
        <w:t>（請</w:t>
      </w:r>
      <w:r w:rsidRPr="00AB3EB9">
        <w:rPr>
          <w:rFonts w:ascii="標楷體" w:eastAsia="標楷體" w:hAnsi="標楷體" w:cs="Times New Roman" w:hint="eastAsia"/>
          <w:szCs w:val="20"/>
          <w:shd w:val="pct15" w:color="auto" w:fill="FFFFFF"/>
          <w:lang w:eastAsia="zh-HK"/>
        </w:rPr>
        <w:t>委辦機關</w:t>
      </w:r>
      <w:r w:rsidRPr="00AB3EB9">
        <w:rPr>
          <w:rFonts w:ascii="標楷體" w:eastAsia="標楷體" w:hAnsi="標楷體" w:cs="Times New Roman"/>
          <w:szCs w:val="20"/>
          <w:shd w:val="pct15" w:color="auto" w:fill="FFFFFF"/>
        </w:rPr>
        <w:t>依實際需求調整之）</w:t>
      </w:r>
    </w:p>
    <w:p w14:paraId="0DB09E6A" w14:textId="4CCD4D23"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立書人即下列著作之著作財產權人</w:t>
      </w:r>
      <w:r w:rsidRPr="00AB3EB9">
        <w:rPr>
          <w:rFonts w:ascii="標楷體" w:eastAsia="標楷體" w:hAnsi="標楷體" w:cs="Times New Roman"/>
          <w:sz w:val="26"/>
          <w:szCs w:val="28"/>
          <w:u w:val="single"/>
        </w:rPr>
        <w:t xml:space="preserve">  ○○○  </w:t>
      </w:r>
      <w:r w:rsidRPr="00AB3EB9">
        <w:rPr>
          <w:rFonts w:ascii="標楷體" w:eastAsia="標楷體" w:hAnsi="標楷體" w:cs="Times New Roman"/>
          <w:sz w:val="26"/>
          <w:szCs w:val="28"/>
        </w:rPr>
        <w:t>(以下簡稱辛方)，因「</w:t>
      </w:r>
      <w:r w:rsidRPr="00AB3EB9">
        <w:rPr>
          <w:rFonts w:ascii="標楷體" w:eastAsia="標楷體" w:hAnsi="標楷體" w:cs="Times New Roman"/>
          <w:sz w:val="26"/>
          <w:szCs w:val="28"/>
          <w:u w:val="single"/>
        </w:rPr>
        <w:t xml:space="preserve"> (專案名稱) </w:t>
      </w:r>
      <w:r w:rsidRPr="00AB3EB9">
        <w:rPr>
          <w:rFonts w:ascii="標楷體" w:eastAsia="標楷體" w:hAnsi="標楷體" w:cs="Times New Roman"/>
          <w:sz w:val="26"/>
          <w:szCs w:val="28"/>
        </w:rPr>
        <w:t>」契約之</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hint="eastAsia"/>
          <w:sz w:val="26"/>
          <w:szCs w:val="28"/>
          <w:u w:val="single"/>
        </w:rPr>
        <w:t>承辦廠商</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為執行該項契約，需利用辛方之著作，爰授權</w:t>
      </w:r>
      <w:r w:rsidRPr="00AB3EB9">
        <w:rPr>
          <w:rFonts w:ascii="標楷體" w:eastAsia="標楷體" w:hAnsi="標楷體" w:cs="Times New Roman"/>
          <w:sz w:val="26"/>
          <w:szCs w:val="28"/>
          <w:u w:val="single"/>
        </w:rPr>
        <w:t xml:space="preserve">  (委辦</w:t>
      </w:r>
      <w:r w:rsidRPr="00AB3EB9">
        <w:rPr>
          <w:rFonts w:ascii="標楷體" w:eastAsia="標楷體" w:hAnsi="標楷體" w:cs="Times New Roman" w:hint="eastAsia"/>
          <w:sz w:val="26"/>
          <w:szCs w:val="28"/>
          <w:u w:val="single"/>
        </w:rPr>
        <w:t>機關</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(以下簡稱</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)於下列授權範圍內利用辛方之著作：</w:t>
      </w:r>
    </w:p>
    <w:p w14:paraId="4BB9F64A"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一、授權利用之著作名稱：</w:t>
      </w:r>
      <w:r w:rsidRPr="00AB3EB9">
        <w:rPr>
          <w:rFonts w:ascii="標楷體" w:eastAsia="標楷體" w:hAnsi="標楷體" w:cs="Times New Roman"/>
          <w:sz w:val="26"/>
          <w:szCs w:val="28"/>
          <w:u w:val="single"/>
        </w:rPr>
        <w:t xml:space="preserve">                     </w:t>
      </w:r>
    </w:p>
    <w:p w14:paraId="382A4E0C"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(一)類別：</w:t>
      </w:r>
    </w:p>
    <w:p w14:paraId="4A01020B"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□語文著作  □音樂著作  □戲劇、舞蹈著作 □美術著作 □攝影著作</w:t>
      </w:r>
    </w:p>
    <w:p w14:paraId="23B8381D"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□圖形著作  □電腦程式著作  □錄音著作</w:t>
      </w: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□建築著作</w:t>
      </w:r>
    </w:p>
    <w:p w14:paraId="6D4D7B63"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□視聽著作  □表演</w:t>
      </w:r>
    </w:p>
    <w:p w14:paraId="50837069" w14:textId="77777777" w:rsidR="007C3BF7" w:rsidRPr="00AB3EB9"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(二)立書人擔保就本件著作有授權利用之權利，並擔保本件著作並無不法侵害他人著作權或其他權利之情事。</w:t>
      </w:r>
    </w:p>
    <w:p w14:paraId="5D7C5844"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二、授權範圍：</w:t>
      </w:r>
    </w:p>
    <w:p w14:paraId="065306AB" w14:textId="7B15111A"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(一)利用行為：</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應依下列著作權法規定之方式利用</w:t>
      </w:r>
    </w:p>
    <w:p w14:paraId="3A33790E"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 xml:space="preserve">□重製  □公開口述  □公開播送  □公開上映  □改作  □出租 </w:t>
      </w:r>
    </w:p>
    <w:p w14:paraId="63B7EAFF"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□編輯  □公開展示  □公開傳輸  □公開演出</w:t>
      </w: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□散布</w:t>
      </w:r>
    </w:p>
    <w:p w14:paraId="21BF1B78"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(二)利用之地域(場地)：</w:t>
      </w:r>
    </w:p>
    <w:p w14:paraId="3B8D9479"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□不限地域  □限地域：</w:t>
      </w:r>
      <w:r w:rsidRPr="00AB3EB9">
        <w:rPr>
          <w:rFonts w:ascii="標楷體" w:eastAsia="標楷體" w:hAnsi="標楷體" w:cs="Times New Roman"/>
          <w:sz w:val="26"/>
          <w:szCs w:val="28"/>
          <w:u w:val="single"/>
        </w:rPr>
        <w:t xml:space="preserve">                              </w:t>
      </w:r>
    </w:p>
    <w:p w14:paraId="4185C38B"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(三)利用之時間：</w:t>
      </w:r>
    </w:p>
    <w:p w14:paraId="43AB8051"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 xml:space="preserve">□不限時間 </w:t>
      </w:r>
    </w:p>
    <w:p w14:paraId="25666E95"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□限時間：自  年  月  日起至  年  月  日止，共計  年  月。</w:t>
      </w:r>
    </w:p>
    <w:p w14:paraId="65AD04B9"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(四)利用之次數：</w:t>
      </w:r>
    </w:p>
    <w:p w14:paraId="399B08B2"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□不限次數  □限次數：</w:t>
      </w:r>
      <w:r w:rsidRPr="00AB3EB9">
        <w:rPr>
          <w:rFonts w:ascii="標楷體" w:eastAsia="標楷體" w:hAnsi="標楷體" w:cs="Times New Roman"/>
          <w:sz w:val="26"/>
          <w:szCs w:val="28"/>
          <w:u w:val="single"/>
        </w:rPr>
        <w:t xml:space="preserve">                              </w:t>
      </w:r>
    </w:p>
    <w:p w14:paraId="0BA96631"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(五)可否再授權：</w:t>
      </w:r>
    </w:p>
    <w:p w14:paraId="7CC20AE3" w14:textId="723E0708"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可再授權第三人為上述之利用 □不可再授權</w:t>
      </w:r>
    </w:p>
    <w:p w14:paraId="3B28A34C"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(六)權利金</w:t>
      </w:r>
    </w:p>
    <w:p w14:paraId="210D65C4" w14:textId="77777777" w:rsidR="007C3BF7" w:rsidRPr="00AB3EB9" w:rsidRDefault="007C3BF7" w:rsidP="007C3BF7">
      <w:pPr>
        <w:adjustRightInd w:val="0"/>
        <w:spacing w:line="320" w:lineRule="exact"/>
        <w:textAlignment w:val="baseline"/>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□無償授權</w:t>
      </w:r>
    </w:p>
    <w:p w14:paraId="1A05CACD" w14:textId="50A0B005" w:rsidR="007C3BF7" w:rsidRPr="00AB3EB9" w:rsidRDefault="007C3BF7" w:rsidP="007C3BF7">
      <w:pPr>
        <w:spacing w:line="320" w:lineRule="exact"/>
        <w:ind w:left="1053" w:hangingChars="405" w:hanging="1053"/>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□有償授權：□本件授權之權利金(即使用報酬)已含於契約總價中，</w:t>
      </w:r>
      <w:r w:rsidR="00737A96" w:rsidRPr="00AB3EB9">
        <w:rPr>
          <w:rFonts w:ascii="標楷體" w:eastAsia="標楷體" w:hAnsi="標楷體" w:cs="Times New Roman"/>
          <w:sz w:val="26"/>
          <w:szCs w:val="28"/>
        </w:rPr>
        <w:t>機關</w:t>
      </w:r>
      <w:r w:rsidRPr="00AB3EB9">
        <w:rPr>
          <w:rFonts w:ascii="標楷體" w:eastAsia="標楷體" w:hAnsi="標楷體" w:cs="Times New Roman"/>
          <w:sz w:val="26"/>
          <w:szCs w:val="28"/>
        </w:rPr>
        <w:t>已依約支付並由立書人收取。</w:t>
      </w:r>
    </w:p>
    <w:p w14:paraId="6B41CF98" w14:textId="77777777" w:rsidR="007C3BF7" w:rsidRPr="00AB3EB9" w:rsidRDefault="007C3BF7" w:rsidP="007C3BF7">
      <w:pPr>
        <w:spacing w:line="320" w:lineRule="exact"/>
        <w:rPr>
          <w:rFonts w:ascii="標楷體" w:eastAsia="標楷體" w:hAnsi="標楷體" w:cs="Times New Roman"/>
          <w:sz w:val="26"/>
          <w:szCs w:val="28"/>
          <w:u w:val="single"/>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□數額：</w:t>
      </w:r>
      <w:r w:rsidRPr="00AB3EB9">
        <w:rPr>
          <w:rFonts w:ascii="標楷體" w:eastAsia="標楷體" w:hAnsi="標楷體" w:cs="Times New Roman"/>
          <w:sz w:val="26"/>
          <w:szCs w:val="28"/>
          <w:u w:val="single"/>
        </w:rPr>
        <w:t xml:space="preserve">              </w:t>
      </w:r>
      <w:r w:rsidRPr="00AB3EB9">
        <w:rPr>
          <w:rFonts w:ascii="標楷體" w:eastAsia="標楷體" w:hAnsi="標楷體" w:cs="Times New Roman"/>
          <w:sz w:val="26"/>
          <w:szCs w:val="28"/>
        </w:rPr>
        <w:t>，支付方法：</w:t>
      </w:r>
      <w:r w:rsidRPr="00AB3EB9">
        <w:rPr>
          <w:rFonts w:ascii="標楷體" w:eastAsia="標楷體" w:hAnsi="標楷體" w:cs="Times New Roman"/>
          <w:sz w:val="26"/>
          <w:szCs w:val="28"/>
          <w:u w:val="single"/>
        </w:rPr>
        <w:t xml:space="preserve">           </w:t>
      </w:r>
    </w:p>
    <w:p w14:paraId="56C5F21A" w14:textId="77777777" w:rsidR="007C3BF7" w:rsidRPr="00AB3EB9" w:rsidRDefault="007C3BF7" w:rsidP="007C3BF7">
      <w:pPr>
        <w:spacing w:line="320" w:lineRule="exact"/>
        <w:rPr>
          <w:rFonts w:ascii="標楷體" w:eastAsia="標楷體" w:hAnsi="標楷體" w:cs="Times New Roman"/>
          <w:sz w:val="26"/>
          <w:szCs w:val="28"/>
        </w:rPr>
      </w:pPr>
      <w:r w:rsidRPr="00AB3EB9">
        <w:rPr>
          <w:rFonts w:ascii="標楷體" w:eastAsia="標楷體" w:hAnsi="標楷體" w:cs="Times New Roman" w:hint="eastAsia"/>
          <w:sz w:val="26"/>
          <w:szCs w:val="28"/>
        </w:rPr>
        <w:t xml:space="preserve">  </w:t>
      </w:r>
      <w:r w:rsidRPr="00AB3EB9">
        <w:rPr>
          <w:rFonts w:ascii="標楷體" w:eastAsia="標楷體" w:hAnsi="標楷體" w:cs="Times New Roman"/>
          <w:sz w:val="26"/>
          <w:szCs w:val="28"/>
        </w:rPr>
        <w:t>(七)其他：</w:t>
      </w:r>
      <w:r w:rsidRPr="00AB3EB9">
        <w:rPr>
          <w:rFonts w:ascii="標楷體" w:eastAsia="標楷體" w:hAnsi="標楷體" w:cs="Times New Roman"/>
          <w:sz w:val="26"/>
          <w:szCs w:val="28"/>
          <w:u w:val="single"/>
        </w:rPr>
        <w:t xml:space="preserve">                                              </w:t>
      </w:r>
    </w:p>
    <w:p w14:paraId="02E5C144" w14:textId="77777777" w:rsidR="007C3BF7" w:rsidRPr="00AB3EB9" w:rsidRDefault="007C3BF7" w:rsidP="007C3BF7">
      <w:pPr>
        <w:spacing w:line="320" w:lineRule="exact"/>
        <w:rPr>
          <w:rFonts w:ascii="標楷體" w:eastAsia="標楷體" w:hAnsi="標楷體" w:cs="Times New Roman"/>
          <w:sz w:val="26"/>
          <w:szCs w:val="28"/>
        </w:rPr>
      </w:pPr>
      <w:r w:rsidRPr="00AB3EB9">
        <w:rPr>
          <w:rFonts w:ascii="標楷體" w:eastAsia="標楷體" w:hAnsi="標楷體" w:cs="Times New Roman"/>
          <w:sz w:val="26"/>
          <w:szCs w:val="28"/>
        </w:rPr>
        <w:t xml:space="preserve">  </w:t>
      </w:r>
    </w:p>
    <w:p w14:paraId="4333FDCF" w14:textId="77777777" w:rsidR="007C3BF7" w:rsidRPr="00AB3EB9" w:rsidRDefault="007C3BF7" w:rsidP="007C3BF7">
      <w:pPr>
        <w:spacing w:line="320" w:lineRule="exact"/>
        <w:rPr>
          <w:rFonts w:ascii="標楷體" w:eastAsia="標楷體" w:hAnsi="標楷體" w:cs="Times New Roman"/>
          <w:sz w:val="26"/>
          <w:szCs w:val="28"/>
        </w:rPr>
      </w:pPr>
    </w:p>
    <w:p w14:paraId="3C9CB935" w14:textId="77777777" w:rsidR="007C3BF7" w:rsidRPr="00AB3EB9" w:rsidRDefault="007C3BF7" w:rsidP="007C3BF7">
      <w:pPr>
        <w:spacing w:line="320" w:lineRule="exact"/>
        <w:rPr>
          <w:rFonts w:ascii="標楷體" w:eastAsia="標楷體" w:hAnsi="標楷體" w:cs="Times New Roman"/>
          <w:sz w:val="26"/>
          <w:szCs w:val="28"/>
        </w:rPr>
      </w:pPr>
      <w:r w:rsidRPr="00AB3EB9">
        <w:rPr>
          <w:rFonts w:ascii="標楷體" w:eastAsia="標楷體" w:hAnsi="標楷體" w:cs="Times New Roman"/>
          <w:sz w:val="26"/>
          <w:szCs w:val="28"/>
        </w:rPr>
        <w:t>此致</w:t>
      </w:r>
    </w:p>
    <w:p w14:paraId="6379E9EA" w14:textId="3F8DA23B" w:rsidR="007C3BF7" w:rsidRPr="00AB3EB9" w:rsidRDefault="00737A96" w:rsidP="007C3BF7">
      <w:pPr>
        <w:adjustRightInd w:val="0"/>
        <w:spacing w:line="320" w:lineRule="exact"/>
        <w:textAlignment w:val="baseline"/>
        <w:rPr>
          <w:rFonts w:ascii="標楷體" w:eastAsia="標楷體" w:hAnsi="標楷體" w:cs="Times New Roman"/>
          <w:sz w:val="26"/>
          <w:szCs w:val="28"/>
          <w:u w:val="single"/>
        </w:rPr>
      </w:pPr>
      <w:r w:rsidRPr="00AB3EB9">
        <w:rPr>
          <w:rFonts w:ascii="標楷體" w:eastAsia="標楷體" w:hAnsi="標楷體" w:cs="Times New Roman"/>
          <w:sz w:val="26"/>
          <w:szCs w:val="28"/>
          <w:u w:val="single"/>
        </w:rPr>
        <w:t>機關</w:t>
      </w:r>
      <w:r w:rsidR="007C3BF7" w:rsidRPr="00AB3EB9">
        <w:rPr>
          <w:rFonts w:ascii="標楷體" w:eastAsia="標楷體" w:hAnsi="標楷體" w:cs="Times New Roman"/>
          <w:sz w:val="26"/>
          <w:szCs w:val="20"/>
          <w:u w:val="single"/>
        </w:rPr>
        <w:t>(委辦</w:t>
      </w:r>
      <w:r w:rsidR="007C3BF7" w:rsidRPr="00AB3EB9">
        <w:rPr>
          <w:rFonts w:ascii="標楷體" w:eastAsia="標楷體" w:hAnsi="標楷體" w:cs="Times New Roman" w:hint="eastAsia"/>
          <w:sz w:val="26"/>
          <w:szCs w:val="20"/>
          <w:u w:val="single"/>
        </w:rPr>
        <w:t>機關</w:t>
      </w:r>
      <w:r w:rsidR="007C3BF7" w:rsidRPr="00AB3EB9">
        <w:rPr>
          <w:rFonts w:ascii="標楷體" w:eastAsia="標楷體" w:hAnsi="標楷體" w:cs="Times New Roman"/>
          <w:sz w:val="26"/>
          <w:szCs w:val="20"/>
          <w:u w:val="single"/>
        </w:rPr>
        <w:t>)</w:t>
      </w:r>
    </w:p>
    <w:p w14:paraId="570F90AC"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立書人即著作財產權人：</w:t>
      </w:r>
      <w:r w:rsidRPr="00AB3EB9">
        <w:rPr>
          <w:rFonts w:ascii="標楷體" w:eastAsia="標楷體" w:hAnsi="標楷體" w:cs="Times New Roman"/>
          <w:sz w:val="26"/>
          <w:szCs w:val="28"/>
          <w:u w:val="single"/>
        </w:rPr>
        <w:t>○○○</w:t>
      </w:r>
    </w:p>
    <w:p w14:paraId="0B2DE816"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代表人：(自然人免填)</w:t>
      </w:r>
    </w:p>
    <w:p w14:paraId="7B2D400C"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身分證字號：(法人免填)</w:t>
      </w:r>
    </w:p>
    <w:p w14:paraId="11FF0512"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AB3EB9">
        <w:rPr>
          <w:rFonts w:ascii="標楷體" w:eastAsia="標楷體" w:hAnsi="標楷體" w:cs="Times New Roman"/>
          <w:sz w:val="26"/>
          <w:szCs w:val="28"/>
        </w:rPr>
        <w:t>地址：</w:t>
      </w:r>
    </w:p>
    <w:p w14:paraId="7F724EFD" w14:textId="77777777" w:rsidR="007C3BF7" w:rsidRPr="00AB3EB9"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14:paraId="5F4D3CBD" w14:textId="77777777" w:rsidR="007C3BF7" w:rsidRPr="00AB3EB9" w:rsidRDefault="007C3BF7" w:rsidP="007C3BF7">
      <w:pPr>
        <w:adjustRightInd w:val="0"/>
        <w:spacing w:line="320" w:lineRule="exact"/>
        <w:jc w:val="distribute"/>
        <w:textAlignment w:val="baseline"/>
        <w:rPr>
          <w:rFonts w:ascii="標楷體" w:eastAsia="標楷體" w:hAnsi="標楷體" w:cs="Times New Roman"/>
          <w:sz w:val="28"/>
          <w:szCs w:val="28"/>
        </w:rPr>
      </w:pPr>
      <w:r w:rsidRPr="00AB3EB9">
        <w:rPr>
          <w:rFonts w:ascii="標楷體" w:eastAsia="標楷體" w:hAnsi="標楷體" w:cs="Times New Roman"/>
          <w:sz w:val="26"/>
          <w:szCs w:val="28"/>
        </w:rPr>
        <w:t>中華民國年月日</w:t>
      </w:r>
    </w:p>
    <w:p w14:paraId="3120102E" w14:textId="77777777" w:rsidR="00B855AD" w:rsidRPr="00AB3EB9" w:rsidRDefault="00B855AD" w:rsidP="007C3BF7">
      <w:pPr>
        <w:adjustRightInd w:val="0"/>
        <w:spacing w:line="400" w:lineRule="exact"/>
        <w:textAlignment w:val="baseline"/>
        <w:rPr>
          <w:rFonts w:ascii="標楷體" w:eastAsia="標楷體" w:hAnsi="標楷體" w:cs="Times New Roman"/>
          <w:szCs w:val="28"/>
          <w:bdr w:val="single" w:sz="4" w:space="0" w:color="auto"/>
        </w:rPr>
      </w:pPr>
    </w:p>
    <w:p w14:paraId="36196F4E" w14:textId="77777777" w:rsidR="007C3BF7" w:rsidRPr="00AB3EB9" w:rsidRDefault="007C3BF7" w:rsidP="007C3BF7">
      <w:pPr>
        <w:adjustRightInd w:val="0"/>
        <w:spacing w:line="400" w:lineRule="exact"/>
        <w:textAlignment w:val="baseline"/>
        <w:rPr>
          <w:rFonts w:ascii="標楷體" w:eastAsia="標楷體" w:hAnsi="標楷體" w:cs="Times New Roman"/>
          <w:szCs w:val="28"/>
        </w:rPr>
      </w:pPr>
      <w:r w:rsidRPr="00AB3EB9">
        <w:rPr>
          <w:rFonts w:ascii="標楷體" w:eastAsia="標楷體" w:hAnsi="標楷體" w:cs="Times New Roman"/>
          <w:szCs w:val="28"/>
          <w:bdr w:val="single" w:sz="4" w:space="0" w:color="auto"/>
        </w:rPr>
        <w:lastRenderedPageBreak/>
        <w:t>範本1-3：涉及利用他人著作為素材之授權書</w:t>
      </w:r>
      <w:r w:rsidRPr="00AB3EB9">
        <w:rPr>
          <w:rFonts w:ascii="標楷體" w:eastAsia="標楷體" w:hAnsi="標楷體" w:cs="Times New Roman"/>
          <w:szCs w:val="28"/>
        </w:rPr>
        <w:tab/>
      </w:r>
    </w:p>
    <w:p w14:paraId="08CFDED4" w14:textId="77777777" w:rsidR="007C3BF7" w:rsidRPr="00AB3EB9" w:rsidRDefault="007C3BF7" w:rsidP="007C3BF7">
      <w:pPr>
        <w:adjustRightInd w:val="0"/>
        <w:spacing w:line="280" w:lineRule="exact"/>
        <w:jc w:val="center"/>
        <w:textAlignment w:val="baseline"/>
        <w:rPr>
          <w:rFonts w:ascii="標楷體" w:eastAsia="標楷體" w:hAnsi="標楷體" w:cs="Times New Roman"/>
          <w:b/>
          <w:sz w:val="36"/>
          <w:szCs w:val="28"/>
        </w:rPr>
      </w:pPr>
    </w:p>
    <w:p w14:paraId="29A4162D" w14:textId="77777777" w:rsidR="007C3BF7" w:rsidRPr="00AB3EB9" w:rsidRDefault="007C3BF7" w:rsidP="007C3BF7">
      <w:pPr>
        <w:adjustRightInd w:val="0"/>
        <w:spacing w:line="320" w:lineRule="exact"/>
        <w:jc w:val="center"/>
        <w:textAlignment w:val="baseline"/>
        <w:rPr>
          <w:rFonts w:ascii="標楷體" w:eastAsia="標楷體" w:hAnsi="標楷體" w:cs="Times New Roman"/>
          <w:b/>
          <w:sz w:val="32"/>
          <w:szCs w:val="32"/>
        </w:rPr>
      </w:pPr>
      <w:r w:rsidRPr="00AB3EB9">
        <w:rPr>
          <w:rFonts w:ascii="標楷體" w:eastAsia="標楷體" w:hAnsi="標楷體" w:cs="Times New Roman"/>
          <w:b/>
          <w:sz w:val="32"/>
          <w:szCs w:val="32"/>
        </w:rPr>
        <w:t>授權書</w:t>
      </w:r>
    </w:p>
    <w:p w14:paraId="16F387CE" w14:textId="77777777" w:rsidR="007C3BF7" w:rsidRPr="00AB3EB9"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AB3EB9">
        <w:rPr>
          <w:rFonts w:ascii="標楷體" w:eastAsia="標楷體" w:hAnsi="標楷體" w:cs="Times New Roman"/>
          <w:szCs w:val="28"/>
          <w:shd w:val="pct15" w:color="auto" w:fill="FFFFFF"/>
        </w:rPr>
        <w:t>（請各</w:t>
      </w:r>
      <w:r w:rsidRPr="00AB3EB9">
        <w:rPr>
          <w:rFonts w:ascii="標楷體" w:eastAsia="標楷體" w:hAnsi="標楷體" w:cs="Times New Roman" w:hint="eastAsia"/>
          <w:szCs w:val="28"/>
          <w:shd w:val="pct15" w:color="auto" w:fill="FFFFFF"/>
          <w:lang w:eastAsia="zh-HK"/>
        </w:rPr>
        <w:t>委辦機關</w:t>
      </w:r>
      <w:r w:rsidRPr="00AB3EB9">
        <w:rPr>
          <w:rFonts w:ascii="標楷體" w:eastAsia="標楷體" w:hAnsi="標楷體" w:cs="Times New Roman"/>
          <w:szCs w:val="28"/>
          <w:shd w:val="pct15" w:color="auto" w:fill="FFFFFF"/>
        </w:rPr>
        <w:t>視實際需求自行調整之）</w:t>
      </w:r>
    </w:p>
    <w:p w14:paraId="17AD99F1" w14:textId="36BAEE64" w:rsidR="007C3BF7" w:rsidRPr="00AB3EB9"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r w:rsidRPr="00AB3EB9">
        <w:rPr>
          <w:rFonts w:ascii="標楷體" w:eastAsia="標楷體" w:hAnsi="標楷體" w:cs="Times New Roman"/>
          <w:sz w:val="28"/>
          <w:szCs w:val="28"/>
        </w:rPr>
        <w:t>立書人即下列著作之著作財產權人</w:t>
      </w:r>
      <w:r w:rsidRPr="00AB3EB9">
        <w:rPr>
          <w:rFonts w:ascii="標楷體" w:eastAsia="標楷體" w:hAnsi="標楷體" w:cs="Times New Roman"/>
          <w:sz w:val="28"/>
          <w:szCs w:val="28"/>
          <w:u w:val="single"/>
        </w:rPr>
        <w:t xml:space="preserve">  ○○○   </w:t>
      </w:r>
      <w:r w:rsidRPr="00AB3EB9">
        <w:rPr>
          <w:rFonts w:ascii="標楷體" w:eastAsia="標楷體" w:hAnsi="標楷體" w:cs="Times New Roman"/>
          <w:sz w:val="28"/>
          <w:szCs w:val="28"/>
        </w:rPr>
        <w:t>(以下簡稱辛方)，因</w:t>
      </w:r>
      <w:r w:rsidRPr="00AB3EB9">
        <w:rPr>
          <w:rFonts w:ascii="標楷體" w:eastAsia="標楷體" w:hAnsi="標楷體" w:cs="Times New Roman"/>
          <w:sz w:val="28"/>
          <w:szCs w:val="28"/>
          <w:u w:val="single"/>
        </w:rPr>
        <w:t xml:space="preserve"> (承辦</w:t>
      </w:r>
      <w:r w:rsidRPr="00AB3EB9">
        <w:rPr>
          <w:rFonts w:ascii="標楷體" w:eastAsia="標楷體" w:hAnsi="標楷體" w:cs="Times New Roman" w:hint="eastAsia"/>
          <w:sz w:val="28"/>
          <w:szCs w:val="28"/>
          <w:u w:val="single"/>
        </w:rPr>
        <w:t>廠商</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(以下簡稱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)履行與</w:t>
      </w:r>
      <w:r w:rsidRPr="00AB3EB9">
        <w:rPr>
          <w:rFonts w:ascii="標楷體" w:eastAsia="標楷體" w:hAnsi="標楷體" w:cs="Times New Roman"/>
          <w:sz w:val="28"/>
          <w:szCs w:val="28"/>
          <w:u w:val="single"/>
        </w:rPr>
        <w:t xml:space="preserve">  (委辦</w:t>
      </w:r>
      <w:r w:rsidRPr="00AB3EB9">
        <w:rPr>
          <w:rFonts w:ascii="標楷體" w:eastAsia="標楷體" w:hAnsi="標楷體" w:cs="Times New Roman" w:hint="eastAsia"/>
          <w:sz w:val="28"/>
          <w:szCs w:val="28"/>
          <w:u w:val="single"/>
        </w:rPr>
        <w:t>機關</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(以下簡稱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)間</w:t>
      </w:r>
      <w:r w:rsidRPr="00AB3EB9">
        <w:rPr>
          <w:rFonts w:ascii="標楷體" w:eastAsia="標楷體" w:hAnsi="標楷體" w:cs="Times New Roman"/>
          <w:sz w:val="28"/>
          <w:szCs w:val="28"/>
          <w:u w:val="single"/>
        </w:rPr>
        <w:t xml:space="preserve"> 「  (專案名稱)  」</w:t>
      </w:r>
      <w:r w:rsidRPr="00AB3EB9">
        <w:rPr>
          <w:rFonts w:ascii="標楷體" w:eastAsia="標楷體" w:hAnsi="標楷體" w:cs="Times New Roman"/>
          <w:sz w:val="28"/>
          <w:szCs w:val="28"/>
        </w:rPr>
        <w:t>契約所完成的著作內有利用辛方之著作，茲辛方授權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於下列授權範圍內利用：</w:t>
      </w:r>
    </w:p>
    <w:p w14:paraId="79F77D8D"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一、授權利用之著作名稱：</w:t>
      </w:r>
      <w:r w:rsidRPr="00AB3EB9">
        <w:rPr>
          <w:rFonts w:ascii="標楷體" w:eastAsia="標楷體" w:hAnsi="標楷體" w:cs="Times New Roman"/>
          <w:sz w:val="28"/>
          <w:szCs w:val="28"/>
          <w:u w:val="single"/>
        </w:rPr>
        <w:t xml:space="preserve">                     </w:t>
      </w:r>
    </w:p>
    <w:p w14:paraId="2698839C"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 xml:space="preserve">(一)類別：□語文著作  □音樂著作  □戲劇、舞蹈著作 □美術著作 </w:t>
      </w:r>
    </w:p>
    <w:p w14:paraId="43FDB50A" w14:textId="77777777" w:rsidR="007C3BF7" w:rsidRPr="00AB3EB9"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□攝影著作</w:t>
      </w: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□圖形著作  □電腦程式著作</w:t>
      </w: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 xml:space="preserve">□錄音著作 </w:t>
      </w:r>
    </w:p>
    <w:p w14:paraId="77171167" w14:textId="77777777" w:rsidR="007C3BF7" w:rsidRPr="00AB3EB9"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□建築著作</w:t>
      </w: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□視聽著作  □表演</w:t>
      </w:r>
    </w:p>
    <w:p w14:paraId="4B039547" w14:textId="77777777" w:rsidR="007C3BF7" w:rsidRPr="00AB3EB9"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(二)辛方擔保就本件著作有授權利用之權利，並擔保本件著作並無不法侵害他人著作權或其他權利之情事。</w:t>
      </w:r>
    </w:p>
    <w:p w14:paraId="63829E2E"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二、授權範圍：</w:t>
      </w:r>
    </w:p>
    <w:p w14:paraId="24FB3F4D" w14:textId="3C5839E3" w:rsidR="007C3BF7" w:rsidRPr="00AB3EB9"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(一)利用行為：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應依下列著作權法規定之方式利用</w:t>
      </w:r>
    </w:p>
    <w:p w14:paraId="55B838B9" w14:textId="77777777" w:rsidR="007C3BF7" w:rsidRPr="00AB3EB9"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□重製  □公開口述  □公開播送  □公開上映  □改作  □出租</w:t>
      </w:r>
    </w:p>
    <w:p w14:paraId="1765038D" w14:textId="77777777" w:rsidR="007C3BF7" w:rsidRPr="00AB3EB9"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□編輯  □公開展示  □公開傳輸  □公開演出  □散布  </w:t>
      </w:r>
    </w:p>
    <w:p w14:paraId="1945F2BF"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(二)利用之地域：</w:t>
      </w:r>
    </w:p>
    <w:p w14:paraId="2B7E378B"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□不限地域  □限地域：</w:t>
      </w:r>
      <w:r w:rsidRPr="00AB3EB9">
        <w:rPr>
          <w:rFonts w:ascii="標楷體" w:eastAsia="標楷體" w:hAnsi="標楷體" w:cs="Times New Roman"/>
          <w:sz w:val="28"/>
          <w:szCs w:val="28"/>
          <w:u w:val="single"/>
        </w:rPr>
        <w:t xml:space="preserve">                              </w:t>
      </w:r>
    </w:p>
    <w:p w14:paraId="2425A524"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(三)利用之時間：</w:t>
      </w:r>
    </w:p>
    <w:p w14:paraId="533D2128"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 xml:space="preserve">□不限時間 </w:t>
      </w:r>
    </w:p>
    <w:p w14:paraId="6B2DD585"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□限時間：自  年  月  日起至  年  月  日止，共計  年  月。</w:t>
      </w:r>
    </w:p>
    <w:p w14:paraId="58652EEC"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(四)利用之次數：</w:t>
      </w:r>
    </w:p>
    <w:p w14:paraId="3CC60B3F"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□不限次數  □限次數：</w:t>
      </w:r>
      <w:r w:rsidRPr="00AB3EB9">
        <w:rPr>
          <w:rFonts w:ascii="標楷體" w:eastAsia="標楷體" w:hAnsi="標楷體" w:cs="Times New Roman"/>
          <w:sz w:val="28"/>
          <w:szCs w:val="28"/>
          <w:u w:val="single"/>
        </w:rPr>
        <w:t xml:space="preserve">                              </w:t>
      </w:r>
    </w:p>
    <w:p w14:paraId="14AA3EDD" w14:textId="1FB18A51"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(五)辛方授權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得再授權第三人為上述之利用。</w:t>
      </w:r>
    </w:p>
    <w:p w14:paraId="623A68FE"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(六)權利金</w:t>
      </w:r>
    </w:p>
    <w:p w14:paraId="75DAC7C4"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□無償授權</w:t>
      </w:r>
    </w:p>
    <w:p w14:paraId="652E8ED4" w14:textId="0E32283D" w:rsidR="007C3BF7" w:rsidRPr="00AB3EB9" w:rsidRDefault="007C3BF7" w:rsidP="007C3BF7">
      <w:pPr>
        <w:spacing w:line="360" w:lineRule="exact"/>
        <w:ind w:leftChars="356" w:left="854"/>
        <w:rPr>
          <w:rFonts w:ascii="標楷體" w:eastAsia="標楷體" w:hAnsi="標楷體" w:cs="Times New Roman"/>
          <w:sz w:val="28"/>
          <w:szCs w:val="28"/>
        </w:rPr>
      </w:pPr>
      <w:r w:rsidRPr="00AB3EB9">
        <w:rPr>
          <w:rFonts w:ascii="標楷體" w:eastAsia="標楷體" w:hAnsi="標楷體" w:cs="Times New Roman"/>
          <w:sz w:val="28"/>
          <w:szCs w:val="28"/>
        </w:rPr>
        <w:t>□有償授權：本件授權之權利金(即使用報酬)</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已依「</w:t>
      </w:r>
      <w:r w:rsidRPr="00AB3EB9">
        <w:rPr>
          <w:rFonts w:ascii="標楷體" w:eastAsia="標楷體" w:hAnsi="標楷體" w:cs="Times New Roman"/>
          <w:sz w:val="28"/>
          <w:szCs w:val="28"/>
          <w:u w:val="single"/>
        </w:rPr>
        <w:t xml:space="preserve"> (專案名稱) </w:t>
      </w:r>
      <w:r w:rsidRPr="00AB3EB9">
        <w:rPr>
          <w:rFonts w:ascii="標楷體" w:eastAsia="標楷體" w:hAnsi="標楷體" w:cs="Times New Roman"/>
          <w:sz w:val="28"/>
          <w:szCs w:val="28"/>
        </w:rPr>
        <w:t>」契約支付</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，並已由辛方收取。</w:t>
      </w:r>
    </w:p>
    <w:p w14:paraId="462A591F" w14:textId="77777777" w:rsidR="007C3BF7" w:rsidRPr="00AB3EB9" w:rsidRDefault="007C3BF7" w:rsidP="007C3BF7">
      <w:pPr>
        <w:spacing w:line="360" w:lineRule="exact"/>
        <w:rPr>
          <w:rFonts w:ascii="標楷體" w:eastAsia="標楷體" w:hAnsi="標楷體" w:cs="Times New Roman"/>
          <w:sz w:val="28"/>
          <w:szCs w:val="28"/>
        </w:rPr>
      </w:pPr>
      <w:r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(七)其他：</w:t>
      </w:r>
      <w:r w:rsidRPr="00AB3EB9">
        <w:rPr>
          <w:rFonts w:ascii="標楷體" w:eastAsia="標楷體" w:hAnsi="標楷體" w:cs="Times New Roman"/>
          <w:sz w:val="28"/>
          <w:szCs w:val="28"/>
          <w:u w:val="single"/>
        </w:rPr>
        <w:t xml:space="preserve">                                              </w:t>
      </w:r>
    </w:p>
    <w:p w14:paraId="61A9C8A3" w14:textId="77777777" w:rsidR="007C3BF7" w:rsidRPr="00AB3EB9" w:rsidRDefault="007C3BF7" w:rsidP="007C3BF7">
      <w:pPr>
        <w:adjustRightInd w:val="0"/>
        <w:spacing w:line="360" w:lineRule="exact"/>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此致</w:t>
      </w:r>
    </w:p>
    <w:p w14:paraId="4982EEE7" w14:textId="353E73DE" w:rsidR="007C3BF7" w:rsidRPr="00AB3EB9" w:rsidRDefault="00737A96" w:rsidP="007C3BF7">
      <w:pPr>
        <w:adjustRightInd w:val="0"/>
        <w:spacing w:line="404" w:lineRule="exact"/>
        <w:textAlignment w:val="baseline"/>
        <w:rPr>
          <w:rFonts w:ascii="標楷體" w:eastAsia="標楷體" w:hAnsi="標楷體" w:cs="Times New Roman"/>
          <w:sz w:val="28"/>
          <w:szCs w:val="28"/>
          <w:u w:val="single"/>
        </w:rPr>
      </w:pPr>
      <w:r w:rsidRPr="00AB3EB9">
        <w:rPr>
          <w:rFonts w:ascii="標楷體" w:eastAsia="標楷體" w:hAnsi="標楷體" w:cs="Times New Roman"/>
          <w:sz w:val="28"/>
          <w:szCs w:val="28"/>
          <w:u w:val="single"/>
        </w:rPr>
        <w:t>機關</w:t>
      </w:r>
      <w:r w:rsidR="007C3BF7" w:rsidRPr="00AB3EB9">
        <w:rPr>
          <w:rFonts w:ascii="標楷體" w:eastAsia="標楷體" w:hAnsi="標楷體" w:cs="Times New Roman"/>
          <w:sz w:val="28"/>
          <w:szCs w:val="28"/>
          <w:u w:val="single"/>
        </w:rPr>
        <w:t>(委辦</w:t>
      </w:r>
      <w:r w:rsidR="007C3BF7" w:rsidRPr="00AB3EB9">
        <w:rPr>
          <w:rFonts w:ascii="標楷體" w:eastAsia="標楷體" w:hAnsi="標楷體" w:cs="Times New Roman" w:hint="eastAsia"/>
          <w:sz w:val="28"/>
          <w:szCs w:val="28"/>
          <w:u w:val="single"/>
        </w:rPr>
        <w:t>機關</w:t>
      </w:r>
      <w:r w:rsidR="007C3BF7" w:rsidRPr="00AB3EB9">
        <w:rPr>
          <w:rFonts w:ascii="標楷體" w:eastAsia="標楷體" w:hAnsi="標楷體" w:cs="Times New Roman"/>
          <w:sz w:val="28"/>
          <w:szCs w:val="28"/>
          <w:u w:val="single"/>
        </w:rPr>
        <w:t>)</w:t>
      </w:r>
    </w:p>
    <w:p w14:paraId="3F13FE04" w14:textId="77777777" w:rsidR="007C3BF7" w:rsidRPr="00AB3EB9" w:rsidRDefault="007C3BF7" w:rsidP="007C3BF7">
      <w:pPr>
        <w:adjustRightInd w:val="0"/>
        <w:spacing w:line="280" w:lineRule="exact"/>
        <w:textAlignment w:val="baseline"/>
        <w:rPr>
          <w:rFonts w:ascii="標楷體" w:eastAsia="標楷體" w:hAnsi="標楷體" w:cs="Times New Roman"/>
          <w:szCs w:val="24"/>
        </w:rPr>
      </w:pPr>
    </w:p>
    <w:p w14:paraId="7D04C115" w14:textId="77777777" w:rsidR="007C3BF7" w:rsidRPr="00AB3EB9"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立書人即著作財產權人：</w:t>
      </w:r>
      <w:r w:rsidRPr="00AB3EB9">
        <w:rPr>
          <w:rFonts w:ascii="標楷體" w:eastAsia="標楷體" w:hAnsi="標楷體" w:cs="Times New Roman"/>
          <w:sz w:val="28"/>
          <w:szCs w:val="28"/>
          <w:u w:val="single"/>
        </w:rPr>
        <w:t>○○○</w:t>
      </w:r>
    </w:p>
    <w:p w14:paraId="3A703678" w14:textId="77777777" w:rsidR="007C3BF7" w:rsidRPr="00AB3EB9"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身分證字號：</w:t>
      </w:r>
    </w:p>
    <w:p w14:paraId="7DE66C89" w14:textId="77777777" w:rsidR="007C3BF7" w:rsidRPr="00AB3EB9"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地址：</w:t>
      </w:r>
    </w:p>
    <w:p w14:paraId="0BDEC6E6" w14:textId="77777777" w:rsidR="007C3BF7" w:rsidRPr="00AB3EB9" w:rsidRDefault="007C3BF7" w:rsidP="007C3BF7">
      <w:pPr>
        <w:adjustRightInd w:val="0"/>
        <w:spacing w:line="360" w:lineRule="exact"/>
        <w:jc w:val="distribute"/>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中華民國 年 月 日</w:t>
      </w:r>
    </w:p>
    <w:p w14:paraId="7C81143B"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AB3EB9">
        <w:rPr>
          <w:rFonts w:ascii="標楷體" w:eastAsia="標楷體" w:hAnsi="標楷體" w:cs="Times New Roman"/>
          <w:sz w:val="28"/>
          <w:szCs w:val="28"/>
        </w:rPr>
        <w:br w:type="page"/>
      </w:r>
      <w:r w:rsidRPr="00AB3EB9">
        <w:rPr>
          <w:rFonts w:ascii="標楷體" w:eastAsia="標楷體" w:hAnsi="標楷體" w:cs="Times New Roman"/>
          <w:szCs w:val="20"/>
          <w:bdr w:val="single" w:sz="4" w:space="0" w:color="auto"/>
        </w:rPr>
        <w:lastRenderedPageBreak/>
        <w:t xml:space="preserve">範本1-4：講座授權書 </w:t>
      </w:r>
    </w:p>
    <w:p w14:paraId="7EF221DA"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2A09A34E"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28"/>
          <w:szCs w:val="20"/>
        </w:rPr>
      </w:pPr>
      <w:r w:rsidRPr="00AB3EB9">
        <w:rPr>
          <w:rFonts w:ascii="標楷體" w:eastAsia="標楷體" w:hAnsi="標楷體" w:cs="Times New Roman"/>
          <w:b/>
          <w:sz w:val="36"/>
          <w:szCs w:val="20"/>
        </w:rPr>
        <w:t>授權書</w:t>
      </w:r>
    </w:p>
    <w:p w14:paraId="4ECAAB98" w14:textId="77777777" w:rsidR="007C3BF7" w:rsidRPr="00AB3EB9" w:rsidRDefault="007C3BF7" w:rsidP="007C3BF7">
      <w:pPr>
        <w:adjustRightInd w:val="0"/>
        <w:spacing w:line="480" w:lineRule="exact"/>
        <w:textAlignment w:val="baseline"/>
        <w:rPr>
          <w:rFonts w:ascii="標楷體" w:eastAsia="標楷體" w:hAnsi="標楷體" w:cs="Times New Roman"/>
          <w:sz w:val="28"/>
          <w:szCs w:val="20"/>
        </w:rPr>
      </w:pPr>
    </w:p>
    <w:p w14:paraId="5025D244" w14:textId="0849A956" w:rsidR="007C3BF7" w:rsidRPr="00AB3EB9"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一、立書人</w:t>
      </w:r>
      <w:r w:rsidRPr="00AB3EB9">
        <w:rPr>
          <w:rFonts w:ascii="標楷體" w:eastAsia="標楷體" w:hAnsi="標楷體" w:cs="Times New Roman"/>
          <w:sz w:val="28"/>
          <w:szCs w:val="20"/>
          <w:u w:val="single"/>
        </w:rPr>
        <w:t>（講座姓名）</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 於民國○○年○○月○○日應</w:t>
      </w:r>
      <w:r w:rsidRPr="00AB3EB9">
        <w:rPr>
          <w:rFonts w:ascii="標楷體" w:eastAsia="標楷體" w:hAnsi="標楷體" w:cs="Times New Roman"/>
          <w:sz w:val="28"/>
          <w:szCs w:val="20"/>
          <w:u w:val="single"/>
        </w:rPr>
        <w:t>(委辦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/被授權人)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)邀請擔任</w:t>
      </w:r>
      <w:r w:rsidRPr="00AB3EB9">
        <w:rPr>
          <w:rFonts w:ascii="標楷體" w:eastAsia="標楷體" w:hAnsi="標楷體" w:cs="Times New Roman"/>
          <w:sz w:val="28"/>
          <w:szCs w:val="20"/>
          <w:u w:val="single"/>
        </w:rPr>
        <w:t xml:space="preserve">  (活動名稱)  </w:t>
      </w:r>
      <w:r w:rsidRPr="00AB3EB9">
        <w:rPr>
          <w:rFonts w:ascii="標楷體" w:eastAsia="標楷體" w:hAnsi="標楷體" w:cs="Times New Roman"/>
          <w:sz w:val="28"/>
          <w:szCs w:val="20"/>
        </w:rPr>
        <w:t xml:space="preserve">講座，就該項演講相關資料之利用約定如下： </w:t>
      </w:r>
    </w:p>
    <w:p w14:paraId="560051B2" w14:textId="0CF20889" w:rsidR="007C3BF7" w:rsidRPr="00AB3EB9"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（一）□同意  □不同意   </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將該次演講之講義不限時間、次數予以重製、散布或上載網站公開傳輸。</w:t>
      </w:r>
    </w:p>
    <w:p w14:paraId="654AEF15" w14:textId="3C3E1D67" w:rsidR="007C3BF7" w:rsidRPr="00AB3EB9"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（二）□同意  □不同意   </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將演講實況予以全程錄影（音）並上載網站公開傳輸。</w:t>
      </w:r>
    </w:p>
    <w:p w14:paraId="06C2D52B" w14:textId="77777777" w:rsidR="007C3BF7" w:rsidRPr="00AB3EB9"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（三）其他：</w:t>
      </w:r>
      <w:r w:rsidRPr="00AB3EB9">
        <w:rPr>
          <w:rFonts w:ascii="標楷體" w:eastAsia="標楷體" w:hAnsi="標楷體" w:cs="Times New Roman"/>
          <w:sz w:val="28"/>
          <w:szCs w:val="20"/>
          <w:u w:val="single"/>
        </w:rPr>
        <w:t xml:space="preserve">                                      </w:t>
      </w:r>
    </w:p>
    <w:p w14:paraId="7B78929B" w14:textId="703078DD" w:rsidR="007C3BF7" w:rsidRPr="00AB3EB9"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二、</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 xml:space="preserve">□同意  □不同意  </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再授權第三人為上述之各項利用行為。</w:t>
      </w:r>
    </w:p>
    <w:p w14:paraId="5B9D4928" w14:textId="77777777" w:rsidR="007C3BF7" w:rsidRPr="00AB3EB9" w:rsidRDefault="007C3BF7" w:rsidP="007C3BF7">
      <w:pPr>
        <w:adjustRightInd w:val="0"/>
        <w:spacing w:line="48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3C0C5F52" w14:textId="0E99B405" w:rsidR="007C3BF7" w:rsidRPr="00AB3EB9" w:rsidRDefault="00737A96" w:rsidP="007C3BF7">
      <w:pPr>
        <w:adjustRightInd w:val="0"/>
        <w:spacing w:line="480" w:lineRule="exact"/>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u w:val="single"/>
        </w:rPr>
        <w:t>機關</w:t>
      </w:r>
      <w:r w:rsidR="007C3BF7" w:rsidRPr="00AB3EB9">
        <w:rPr>
          <w:rFonts w:ascii="標楷體" w:eastAsia="標楷體" w:hAnsi="標楷體" w:cs="Times New Roman"/>
          <w:sz w:val="28"/>
          <w:szCs w:val="20"/>
          <w:u w:val="single"/>
        </w:rPr>
        <w:t>（委辦</w:t>
      </w:r>
      <w:r w:rsidR="007C3BF7" w:rsidRPr="00AB3EB9">
        <w:rPr>
          <w:rFonts w:ascii="標楷體" w:eastAsia="標楷體" w:hAnsi="標楷體" w:cs="Times New Roman" w:hint="eastAsia"/>
          <w:sz w:val="28"/>
          <w:szCs w:val="20"/>
          <w:u w:val="single"/>
        </w:rPr>
        <w:t>機關</w:t>
      </w:r>
      <w:r w:rsidR="007C3BF7" w:rsidRPr="00AB3EB9">
        <w:rPr>
          <w:rFonts w:ascii="標楷體" w:eastAsia="標楷體" w:hAnsi="標楷體" w:cs="Times New Roman"/>
          <w:sz w:val="28"/>
          <w:szCs w:val="20"/>
          <w:u w:val="single"/>
        </w:rPr>
        <w:t>）</w:t>
      </w:r>
    </w:p>
    <w:p w14:paraId="41B193D2" w14:textId="77777777" w:rsidR="007C3BF7" w:rsidRPr="00AB3EB9" w:rsidRDefault="007C3BF7" w:rsidP="007C3BF7">
      <w:pPr>
        <w:adjustRightInd w:val="0"/>
        <w:spacing w:line="480" w:lineRule="exact"/>
        <w:textAlignment w:val="baseline"/>
        <w:rPr>
          <w:rFonts w:ascii="標楷體" w:eastAsia="標楷體" w:hAnsi="標楷體" w:cs="Times New Roman"/>
          <w:sz w:val="28"/>
          <w:szCs w:val="20"/>
        </w:rPr>
      </w:pPr>
    </w:p>
    <w:p w14:paraId="5480C09F" w14:textId="399BCF80" w:rsidR="007C3BF7" w:rsidRPr="00AB3EB9"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w:t>
      </w:r>
      <w:r w:rsidR="00737A96" w:rsidRPr="00AB3EB9">
        <w:rPr>
          <w:rFonts w:ascii="標楷體" w:eastAsia="標楷體" w:hAnsi="標楷體" w:cs="Times New Roman"/>
          <w:sz w:val="28"/>
          <w:szCs w:val="20"/>
          <w:u w:val="single"/>
        </w:rPr>
        <w:t>廠商</w:t>
      </w:r>
      <w:r w:rsidRPr="00AB3EB9">
        <w:rPr>
          <w:rFonts w:ascii="標楷體" w:eastAsia="標楷體" w:hAnsi="標楷體" w:cs="Times New Roman"/>
          <w:sz w:val="28"/>
          <w:szCs w:val="20"/>
          <w:u w:val="single"/>
        </w:rPr>
        <w:t>（講座）</w:t>
      </w:r>
    </w:p>
    <w:p w14:paraId="6A6A6BBA" w14:textId="77777777" w:rsidR="007C3BF7" w:rsidRPr="00AB3EB9"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身分證字號：</w:t>
      </w:r>
    </w:p>
    <w:p w14:paraId="0FB3A1DB" w14:textId="77777777" w:rsidR="007C3BF7" w:rsidRPr="00AB3EB9"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7954F585" w14:textId="77777777" w:rsidR="007C3BF7" w:rsidRPr="00AB3EB9" w:rsidRDefault="007C3BF7" w:rsidP="007C3BF7">
      <w:pPr>
        <w:adjustRightInd w:val="0"/>
        <w:spacing w:line="48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w:t>
      </w:r>
    </w:p>
    <w:p w14:paraId="4B5BDA8A" w14:textId="77777777" w:rsidR="007C3BF7" w:rsidRPr="00AB3EB9" w:rsidRDefault="007C3BF7" w:rsidP="007C3BF7">
      <w:pPr>
        <w:adjustRightInd w:val="0"/>
        <w:spacing w:line="480" w:lineRule="exact"/>
        <w:jc w:val="distribute"/>
        <w:textAlignment w:val="baseline"/>
        <w:rPr>
          <w:rFonts w:ascii="標楷體" w:eastAsia="標楷體" w:hAnsi="標楷體" w:cs="Times New Roman"/>
          <w:sz w:val="28"/>
          <w:szCs w:val="28"/>
        </w:rPr>
      </w:pPr>
      <w:r w:rsidRPr="00AB3EB9">
        <w:rPr>
          <w:rFonts w:ascii="標楷體" w:eastAsia="標楷體" w:hAnsi="標楷體" w:cs="Times New Roman"/>
          <w:sz w:val="28"/>
          <w:szCs w:val="20"/>
        </w:rPr>
        <w:t>中華民國 年 月 日</w:t>
      </w:r>
    </w:p>
    <w:p w14:paraId="1DDBB747" w14:textId="77777777" w:rsidR="007C3BF7" w:rsidRPr="00AB3EB9"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8"/>
          <w:szCs w:val="28"/>
        </w:rPr>
        <w:br w:type="page"/>
      </w:r>
      <w:r w:rsidRPr="00AB3EB9">
        <w:rPr>
          <w:rFonts w:ascii="標楷體" w:eastAsia="標楷體" w:hAnsi="標楷體" w:cs="Times New Roman"/>
          <w:szCs w:val="20"/>
          <w:bdr w:val="single" w:sz="4" w:space="0" w:color="auto"/>
        </w:rPr>
        <w:lastRenderedPageBreak/>
        <w:t>範本 2-1：承辦</w:t>
      </w:r>
      <w:r w:rsidRPr="00AB3EB9">
        <w:rPr>
          <w:rFonts w:ascii="標楷體" w:eastAsia="標楷體" w:hAnsi="標楷體" w:cs="Times New Roman" w:hint="eastAsia"/>
          <w:szCs w:val="20"/>
          <w:bdr w:val="single" w:sz="4" w:space="0" w:color="auto"/>
        </w:rPr>
        <w:t>廠商</w:t>
      </w:r>
      <w:r w:rsidRPr="00AB3EB9">
        <w:rPr>
          <w:rFonts w:ascii="標楷體" w:eastAsia="標楷體" w:hAnsi="標楷體" w:cs="Times New Roman" w:hint="eastAsia"/>
          <w:szCs w:val="20"/>
          <w:bdr w:val="single" w:sz="4" w:space="0" w:color="auto"/>
          <w:lang w:eastAsia="zh-HK"/>
        </w:rPr>
        <w:t>自</w:t>
      </w:r>
      <w:r w:rsidR="00C63742" w:rsidRPr="00AB3EB9">
        <w:rPr>
          <w:rFonts w:ascii="標楷體" w:eastAsia="標楷體" w:hAnsi="標楷體" w:cs="Times New Roman" w:hint="eastAsia"/>
          <w:szCs w:val="20"/>
          <w:bdr w:val="single" w:sz="4" w:space="0" w:color="auto"/>
        </w:rPr>
        <w:t>己</w:t>
      </w:r>
      <w:r w:rsidRPr="00AB3EB9">
        <w:rPr>
          <w:rFonts w:ascii="標楷體" w:eastAsia="標楷體" w:hAnsi="標楷體" w:cs="Times New Roman" w:hint="eastAsia"/>
          <w:szCs w:val="20"/>
          <w:bdr w:val="single" w:sz="4" w:space="0" w:color="auto"/>
          <w:lang w:eastAsia="zh-HK"/>
        </w:rPr>
        <w:t>本身</w:t>
      </w:r>
      <w:r w:rsidRPr="00AB3EB9">
        <w:rPr>
          <w:rFonts w:ascii="標楷體" w:eastAsia="標楷體" w:hAnsi="標楷體" w:cs="Times New Roman"/>
          <w:szCs w:val="20"/>
          <w:bdr w:val="single" w:sz="4" w:space="0" w:color="auto"/>
        </w:rPr>
        <w:t>之著作財產權讓與書</w:t>
      </w:r>
    </w:p>
    <w:p w14:paraId="1112DBCA"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B868251"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2421E2B"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著作財產權讓與書</w:t>
      </w:r>
    </w:p>
    <w:p w14:paraId="0D8C08B4"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p>
    <w:p w14:paraId="503693E4" w14:textId="1B2C2B2C"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)為履行與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  (專案名稱)  」</w:t>
      </w:r>
      <w:r w:rsidRPr="00AB3EB9">
        <w:rPr>
          <w:rFonts w:ascii="標楷體" w:eastAsia="標楷體" w:hAnsi="標楷體" w:cs="Times New Roman"/>
          <w:sz w:val="28"/>
          <w:szCs w:val="20"/>
        </w:rPr>
        <w:t>契約所完成之著作，其著作財產權於著作完成之同時讓與</w:t>
      </w:r>
      <w:r w:rsidR="00737A96" w:rsidRPr="00AB3EB9">
        <w:rPr>
          <w:rFonts w:ascii="標楷體" w:eastAsia="標楷體" w:hAnsi="標楷體" w:cs="Times New Roman"/>
          <w:sz w:val="28"/>
          <w:szCs w:val="20"/>
        </w:rPr>
        <w:t>機關</w:t>
      </w:r>
      <w:r w:rsidRPr="00AB3EB9">
        <w:rPr>
          <w:rFonts w:ascii="標楷體" w:eastAsia="標楷體" w:hAnsi="標楷體" w:cs="Times New Roman" w:hint="eastAsia"/>
          <w:sz w:val="28"/>
          <w:szCs w:val="20"/>
        </w:rPr>
        <w:t>，</w:t>
      </w:r>
      <w:r w:rsidRPr="00AB3EB9">
        <w:rPr>
          <w:rFonts w:ascii="標楷體" w:eastAsia="標楷體" w:hAnsi="標楷體" w:cs="Times New Roman"/>
          <w:sz w:val="28"/>
          <w:szCs w:val="20"/>
        </w:rPr>
        <w:t>並承諾對</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或</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授權利用之人不行使著作人格權。</w:t>
      </w:r>
    </w:p>
    <w:p w14:paraId="58D47C00"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6AA5F499" w14:textId="0880EE83" w:rsidR="007C3BF7" w:rsidRPr="00AB3EB9" w:rsidRDefault="00737A96"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u w:val="single"/>
        </w:rPr>
        <w:t>機關</w:t>
      </w:r>
      <w:r w:rsidR="007C3BF7" w:rsidRPr="00AB3EB9">
        <w:rPr>
          <w:rFonts w:ascii="標楷體" w:eastAsia="標楷體" w:hAnsi="標楷體" w:cs="Times New Roman"/>
          <w:sz w:val="28"/>
          <w:szCs w:val="20"/>
          <w:u w:val="single"/>
        </w:rPr>
        <w:t>(委辦</w:t>
      </w:r>
      <w:r w:rsidR="007C3BF7" w:rsidRPr="00AB3EB9">
        <w:rPr>
          <w:rFonts w:ascii="標楷體" w:eastAsia="標楷體" w:hAnsi="標楷體" w:cs="Times New Roman" w:hint="eastAsia"/>
          <w:sz w:val="28"/>
          <w:szCs w:val="20"/>
          <w:u w:val="single"/>
        </w:rPr>
        <w:t>機關</w:t>
      </w:r>
      <w:r w:rsidR="007C3BF7" w:rsidRPr="00AB3EB9">
        <w:rPr>
          <w:rFonts w:ascii="標楷體" w:eastAsia="標楷體" w:hAnsi="標楷體" w:cs="Times New Roman"/>
          <w:sz w:val="28"/>
          <w:szCs w:val="20"/>
          <w:u w:val="single"/>
        </w:rPr>
        <w:t>)</w:t>
      </w:r>
    </w:p>
    <w:p w14:paraId="7BA5814C"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175E3A25" w14:textId="554ABB8E"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w:t>
      </w:r>
      <w:r w:rsidRPr="00AB3EB9">
        <w:rPr>
          <w:rFonts w:ascii="標楷體" w:eastAsia="標楷體" w:hAnsi="標楷體" w:cs="Times New Roman"/>
          <w:sz w:val="28"/>
          <w:szCs w:val="20"/>
          <w:u w:val="single"/>
        </w:rPr>
        <w:t xml:space="preserve">  </w:t>
      </w:r>
      <w:r w:rsidR="00737A96" w:rsidRPr="00AB3EB9">
        <w:rPr>
          <w:rFonts w:ascii="標楷體" w:eastAsia="標楷體" w:hAnsi="標楷體" w:cs="Times New Roman"/>
          <w:sz w:val="28"/>
          <w:szCs w:val="20"/>
          <w:u w:val="single"/>
        </w:rPr>
        <w:t>廠商</w:t>
      </w:r>
      <w:r w:rsidRPr="00AB3EB9">
        <w:rPr>
          <w:rFonts w:ascii="標楷體" w:eastAsia="標楷體" w:hAnsi="標楷體" w:cs="Times New Roman"/>
          <w:sz w:val="28"/>
          <w:szCs w:val="20"/>
          <w:u w:val="single"/>
        </w:rPr>
        <w:t>(承辦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p>
    <w:p w14:paraId="14E968E6"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代表人：</w:t>
      </w:r>
    </w:p>
    <w:p w14:paraId="5969EFA8"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501BF166"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5B08A913"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764B21A1"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3B5614A0" w14:textId="77777777" w:rsidR="007C3BF7" w:rsidRPr="00AB3EB9" w:rsidRDefault="007C3BF7" w:rsidP="007C3BF7">
      <w:pPr>
        <w:adjustRightInd w:val="0"/>
        <w:spacing w:line="440" w:lineRule="exact"/>
        <w:jc w:val="center"/>
        <w:textAlignment w:val="baseline"/>
        <w:rPr>
          <w:rFonts w:ascii="標楷體" w:eastAsia="標楷體" w:hAnsi="標楷體" w:cs="Times New Roman"/>
          <w:sz w:val="28"/>
          <w:szCs w:val="20"/>
        </w:rPr>
      </w:pPr>
    </w:p>
    <w:p w14:paraId="706210C5" w14:textId="77777777" w:rsidR="007C3BF7" w:rsidRPr="00AB3EB9"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AB3EB9">
        <w:rPr>
          <w:rFonts w:ascii="標楷體" w:eastAsia="標楷體" w:hAnsi="標楷體" w:cs="Times New Roman"/>
          <w:sz w:val="22"/>
          <w:szCs w:val="20"/>
        </w:rPr>
        <w:t>備註：承辦</w:t>
      </w:r>
      <w:r w:rsidRPr="00AB3EB9">
        <w:rPr>
          <w:rFonts w:ascii="標楷體" w:eastAsia="標楷體" w:hAnsi="標楷體" w:cs="Times New Roman" w:hint="eastAsia"/>
          <w:sz w:val="22"/>
          <w:szCs w:val="20"/>
        </w:rPr>
        <w:t>廠商</w:t>
      </w:r>
      <w:r w:rsidRPr="00AB3EB9">
        <w:rPr>
          <w:rFonts w:ascii="標楷體" w:eastAsia="標楷體" w:hAnsi="標楷體" w:cs="Times New Roman" w:hint="eastAsia"/>
          <w:sz w:val="22"/>
          <w:szCs w:val="20"/>
          <w:lang w:eastAsia="zh-HK"/>
        </w:rPr>
        <w:t>雇用之自然人、</w:t>
      </w:r>
      <w:r w:rsidRPr="00AB3EB9">
        <w:rPr>
          <w:rFonts w:ascii="標楷體" w:eastAsia="標楷體" w:hAnsi="標楷體" w:cs="Times New Roman"/>
          <w:sz w:val="22"/>
          <w:szCs w:val="20"/>
        </w:rPr>
        <w:t>聘用之法人與該法人之受雇人間約定承辦</w:t>
      </w:r>
      <w:r w:rsidRPr="00AB3EB9">
        <w:rPr>
          <w:rFonts w:ascii="標楷體" w:eastAsia="標楷體" w:hAnsi="標楷體" w:cs="Times New Roman" w:hint="eastAsia"/>
          <w:sz w:val="22"/>
          <w:szCs w:val="20"/>
        </w:rPr>
        <w:t>廠商</w:t>
      </w:r>
      <w:r w:rsidRPr="00AB3EB9">
        <w:rPr>
          <w:rFonts w:ascii="標楷體" w:eastAsia="標楷體" w:hAnsi="標楷體" w:cs="Times New Roman" w:hint="eastAsia"/>
          <w:sz w:val="22"/>
          <w:szCs w:val="20"/>
          <w:lang w:eastAsia="zh-HK"/>
        </w:rPr>
        <w:t>為</w:t>
      </w:r>
      <w:r w:rsidRPr="00AB3EB9">
        <w:rPr>
          <w:rFonts w:ascii="標楷體" w:eastAsia="標楷體" w:hAnsi="標楷體" w:cs="Times New Roman"/>
          <w:sz w:val="22"/>
          <w:szCs w:val="20"/>
        </w:rPr>
        <w:t>著作人，請搭配範本</w:t>
      </w:r>
      <w:r w:rsidRPr="00AB3EB9">
        <w:rPr>
          <w:rFonts w:ascii="標楷體" w:eastAsia="標楷體" w:hAnsi="標楷體" w:cs="Times New Roman" w:hint="eastAsia"/>
          <w:sz w:val="22"/>
          <w:szCs w:val="20"/>
        </w:rPr>
        <w:t>3</w:t>
      </w:r>
      <w:r w:rsidRPr="00AB3EB9">
        <w:rPr>
          <w:rFonts w:ascii="標楷體" w:eastAsia="標楷體" w:hAnsi="標楷體" w:cs="Times New Roman"/>
          <w:sz w:val="22"/>
          <w:szCs w:val="20"/>
        </w:rPr>
        <w:t>-1</w:t>
      </w:r>
      <w:r w:rsidRPr="00AB3EB9">
        <w:rPr>
          <w:rFonts w:ascii="標楷體" w:eastAsia="標楷體" w:hAnsi="標楷體" w:cs="Times New Roman" w:hint="eastAsia"/>
          <w:sz w:val="22"/>
          <w:szCs w:val="20"/>
        </w:rPr>
        <w:t>、3-2</w:t>
      </w:r>
      <w:r w:rsidRPr="00AB3EB9">
        <w:rPr>
          <w:rFonts w:ascii="標楷體" w:eastAsia="標楷體" w:hAnsi="標楷體" w:cs="Times New Roman"/>
          <w:sz w:val="22"/>
          <w:szCs w:val="20"/>
        </w:rPr>
        <w:t>使用。</w:t>
      </w:r>
    </w:p>
    <w:p w14:paraId="7D2A3CD0" w14:textId="77777777" w:rsidR="007C3BF7" w:rsidRPr="00AB3EB9"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2"/>
          <w:szCs w:val="20"/>
        </w:rPr>
        <w:br w:type="page"/>
      </w:r>
      <w:r w:rsidRPr="00AB3EB9">
        <w:rPr>
          <w:rFonts w:ascii="標楷體" w:eastAsia="標楷體" w:hAnsi="標楷體" w:cs="Times New Roman"/>
          <w:szCs w:val="20"/>
          <w:bdr w:val="single" w:sz="4" w:space="0" w:color="auto"/>
        </w:rPr>
        <w:lastRenderedPageBreak/>
        <w:t>範本 2-2-1：受聘人為法人之著作財產權讓與書</w:t>
      </w:r>
    </w:p>
    <w:p w14:paraId="586C0374"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2CD57C6"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5AAD3094"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著作財產權讓與書</w:t>
      </w:r>
    </w:p>
    <w:p w14:paraId="412D7BF3"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p>
    <w:p w14:paraId="08F8FF7C" w14:textId="4B2C4CEF"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聘用之法人)  </w:t>
      </w:r>
      <w:r w:rsidRPr="00AB3EB9">
        <w:rPr>
          <w:rFonts w:ascii="標楷體" w:eastAsia="標楷體" w:hAnsi="標楷體" w:cs="Times New Roman"/>
          <w:sz w:val="28"/>
          <w:szCs w:val="20"/>
        </w:rPr>
        <w:t>(以下簡稱戊方)受聘於</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)，戊方為</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履行與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  (專案名稱)  」</w:t>
      </w:r>
      <w:r w:rsidRPr="00AB3EB9">
        <w:rPr>
          <w:rFonts w:ascii="標楷體" w:eastAsia="標楷體" w:hAnsi="標楷體" w:cs="Times New Roman"/>
          <w:sz w:val="28"/>
          <w:szCs w:val="20"/>
        </w:rPr>
        <w:t>契約所完成之著作，戊方係著作人，享有著作人格權及著作財產權，其著作財產權於著作完成之同時讓與</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，並承諾對</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或</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授權利用之人不行使著作人格權。</w:t>
      </w:r>
    </w:p>
    <w:p w14:paraId="536DE23B"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398CD563" w14:textId="7D904D37" w:rsidR="007C3BF7" w:rsidRPr="00AB3EB9" w:rsidRDefault="00737A96"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u w:val="single"/>
        </w:rPr>
        <w:t>機關</w:t>
      </w:r>
      <w:r w:rsidR="007C3BF7" w:rsidRPr="00AB3EB9">
        <w:rPr>
          <w:rFonts w:ascii="標楷體" w:eastAsia="標楷體" w:hAnsi="標楷體" w:cs="Times New Roman"/>
          <w:sz w:val="28"/>
          <w:szCs w:val="20"/>
          <w:u w:val="single"/>
        </w:rPr>
        <w:t>(委辦</w:t>
      </w:r>
      <w:r w:rsidR="007C3BF7" w:rsidRPr="00AB3EB9">
        <w:rPr>
          <w:rFonts w:ascii="標楷體" w:eastAsia="標楷體" w:hAnsi="標楷體" w:cs="Times New Roman" w:hint="eastAsia"/>
          <w:sz w:val="28"/>
          <w:szCs w:val="20"/>
          <w:u w:val="single"/>
        </w:rPr>
        <w:t>機關</w:t>
      </w:r>
      <w:r w:rsidR="007C3BF7" w:rsidRPr="00AB3EB9">
        <w:rPr>
          <w:rFonts w:ascii="標楷體" w:eastAsia="標楷體" w:hAnsi="標楷體" w:cs="Times New Roman"/>
          <w:sz w:val="28"/>
          <w:szCs w:val="20"/>
          <w:u w:val="single"/>
        </w:rPr>
        <w:t>)</w:t>
      </w:r>
    </w:p>
    <w:p w14:paraId="6AE31CA4"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25CEAC14"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戊方(承辦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聘用之法人)  </w:t>
      </w:r>
    </w:p>
    <w:p w14:paraId="04AC2F58"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代表人：</w:t>
      </w:r>
    </w:p>
    <w:p w14:paraId="5CA0FFA9"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277CD52E"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7B0B16EE"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737BA4C4" w14:textId="77777777" w:rsidR="007C3BF7" w:rsidRPr="00AB3EB9"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696CDA3A" w14:textId="77777777" w:rsidR="007C3BF7" w:rsidRPr="00AB3EB9"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14:paraId="0FFCD9FC" w14:textId="77777777" w:rsidR="007C3BF7" w:rsidRPr="00AB3EB9"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AB3EB9">
        <w:rPr>
          <w:rFonts w:ascii="標楷體" w:eastAsia="標楷體" w:hAnsi="標楷體" w:cs="Times New Roman"/>
          <w:sz w:val="22"/>
          <w:szCs w:val="20"/>
        </w:rPr>
        <w:t>備註：承辦</w:t>
      </w:r>
      <w:r w:rsidRPr="00AB3EB9">
        <w:rPr>
          <w:rFonts w:ascii="標楷體" w:eastAsia="標楷體" w:hAnsi="標楷體" w:cs="Times New Roman" w:hint="eastAsia"/>
          <w:sz w:val="22"/>
          <w:szCs w:val="20"/>
        </w:rPr>
        <w:t>廠商</w:t>
      </w:r>
      <w:r w:rsidRPr="00AB3EB9">
        <w:rPr>
          <w:rFonts w:ascii="標楷體" w:eastAsia="標楷體" w:hAnsi="標楷體" w:cs="Times New Roman"/>
          <w:sz w:val="22"/>
          <w:szCs w:val="20"/>
        </w:rPr>
        <w:t>聘用之法人與該法人之受雇人間約定著作人，請搭配範本</w:t>
      </w:r>
      <w:r w:rsidRPr="00AB3EB9">
        <w:rPr>
          <w:rFonts w:ascii="標楷體" w:eastAsia="標楷體" w:hAnsi="標楷體" w:cs="Times New Roman" w:hint="eastAsia"/>
          <w:sz w:val="22"/>
          <w:szCs w:val="20"/>
        </w:rPr>
        <w:t>3</w:t>
      </w:r>
      <w:r w:rsidRPr="00AB3EB9">
        <w:rPr>
          <w:rFonts w:ascii="標楷體" w:eastAsia="標楷體" w:hAnsi="標楷體" w:cs="Times New Roman"/>
          <w:sz w:val="22"/>
          <w:szCs w:val="20"/>
        </w:rPr>
        <w:t>-3使用。</w:t>
      </w:r>
    </w:p>
    <w:p w14:paraId="72435623" w14:textId="77777777" w:rsidR="007C3BF7" w:rsidRPr="00AB3EB9"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2"/>
          <w:szCs w:val="20"/>
        </w:rPr>
        <w:br w:type="page"/>
      </w:r>
      <w:r w:rsidRPr="00AB3EB9">
        <w:rPr>
          <w:rFonts w:ascii="標楷體" w:eastAsia="標楷體" w:hAnsi="標楷體" w:cs="Times New Roman"/>
          <w:szCs w:val="20"/>
          <w:bdr w:val="single" w:sz="4" w:space="0" w:color="auto"/>
        </w:rPr>
        <w:lastRenderedPageBreak/>
        <w:t>範本 2-2-2：受聘人為法人之著作財產權讓與書</w:t>
      </w:r>
    </w:p>
    <w:p w14:paraId="1C4C6265"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396782E6"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531592F6"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著作財產權讓與書</w:t>
      </w:r>
    </w:p>
    <w:p w14:paraId="7DB3C64C"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p>
    <w:p w14:paraId="74CB5721" w14:textId="18229C2F"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聘用之法人)  </w:t>
      </w:r>
      <w:r w:rsidRPr="00AB3EB9">
        <w:rPr>
          <w:rFonts w:ascii="標楷體" w:eastAsia="標楷體" w:hAnsi="標楷體" w:cs="Times New Roman"/>
          <w:sz w:val="28"/>
          <w:szCs w:val="20"/>
        </w:rPr>
        <w:t>(以下簡稱戊方)受聘於</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)，戊方為</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履行與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  (專案名稱)  」</w:t>
      </w:r>
      <w:r w:rsidRPr="00AB3EB9">
        <w:rPr>
          <w:rFonts w:ascii="標楷體" w:eastAsia="標楷體" w:hAnsi="標楷體" w:cs="Times New Roman"/>
          <w:sz w:val="28"/>
          <w:szCs w:val="20"/>
        </w:rPr>
        <w:t>契約所完成之著作，戊方係著作人，享有著作人格權及著作財產權，其著作財產權於著作完成之同時讓與</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，並同時由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依其與</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之約定讓與</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，並承諾對</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或</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授權利用之人不行使著作人格權。</w:t>
      </w:r>
    </w:p>
    <w:p w14:paraId="37DA8134"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549B773D" w14:textId="02CE76D8" w:rsidR="007C3BF7" w:rsidRPr="00AB3EB9" w:rsidRDefault="00737A96"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u w:val="single"/>
        </w:rPr>
        <w:t>廠商</w:t>
      </w:r>
      <w:r w:rsidR="007C3BF7" w:rsidRPr="00AB3EB9">
        <w:rPr>
          <w:rFonts w:ascii="標楷體" w:eastAsia="標楷體" w:hAnsi="標楷體" w:cs="Times New Roman"/>
          <w:sz w:val="28"/>
          <w:szCs w:val="20"/>
          <w:u w:val="single"/>
        </w:rPr>
        <w:t>(承辦</w:t>
      </w:r>
      <w:r w:rsidR="007C3BF7" w:rsidRPr="00AB3EB9">
        <w:rPr>
          <w:rFonts w:ascii="標楷體" w:eastAsia="標楷體" w:hAnsi="標楷體" w:cs="Times New Roman" w:hint="eastAsia"/>
          <w:sz w:val="28"/>
          <w:szCs w:val="20"/>
          <w:u w:val="single"/>
        </w:rPr>
        <w:t>廠商</w:t>
      </w:r>
      <w:r w:rsidR="007C3BF7" w:rsidRPr="00AB3EB9">
        <w:rPr>
          <w:rFonts w:ascii="標楷體" w:eastAsia="標楷體" w:hAnsi="標楷體" w:cs="Times New Roman"/>
          <w:sz w:val="28"/>
          <w:szCs w:val="20"/>
          <w:u w:val="single"/>
        </w:rPr>
        <w:t>)</w:t>
      </w:r>
    </w:p>
    <w:p w14:paraId="6B3A46B5"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35B78F02"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戊方(承辦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聘用之法人)  </w:t>
      </w:r>
    </w:p>
    <w:p w14:paraId="5DF5FFF0"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代表人：</w:t>
      </w:r>
    </w:p>
    <w:p w14:paraId="41688D94"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630C361D"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6684DE16"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1248CCE2"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0DE8BA3E" w14:textId="77777777" w:rsidR="007C3BF7" w:rsidRPr="00AB3EB9" w:rsidRDefault="007C3BF7" w:rsidP="007C3BF7">
      <w:pPr>
        <w:adjustRightInd w:val="0"/>
        <w:spacing w:line="440" w:lineRule="exact"/>
        <w:jc w:val="center"/>
        <w:textAlignment w:val="baseline"/>
        <w:rPr>
          <w:rFonts w:ascii="標楷體" w:eastAsia="標楷體" w:hAnsi="標楷體" w:cs="Times New Roman"/>
          <w:sz w:val="28"/>
          <w:szCs w:val="20"/>
        </w:rPr>
      </w:pPr>
    </w:p>
    <w:p w14:paraId="343DA295" w14:textId="77777777" w:rsidR="007C3BF7" w:rsidRPr="00AB3EB9"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AB3EB9">
        <w:rPr>
          <w:rFonts w:ascii="標楷體" w:eastAsia="標楷體" w:hAnsi="標楷體" w:cs="Times New Roman"/>
          <w:sz w:val="22"/>
          <w:szCs w:val="20"/>
        </w:rPr>
        <w:t>備註：承辦</w:t>
      </w:r>
      <w:r w:rsidRPr="00AB3EB9">
        <w:rPr>
          <w:rFonts w:ascii="標楷體" w:eastAsia="標楷體" w:hAnsi="標楷體" w:cs="Times New Roman" w:hint="eastAsia"/>
          <w:sz w:val="22"/>
          <w:szCs w:val="20"/>
        </w:rPr>
        <w:t>廠商</w:t>
      </w:r>
      <w:r w:rsidRPr="00AB3EB9">
        <w:rPr>
          <w:rFonts w:ascii="標楷體" w:eastAsia="標楷體" w:hAnsi="標楷體" w:cs="Times New Roman"/>
          <w:sz w:val="22"/>
          <w:szCs w:val="20"/>
        </w:rPr>
        <w:t>聘用之法人與該法人之受雇人間約定著作人，請搭配範本</w:t>
      </w:r>
      <w:r w:rsidRPr="00AB3EB9">
        <w:rPr>
          <w:rFonts w:ascii="標楷體" w:eastAsia="標楷體" w:hAnsi="標楷體" w:cs="Times New Roman" w:hint="eastAsia"/>
          <w:sz w:val="22"/>
          <w:szCs w:val="20"/>
        </w:rPr>
        <w:t>3</w:t>
      </w:r>
      <w:r w:rsidRPr="00AB3EB9">
        <w:rPr>
          <w:rFonts w:ascii="標楷體" w:eastAsia="標楷體" w:hAnsi="標楷體" w:cs="Times New Roman"/>
          <w:sz w:val="22"/>
          <w:szCs w:val="20"/>
        </w:rPr>
        <w:t>-3使用。</w:t>
      </w:r>
    </w:p>
    <w:p w14:paraId="3B93019A" w14:textId="77777777" w:rsidR="007C3BF7" w:rsidRPr="00AB3EB9"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2"/>
          <w:szCs w:val="20"/>
        </w:rPr>
        <w:br w:type="page"/>
      </w:r>
      <w:r w:rsidRPr="00AB3EB9">
        <w:rPr>
          <w:rFonts w:ascii="標楷體" w:eastAsia="標楷體" w:hAnsi="標楷體" w:cs="Times New Roman"/>
          <w:szCs w:val="20"/>
          <w:bdr w:val="single" w:sz="4" w:space="0" w:color="auto"/>
        </w:rPr>
        <w:lastRenderedPageBreak/>
        <w:t>範本 2-3：承辦</w:t>
      </w:r>
      <w:r w:rsidRPr="00AB3EB9">
        <w:rPr>
          <w:rFonts w:ascii="標楷體" w:eastAsia="標楷體" w:hAnsi="標楷體" w:cs="Times New Roman" w:hint="eastAsia"/>
          <w:szCs w:val="20"/>
          <w:bdr w:val="single" w:sz="4" w:space="0" w:color="auto"/>
        </w:rPr>
        <w:t>廠商</w:t>
      </w:r>
      <w:r w:rsidRPr="00AB3EB9">
        <w:rPr>
          <w:rFonts w:ascii="標楷體" w:eastAsia="標楷體" w:hAnsi="標楷體" w:cs="Times New Roman" w:hint="eastAsia"/>
          <w:szCs w:val="20"/>
          <w:bdr w:val="single" w:sz="4" w:space="0" w:color="auto"/>
          <w:lang w:eastAsia="zh-HK"/>
        </w:rPr>
        <w:t>有聘用法人</w:t>
      </w:r>
      <w:r w:rsidRPr="00AB3EB9">
        <w:rPr>
          <w:rFonts w:ascii="標楷體" w:eastAsia="標楷體" w:hAnsi="標楷體" w:cs="Times New Roman"/>
          <w:szCs w:val="20"/>
          <w:bdr w:val="single" w:sz="4" w:space="0" w:color="auto"/>
        </w:rPr>
        <w:t>之著作財產權讓與書</w:t>
      </w:r>
    </w:p>
    <w:p w14:paraId="11B131C3"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55CEBDE3"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77578235"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著作財產權讓與書</w:t>
      </w:r>
    </w:p>
    <w:p w14:paraId="732B15CD"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p>
    <w:p w14:paraId="56F03EB3" w14:textId="004363D3"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)為履行與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  (專案名稱)  」</w:t>
      </w:r>
      <w:r w:rsidRPr="00AB3EB9">
        <w:rPr>
          <w:rFonts w:ascii="標楷體" w:eastAsia="標楷體" w:hAnsi="標楷體" w:cs="Times New Roman"/>
          <w:sz w:val="28"/>
          <w:szCs w:val="20"/>
        </w:rPr>
        <w:t>契約由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聘用之法人(以下簡稱戊方)所完成之著作，其著作財產權於著作完成之同時讓與</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並同時讓與</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w:t>
      </w:r>
    </w:p>
    <w:p w14:paraId="59A24227"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40D0A5F0" w14:textId="345934D3" w:rsidR="007C3BF7" w:rsidRPr="00AB3EB9" w:rsidRDefault="00737A96"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u w:val="single"/>
        </w:rPr>
        <w:t>機關</w:t>
      </w:r>
      <w:r w:rsidR="007C3BF7" w:rsidRPr="00AB3EB9">
        <w:rPr>
          <w:rFonts w:ascii="標楷體" w:eastAsia="標楷體" w:hAnsi="標楷體" w:cs="Times New Roman"/>
          <w:sz w:val="28"/>
          <w:szCs w:val="20"/>
          <w:u w:val="single"/>
        </w:rPr>
        <w:t>(委辦</w:t>
      </w:r>
      <w:r w:rsidR="007C3BF7" w:rsidRPr="00AB3EB9">
        <w:rPr>
          <w:rFonts w:ascii="標楷體" w:eastAsia="標楷體" w:hAnsi="標楷體" w:cs="Times New Roman" w:hint="eastAsia"/>
          <w:sz w:val="28"/>
          <w:szCs w:val="20"/>
          <w:u w:val="single"/>
        </w:rPr>
        <w:t>機關</w:t>
      </w:r>
      <w:r w:rsidR="007C3BF7" w:rsidRPr="00AB3EB9">
        <w:rPr>
          <w:rFonts w:ascii="標楷體" w:eastAsia="標楷體" w:hAnsi="標楷體" w:cs="Times New Roman"/>
          <w:sz w:val="28"/>
          <w:szCs w:val="20"/>
          <w:u w:val="single"/>
        </w:rPr>
        <w:t>)</w:t>
      </w:r>
    </w:p>
    <w:p w14:paraId="1F7AC4E0"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43DF934D" w14:textId="5D4C4BB5"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w:t>
      </w:r>
      <w:r w:rsidRPr="00AB3EB9">
        <w:rPr>
          <w:rFonts w:ascii="標楷體" w:eastAsia="標楷體" w:hAnsi="標楷體" w:cs="Times New Roman"/>
          <w:sz w:val="28"/>
          <w:szCs w:val="20"/>
          <w:u w:val="single"/>
        </w:rPr>
        <w:t xml:space="preserve">  </w:t>
      </w:r>
      <w:r w:rsidR="00737A96" w:rsidRPr="00AB3EB9">
        <w:rPr>
          <w:rFonts w:ascii="標楷體" w:eastAsia="標楷體" w:hAnsi="標楷體" w:cs="Times New Roman"/>
          <w:sz w:val="28"/>
          <w:szCs w:val="20"/>
          <w:u w:val="single"/>
        </w:rPr>
        <w:t>廠商</w:t>
      </w:r>
      <w:r w:rsidRPr="00AB3EB9">
        <w:rPr>
          <w:rFonts w:ascii="標楷體" w:eastAsia="標楷體" w:hAnsi="標楷體" w:cs="Times New Roman"/>
          <w:sz w:val="28"/>
          <w:szCs w:val="20"/>
          <w:u w:val="single"/>
        </w:rPr>
        <w:t>(承辦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p>
    <w:p w14:paraId="7322C736"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代表人：</w:t>
      </w:r>
    </w:p>
    <w:p w14:paraId="18416572"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1FDD7F96"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0F7467AD"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p>
    <w:p w14:paraId="7FBA0494"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1E4E8C77" w14:textId="77777777" w:rsidR="007C3BF7" w:rsidRPr="00AB3EB9" w:rsidRDefault="007C3BF7" w:rsidP="007C3BF7">
      <w:pPr>
        <w:adjustRightInd w:val="0"/>
        <w:spacing w:line="440" w:lineRule="exact"/>
        <w:jc w:val="center"/>
        <w:textAlignment w:val="baseline"/>
        <w:rPr>
          <w:rFonts w:ascii="標楷體" w:eastAsia="標楷體" w:hAnsi="標楷體" w:cs="Times New Roman"/>
          <w:sz w:val="28"/>
          <w:szCs w:val="20"/>
        </w:rPr>
      </w:pPr>
    </w:p>
    <w:p w14:paraId="466F7DE2" w14:textId="77777777" w:rsidR="007C3BF7" w:rsidRPr="00AB3EB9"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AB3EB9">
        <w:rPr>
          <w:rFonts w:ascii="標楷體" w:eastAsia="標楷體" w:hAnsi="標楷體" w:cs="Times New Roman"/>
          <w:sz w:val="22"/>
          <w:szCs w:val="20"/>
        </w:rPr>
        <w:t>備註：承辦</w:t>
      </w:r>
      <w:r w:rsidRPr="00AB3EB9">
        <w:rPr>
          <w:rFonts w:ascii="標楷體" w:eastAsia="標楷體" w:hAnsi="標楷體" w:cs="Times New Roman" w:hint="eastAsia"/>
          <w:sz w:val="22"/>
          <w:szCs w:val="20"/>
        </w:rPr>
        <w:t>廠商</w:t>
      </w:r>
      <w:r w:rsidRPr="00AB3EB9">
        <w:rPr>
          <w:rFonts w:ascii="標楷體" w:eastAsia="標楷體" w:hAnsi="標楷體" w:cs="Times New Roman"/>
          <w:sz w:val="22"/>
          <w:szCs w:val="20"/>
        </w:rPr>
        <w:t>聘用之法人與該法人之受雇人間約定著作人，請搭配範本</w:t>
      </w:r>
      <w:r w:rsidRPr="00AB3EB9">
        <w:rPr>
          <w:rFonts w:ascii="標楷體" w:eastAsia="標楷體" w:hAnsi="標楷體" w:cs="Times New Roman" w:hint="eastAsia"/>
          <w:sz w:val="22"/>
          <w:szCs w:val="20"/>
        </w:rPr>
        <w:t>3</w:t>
      </w:r>
      <w:r w:rsidRPr="00AB3EB9">
        <w:rPr>
          <w:rFonts w:ascii="標楷體" w:eastAsia="標楷體" w:hAnsi="標楷體" w:cs="Times New Roman"/>
          <w:sz w:val="22"/>
          <w:szCs w:val="20"/>
        </w:rPr>
        <w:t>-3使用。</w:t>
      </w:r>
    </w:p>
    <w:p w14:paraId="3E3D19F9" w14:textId="77777777" w:rsidR="007C3BF7" w:rsidRPr="00AB3EB9"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8"/>
          <w:szCs w:val="28"/>
        </w:rPr>
        <w:br w:type="page"/>
      </w:r>
      <w:r w:rsidRPr="00AB3EB9">
        <w:rPr>
          <w:rFonts w:ascii="標楷體" w:eastAsia="標楷體" w:hAnsi="標楷體" w:cs="Times New Roman"/>
          <w:szCs w:val="20"/>
          <w:bdr w:val="single" w:sz="4" w:space="0" w:color="auto"/>
        </w:rPr>
        <w:lastRenderedPageBreak/>
        <w:t xml:space="preserve">範本 </w:t>
      </w:r>
      <w:r w:rsidRPr="00AB3EB9">
        <w:rPr>
          <w:rFonts w:ascii="標楷體" w:eastAsia="標楷體" w:hAnsi="標楷體" w:cs="Times New Roman" w:hint="eastAsia"/>
          <w:szCs w:val="20"/>
          <w:bdr w:val="single" w:sz="4" w:space="0" w:color="auto"/>
        </w:rPr>
        <w:t>3</w:t>
      </w:r>
      <w:r w:rsidRPr="00AB3EB9">
        <w:rPr>
          <w:rFonts w:ascii="標楷體" w:eastAsia="標楷體" w:hAnsi="標楷體" w:cs="Times New Roman"/>
          <w:szCs w:val="20"/>
          <w:bdr w:val="single" w:sz="4" w:space="0" w:color="auto"/>
        </w:rPr>
        <w:t>-</w:t>
      </w:r>
      <w:r w:rsidRPr="00AB3EB9">
        <w:rPr>
          <w:rFonts w:ascii="標楷體" w:eastAsia="標楷體" w:hAnsi="標楷體" w:cs="Times New Roman" w:hint="eastAsia"/>
          <w:szCs w:val="20"/>
          <w:bdr w:val="single" w:sz="4" w:space="0" w:color="auto"/>
        </w:rPr>
        <w:t>1</w:t>
      </w:r>
      <w:r w:rsidRPr="00AB3EB9">
        <w:rPr>
          <w:rFonts w:ascii="標楷體" w:eastAsia="標楷體" w:hAnsi="標楷體" w:cs="Times New Roman"/>
          <w:szCs w:val="20"/>
          <w:bdr w:val="single" w:sz="4" w:space="0" w:color="auto"/>
        </w:rPr>
        <w:t>：承辦</w:t>
      </w:r>
      <w:r w:rsidRPr="00AB3EB9">
        <w:rPr>
          <w:rFonts w:ascii="標楷體" w:eastAsia="標楷體" w:hAnsi="標楷體" w:cs="Times New Roman" w:hint="eastAsia"/>
          <w:szCs w:val="20"/>
          <w:bdr w:val="single" w:sz="4" w:space="0" w:color="auto"/>
        </w:rPr>
        <w:t>廠商</w:t>
      </w:r>
      <w:r w:rsidRPr="00AB3EB9">
        <w:rPr>
          <w:rFonts w:ascii="標楷體" w:eastAsia="標楷體" w:hAnsi="標楷體" w:cs="Times New Roman"/>
          <w:szCs w:val="20"/>
          <w:bdr w:val="single" w:sz="4" w:space="0" w:color="auto"/>
        </w:rPr>
        <w:t>的受雇人之著作人約定書</w:t>
      </w:r>
    </w:p>
    <w:p w14:paraId="491A3B40"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AB3EB9">
        <w:rPr>
          <w:rFonts w:ascii="標楷體" w:eastAsia="標楷體" w:hAnsi="標楷體" w:cs="Times New Roman"/>
          <w:szCs w:val="20"/>
          <w:bdr w:val="single" w:sz="4" w:space="0" w:color="auto"/>
        </w:rPr>
        <w:t xml:space="preserve"> </w:t>
      </w:r>
    </w:p>
    <w:p w14:paraId="0E5FDF45" w14:textId="77777777" w:rsidR="007C3BF7" w:rsidRPr="00AB3EB9" w:rsidRDefault="007C3BF7" w:rsidP="007C3BF7">
      <w:pPr>
        <w:adjustRightInd w:val="0"/>
        <w:spacing w:line="400" w:lineRule="exact"/>
        <w:textAlignment w:val="baseline"/>
        <w:rPr>
          <w:rFonts w:ascii="標楷體" w:eastAsia="標楷體" w:hAnsi="標楷體" w:cs="Times New Roman"/>
          <w:szCs w:val="20"/>
        </w:rPr>
      </w:pPr>
    </w:p>
    <w:p w14:paraId="0F050574"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著作人約定書</w:t>
      </w:r>
    </w:p>
    <w:p w14:paraId="4EAEED22" w14:textId="77777777" w:rsidR="007C3BF7" w:rsidRPr="00AB3EB9" w:rsidRDefault="007C3BF7" w:rsidP="007C3BF7">
      <w:pPr>
        <w:adjustRightInd w:val="0"/>
        <w:spacing w:line="400" w:lineRule="exact"/>
        <w:jc w:val="center"/>
        <w:textAlignment w:val="baseline"/>
        <w:rPr>
          <w:rFonts w:ascii="標楷體" w:eastAsia="標楷體" w:hAnsi="標楷體" w:cs="Times New Roman"/>
          <w:sz w:val="28"/>
          <w:szCs w:val="20"/>
        </w:rPr>
      </w:pPr>
    </w:p>
    <w:p w14:paraId="27CC21D2"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w:t>
      </w:r>
    </w:p>
    <w:p w14:paraId="5D3A416A" w14:textId="502237D7" w:rsidR="007C3BF7" w:rsidRPr="00AB3EB9"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立書人即受雇人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(以下簡稱丙方)受雇於</w:t>
      </w:r>
      <w:r w:rsidRPr="00AB3EB9">
        <w:rPr>
          <w:rFonts w:ascii="標楷體" w:eastAsia="標楷體" w:hAnsi="標楷體" w:cs="Times New Roman"/>
          <w:sz w:val="28"/>
          <w:szCs w:val="20"/>
          <w:u w:val="single"/>
        </w:rPr>
        <w:t xml:space="preserve">  (承辦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為履行與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(專案名稱)</w:t>
      </w:r>
      <w:r w:rsidRPr="00AB3EB9">
        <w:rPr>
          <w:rFonts w:ascii="標楷體" w:eastAsia="標楷體" w:hAnsi="標楷體" w:cs="Times New Roman"/>
          <w:sz w:val="28"/>
          <w:szCs w:val="20"/>
        </w:rPr>
        <w:t>」契約而由丙方職務上所完成之著作，雙方約定以</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為著作人，由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享有著作人格權及著作財產權。</w:t>
      </w:r>
    </w:p>
    <w:p w14:paraId="1EEC6E54"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6F5158CA" w14:textId="4BC51975" w:rsidR="007C3BF7" w:rsidRPr="00AB3EB9" w:rsidRDefault="00737A96" w:rsidP="007C3BF7">
      <w:pPr>
        <w:adjustRightInd w:val="0"/>
        <w:spacing w:line="440" w:lineRule="exact"/>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u w:val="single"/>
        </w:rPr>
        <w:t>廠商</w:t>
      </w:r>
      <w:r w:rsidR="007C3BF7" w:rsidRPr="00AB3EB9">
        <w:rPr>
          <w:rFonts w:ascii="標楷體" w:eastAsia="標楷體" w:hAnsi="標楷體" w:cs="Times New Roman"/>
          <w:sz w:val="28"/>
          <w:szCs w:val="20"/>
          <w:u w:val="single"/>
        </w:rPr>
        <w:t>（承辦</w:t>
      </w:r>
      <w:r w:rsidR="007C3BF7" w:rsidRPr="00AB3EB9">
        <w:rPr>
          <w:rFonts w:ascii="標楷體" w:eastAsia="標楷體" w:hAnsi="標楷體" w:cs="Times New Roman" w:hint="eastAsia"/>
          <w:sz w:val="28"/>
          <w:szCs w:val="20"/>
          <w:u w:val="single"/>
        </w:rPr>
        <w:t>廠商</w:t>
      </w:r>
      <w:r w:rsidR="007C3BF7" w:rsidRPr="00AB3EB9">
        <w:rPr>
          <w:rFonts w:ascii="標楷體" w:eastAsia="標楷體" w:hAnsi="標楷體" w:cs="Times New Roman"/>
          <w:sz w:val="28"/>
          <w:szCs w:val="20"/>
          <w:u w:val="single"/>
        </w:rPr>
        <w:t>）</w:t>
      </w:r>
    </w:p>
    <w:p w14:paraId="1EC83A24"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026B3B31"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rPr>
        <w:t>立書人即受雇人：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p>
    <w:p w14:paraId="66CA7E8C"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身分證字號：</w:t>
      </w:r>
    </w:p>
    <w:p w14:paraId="0165A01A"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32BBA464"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639E6AD7"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4F75AFA1"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70DF9CD6"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AB3EB9">
        <w:rPr>
          <w:rFonts w:ascii="標楷體" w:eastAsia="標楷體" w:hAnsi="標楷體" w:cs="Times New Roman"/>
          <w:szCs w:val="20"/>
          <w:bdr w:val="single" w:sz="4" w:space="0" w:color="auto"/>
        </w:rPr>
        <w:br w:type="page"/>
      </w:r>
      <w:r w:rsidRPr="00AB3EB9">
        <w:rPr>
          <w:rFonts w:ascii="標楷體" w:eastAsia="標楷體" w:hAnsi="標楷體" w:cs="Times New Roman"/>
          <w:szCs w:val="20"/>
          <w:bdr w:val="single" w:sz="4" w:space="0" w:color="auto"/>
        </w:rPr>
        <w:lastRenderedPageBreak/>
        <w:t xml:space="preserve">範本 </w:t>
      </w:r>
      <w:r w:rsidRPr="00AB3EB9">
        <w:rPr>
          <w:rFonts w:ascii="標楷體" w:eastAsia="標楷體" w:hAnsi="標楷體" w:cs="Times New Roman" w:hint="eastAsia"/>
          <w:szCs w:val="20"/>
          <w:bdr w:val="single" w:sz="4" w:space="0" w:color="auto"/>
        </w:rPr>
        <w:t>3</w:t>
      </w:r>
      <w:r w:rsidRPr="00AB3EB9">
        <w:rPr>
          <w:rFonts w:ascii="標楷體" w:eastAsia="標楷體" w:hAnsi="標楷體" w:cs="Times New Roman"/>
          <w:szCs w:val="20"/>
          <w:bdr w:val="single" w:sz="4" w:space="0" w:color="auto"/>
        </w:rPr>
        <w:t>-</w:t>
      </w:r>
      <w:r w:rsidRPr="00AB3EB9">
        <w:rPr>
          <w:rFonts w:ascii="標楷體" w:eastAsia="標楷體" w:hAnsi="標楷體" w:cs="Times New Roman" w:hint="eastAsia"/>
          <w:szCs w:val="20"/>
          <w:bdr w:val="single" w:sz="4" w:space="0" w:color="auto"/>
        </w:rPr>
        <w:t>2</w:t>
      </w:r>
      <w:r w:rsidRPr="00AB3EB9">
        <w:rPr>
          <w:rFonts w:ascii="標楷體" w:eastAsia="標楷體" w:hAnsi="標楷體" w:cs="Times New Roman"/>
          <w:szCs w:val="20"/>
          <w:bdr w:val="single" w:sz="4" w:space="0" w:color="auto"/>
        </w:rPr>
        <w:t>：受聘人為自然人之著作人約定書</w:t>
      </w:r>
    </w:p>
    <w:p w14:paraId="4D90A66B"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14D2745"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7E85815"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著作人約定書</w:t>
      </w:r>
    </w:p>
    <w:p w14:paraId="37880B8D"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p>
    <w:p w14:paraId="792FE59A" w14:textId="6D61DE30"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(以下簡稱丁方)受聘於出資人</w:t>
      </w:r>
      <w:r w:rsidRPr="00AB3EB9">
        <w:rPr>
          <w:rFonts w:ascii="標楷體" w:eastAsia="標楷體" w:hAnsi="標楷體" w:cs="Times New Roman"/>
          <w:sz w:val="28"/>
          <w:szCs w:val="20"/>
          <w:u w:val="single"/>
        </w:rPr>
        <w:t>（承辦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w:t>
      </w:r>
      <w:r w:rsidRPr="00AB3EB9">
        <w:rPr>
          <w:rFonts w:ascii="標楷體" w:eastAsia="標楷體" w:hAnsi="標楷體" w:cs="Times New Roman"/>
          <w:sz w:val="28"/>
          <w:szCs w:val="20"/>
        </w:rPr>
        <w:t>(以下簡稱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)，為執行</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之</w:t>
      </w:r>
      <w:r w:rsidRPr="00AB3EB9">
        <w:rPr>
          <w:rFonts w:ascii="標楷體" w:eastAsia="標楷體" w:hAnsi="標楷體" w:cs="Times New Roman"/>
          <w:sz w:val="28"/>
          <w:szCs w:val="20"/>
          <w:u w:val="single"/>
        </w:rPr>
        <w:t xml:space="preserve">  （專案名稱）  </w:t>
      </w:r>
      <w:r w:rsidRPr="00AB3EB9">
        <w:rPr>
          <w:rFonts w:ascii="標楷體" w:eastAsia="標楷體" w:hAnsi="標楷體" w:cs="Times New Roman"/>
          <w:sz w:val="28"/>
          <w:szCs w:val="20"/>
        </w:rPr>
        <w:t>契約由丁方所完成之著作，雙方約定以</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為著作人，由</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享有著作人格權及著作財產權。</w:t>
      </w:r>
    </w:p>
    <w:p w14:paraId="3D884CCA"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30F6C75D" w14:textId="5E95BCE4" w:rsidR="007C3BF7" w:rsidRPr="00AB3EB9" w:rsidRDefault="00737A96" w:rsidP="007C3BF7">
      <w:pPr>
        <w:adjustRightInd w:val="0"/>
        <w:spacing w:line="440" w:lineRule="exact"/>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u w:val="single"/>
        </w:rPr>
        <w:t>廠商</w:t>
      </w:r>
      <w:r w:rsidR="007C3BF7" w:rsidRPr="00AB3EB9">
        <w:rPr>
          <w:rFonts w:ascii="標楷體" w:eastAsia="標楷體" w:hAnsi="標楷體" w:cs="Times New Roman"/>
          <w:sz w:val="28"/>
          <w:szCs w:val="20"/>
          <w:u w:val="single"/>
        </w:rPr>
        <w:t>（承辦</w:t>
      </w:r>
      <w:r w:rsidR="007C3BF7" w:rsidRPr="00AB3EB9">
        <w:rPr>
          <w:rFonts w:ascii="標楷體" w:eastAsia="標楷體" w:hAnsi="標楷體" w:cs="Times New Roman" w:hint="eastAsia"/>
          <w:sz w:val="28"/>
          <w:szCs w:val="20"/>
          <w:u w:val="single"/>
        </w:rPr>
        <w:t>廠商</w:t>
      </w:r>
      <w:r w:rsidR="007C3BF7" w:rsidRPr="00AB3EB9">
        <w:rPr>
          <w:rFonts w:ascii="標楷體" w:eastAsia="標楷體" w:hAnsi="標楷體" w:cs="Times New Roman"/>
          <w:sz w:val="28"/>
          <w:szCs w:val="20"/>
          <w:u w:val="single"/>
        </w:rPr>
        <w:t>）</w:t>
      </w:r>
    </w:p>
    <w:p w14:paraId="064AF66F"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04DCA3EB"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立書人即受聘人：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p>
    <w:p w14:paraId="1F892C90"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身分證字號：</w:t>
      </w:r>
    </w:p>
    <w:p w14:paraId="6C7F6102"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6DB97B9D"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7FC839D5"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3F5F8DB3" w14:textId="77777777" w:rsidR="007C3BF7" w:rsidRPr="00AB3EB9" w:rsidRDefault="007C3BF7" w:rsidP="007C3BF7">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p>
    <w:p w14:paraId="4FCBE677" w14:textId="77777777" w:rsidR="007C3BF7" w:rsidRPr="00AB3EB9"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AB3EB9">
        <w:rPr>
          <w:rFonts w:ascii="標楷體" w:eastAsia="標楷體" w:hAnsi="標楷體" w:cs="Times New Roman"/>
          <w:sz w:val="28"/>
          <w:szCs w:val="20"/>
        </w:rPr>
        <w:br w:type="page"/>
      </w:r>
      <w:r w:rsidRPr="00AB3EB9">
        <w:rPr>
          <w:rFonts w:ascii="標楷體" w:eastAsia="標楷體" w:hAnsi="標楷體" w:cs="Times New Roman"/>
          <w:szCs w:val="20"/>
          <w:bdr w:val="single" w:sz="4" w:space="0" w:color="auto"/>
        </w:rPr>
        <w:lastRenderedPageBreak/>
        <w:t xml:space="preserve">範本 </w:t>
      </w:r>
      <w:r w:rsidRPr="00AB3EB9">
        <w:rPr>
          <w:rFonts w:ascii="標楷體" w:eastAsia="標楷體" w:hAnsi="標楷體" w:cs="Times New Roman" w:hint="eastAsia"/>
          <w:szCs w:val="20"/>
          <w:bdr w:val="single" w:sz="4" w:space="0" w:color="auto"/>
        </w:rPr>
        <w:t>3</w:t>
      </w:r>
      <w:r w:rsidRPr="00AB3EB9">
        <w:rPr>
          <w:rFonts w:ascii="標楷體" w:eastAsia="標楷體" w:hAnsi="標楷體" w:cs="Times New Roman"/>
          <w:szCs w:val="20"/>
          <w:bdr w:val="single" w:sz="4" w:space="0" w:color="auto"/>
        </w:rPr>
        <w:t>-</w:t>
      </w:r>
      <w:r w:rsidRPr="00AB3EB9">
        <w:rPr>
          <w:rFonts w:ascii="標楷體" w:eastAsia="標楷體" w:hAnsi="標楷體" w:cs="Times New Roman" w:hint="eastAsia"/>
          <w:szCs w:val="20"/>
          <w:bdr w:val="single" w:sz="4" w:space="0" w:color="auto"/>
        </w:rPr>
        <w:t>3</w:t>
      </w:r>
      <w:r w:rsidRPr="00AB3EB9">
        <w:rPr>
          <w:rFonts w:ascii="標楷體" w:eastAsia="標楷體" w:hAnsi="標楷體" w:cs="Times New Roman"/>
          <w:szCs w:val="20"/>
          <w:bdr w:val="single" w:sz="4" w:space="0" w:color="auto"/>
        </w:rPr>
        <w:t>：</w:t>
      </w:r>
      <w:r w:rsidRPr="00AB3EB9">
        <w:rPr>
          <w:rFonts w:ascii="標楷體" w:eastAsia="標楷體" w:hAnsi="標楷體" w:cs="Times New Roman" w:hint="eastAsia"/>
          <w:szCs w:val="20"/>
          <w:bdr w:val="single" w:sz="4" w:space="0" w:color="auto"/>
        </w:rPr>
        <w:t>承辦廠商</w:t>
      </w:r>
      <w:r w:rsidRPr="00AB3EB9">
        <w:rPr>
          <w:rFonts w:ascii="標楷體" w:eastAsia="標楷體" w:hAnsi="標楷體" w:cs="Times New Roman"/>
          <w:szCs w:val="20"/>
          <w:bdr w:val="single" w:sz="4" w:space="0" w:color="auto"/>
        </w:rPr>
        <w:t>所聘法人的受雇人之著作人約定書</w:t>
      </w:r>
    </w:p>
    <w:p w14:paraId="5C554649" w14:textId="77777777" w:rsidR="007C3BF7" w:rsidRPr="00AB3EB9"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E763D4E" w14:textId="77777777" w:rsidR="007C3BF7" w:rsidRPr="00AB3EB9" w:rsidRDefault="007C3BF7" w:rsidP="007C3BF7">
      <w:pPr>
        <w:adjustRightInd w:val="0"/>
        <w:spacing w:line="400" w:lineRule="exact"/>
        <w:textAlignment w:val="baseline"/>
        <w:rPr>
          <w:rFonts w:ascii="標楷體" w:eastAsia="標楷體" w:hAnsi="標楷體" w:cs="Times New Roman"/>
          <w:szCs w:val="20"/>
        </w:rPr>
      </w:pPr>
    </w:p>
    <w:p w14:paraId="291AAA8F" w14:textId="77777777" w:rsidR="007C3BF7" w:rsidRPr="00AB3EB9" w:rsidRDefault="007C3BF7" w:rsidP="007C3BF7">
      <w:pPr>
        <w:adjustRightInd w:val="0"/>
        <w:spacing w:line="400" w:lineRule="exact"/>
        <w:jc w:val="center"/>
        <w:textAlignment w:val="baseline"/>
        <w:rPr>
          <w:rFonts w:ascii="標楷體" w:eastAsia="標楷體" w:hAnsi="標楷體" w:cs="Times New Roman"/>
          <w:b/>
          <w:sz w:val="36"/>
          <w:szCs w:val="20"/>
        </w:rPr>
      </w:pPr>
      <w:r w:rsidRPr="00AB3EB9">
        <w:rPr>
          <w:rFonts w:ascii="標楷體" w:eastAsia="標楷體" w:hAnsi="標楷體" w:cs="Times New Roman"/>
          <w:b/>
          <w:sz w:val="36"/>
          <w:szCs w:val="20"/>
        </w:rPr>
        <w:t>著作人約定書</w:t>
      </w:r>
    </w:p>
    <w:p w14:paraId="7F0E05E3" w14:textId="77777777" w:rsidR="007C3BF7" w:rsidRPr="00AB3EB9" w:rsidRDefault="007C3BF7" w:rsidP="007C3BF7">
      <w:pPr>
        <w:adjustRightInd w:val="0"/>
        <w:spacing w:line="40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w:t>
      </w:r>
    </w:p>
    <w:p w14:paraId="5804E2C7" w14:textId="77777777" w:rsidR="007C3BF7" w:rsidRPr="00AB3EB9"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立書人即受雇人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(以下簡稱</w:t>
      </w:r>
      <w:r w:rsidRPr="00AB3EB9">
        <w:rPr>
          <w:rFonts w:ascii="標楷體" w:eastAsia="標楷體" w:hAnsi="標楷體" w:cs="Times New Roman" w:hint="eastAsia"/>
          <w:sz w:val="28"/>
          <w:szCs w:val="20"/>
          <w:lang w:eastAsia="zh-HK"/>
        </w:rPr>
        <w:t>己</w:t>
      </w:r>
      <w:r w:rsidRPr="00AB3EB9">
        <w:rPr>
          <w:rFonts w:ascii="標楷體" w:eastAsia="標楷體" w:hAnsi="標楷體" w:cs="Times New Roman"/>
          <w:sz w:val="28"/>
          <w:szCs w:val="20"/>
        </w:rPr>
        <w:t>方)受雇於</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hint="eastAsia"/>
          <w:sz w:val="28"/>
          <w:szCs w:val="20"/>
          <w:u w:val="single"/>
        </w:rPr>
        <w:t>承辦廠商</w:t>
      </w:r>
      <w:r w:rsidRPr="00AB3EB9">
        <w:rPr>
          <w:rFonts w:ascii="標楷體" w:eastAsia="標楷體" w:hAnsi="標楷體" w:cs="Times New Roman"/>
          <w:sz w:val="28"/>
          <w:szCs w:val="20"/>
          <w:u w:val="single"/>
        </w:rPr>
        <w:t xml:space="preserve">所聘法人)  </w:t>
      </w:r>
      <w:r w:rsidRPr="00AB3EB9">
        <w:rPr>
          <w:rFonts w:ascii="標楷體" w:eastAsia="標楷體" w:hAnsi="標楷體" w:cs="Times New Roman"/>
          <w:sz w:val="28"/>
          <w:szCs w:val="20"/>
        </w:rPr>
        <w:t>(以下簡稱戊方)，戊方係</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hint="eastAsia"/>
          <w:sz w:val="28"/>
          <w:szCs w:val="20"/>
          <w:u w:val="single"/>
        </w:rPr>
        <w:t>承辦廠商</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為執行與</w:t>
      </w:r>
      <w:r w:rsidRPr="00AB3EB9">
        <w:rPr>
          <w:rFonts w:ascii="標楷體" w:eastAsia="標楷體" w:hAnsi="標楷體" w:cs="Times New Roman"/>
          <w:sz w:val="28"/>
          <w:szCs w:val="20"/>
          <w:u w:val="single"/>
        </w:rPr>
        <w:t xml:space="preserve"> (委辦</w:t>
      </w:r>
      <w:r w:rsidRPr="00AB3EB9">
        <w:rPr>
          <w:rFonts w:ascii="標楷體" w:eastAsia="標楷體" w:hAnsi="標楷體" w:cs="Times New Roman" w:hint="eastAsia"/>
          <w:sz w:val="28"/>
          <w:szCs w:val="20"/>
          <w:u w:val="single"/>
        </w:rPr>
        <w:t>機關</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間「</w:t>
      </w:r>
      <w:r w:rsidRPr="00AB3EB9">
        <w:rPr>
          <w:rFonts w:ascii="標楷體" w:eastAsia="標楷體" w:hAnsi="標楷體" w:cs="Times New Roman"/>
          <w:sz w:val="28"/>
          <w:szCs w:val="20"/>
          <w:u w:val="single"/>
        </w:rPr>
        <w:t>(專案名稱)</w:t>
      </w:r>
      <w:r w:rsidRPr="00AB3EB9">
        <w:rPr>
          <w:rFonts w:ascii="標楷體" w:eastAsia="標楷體" w:hAnsi="標楷體" w:cs="Times New Roman"/>
          <w:sz w:val="28"/>
          <w:szCs w:val="20"/>
        </w:rPr>
        <w:t>」契約所聘用之法人，</w:t>
      </w:r>
      <w:r w:rsidRPr="00AB3EB9">
        <w:rPr>
          <w:rFonts w:ascii="標楷體" w:eastAsia="標楷體" w:hAnsi="標楷體" w:cs="Times New Roman" w:hint="eastAsia"/>
          <w:sz w:val="28"/>
          <w:szCs w:val="20"/>
          <w:lang w:eastAsia="zh-HK"/>
        </w:rPr>
        <w:t>己</w:t>
      </w:r>
      <w:r w:rsidRPr="00AB3EB9">
        <w:rPr>
          <w:rFonts w:ascii="標楷體" w:eastAsia="標楷體" w:hAnsi="標楷體" w:cs="Times New Roman"/>
          <w:sz w:val="28"/>
          <w:szCs w:val="20"/>
        </w:rPr>
        <w:t>方受雇期間內職務上因執行前述「</w:t>
      </w:r>
      <w:r w:rsidRPr="00AB3EB9">
        <w:rPr>
          <w:rFonts w:ascii="標楷體" w:eastAsia="標楷體" w:hAnsi="標楷體" w:cs="Times New Roman"/>
          <w:sz w:val="28"/>
          <w:szCs w:val="20"/>
          <w:u w:val="single"/>
        </w:rPr>
        <w:t>(專案名稱)</w:t>
      </w:r>
      <w:r w:rsidRPr="00AB3EB9">
        <w:rPr>
          <w:rFonts w:ascii="標楷體" w:eastAsia="標楷體" w:hAnsi="標楷體" w:cs="Times New Roman"/>
          <w:sz w:val="28"/>
          <w:szCs w:val="20"/>
        </w:rPr>
        <w:t>」契約所完成之著作，雙方約定以戊方為著作人，由戊方享有著作人格權及著作財產權。</w:t>
      </w:r>
    </w:p>
    <w:p w14:paraId="4E7CDC4F"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此致</w:t>
      </w:r>
    </w:p>
    <w:p w14:paraId="271CB1BF"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u w:val="single"/>
        </w:rPr>
        <w:t>戊方（承辦</w:t>
      </w:r>
      <w:r w:rsidRPr="00AB3EB9">
        <w:rPr>
          <w:rFonts w:ascii="標楷體" w:eastAsia="標楷體" w:hAnsi="標楷體" w:cs="Times New Roman" w:hint="eastAsia"/>
          <w:sz w:val="28"/>
          <w:szCs w:val="20"/>
          <w:u w:val="single"/>
        </w:rPr>
        <w:t>廠商</w:t>
      </w:r>
      <w:r w:rsidRPr="00AB3EB9">
        <w:rPr>
          <w:rFonts w:ascii="標楷體" w:eastAsia="標楷體" w:hAnsi="標楷體" w:cs="Times New Roman"/>
          <w:sz w:val="28"/>
          <w:szCs w:val="20"/>
          <w:u w:val="single"/>
        </w:rPr>
        <w:t>所聘法人）</w:t>
      </w:r>
    </w:p>
    <w:p w14:paraId="12DBA735"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0FAA6649"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AB3EB9">
        <w:rPr>
          <w:rFonts w:ascii="標楷體" w:eastAsia="標楷體" w:hAnsi="標楷體" w:cs="Times New Roman"/>
          <w:sz w:val="28"/>
          <w:szCs w:val="20"/>
        </w:rPr>
        <w:t>立書人即受雇人：</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8"/>
          <w:u w:val="single"/>
        </w:rPr>
        <w:t>○</w:t>
      </w:r>
      <w:r w:rsidRPr="00AB3EB9">
        <w:rPr>
          <w:rFonts w:ascii="標楷體" w:eastAsia="標楷體" w:hAnsi="標楷體" w:cs="Times New Roman"/>
          <w:sz w:val="28"/>
          <w:szCs w:val="20"/>
          <w:u w:val="single"/>
        </w:rPr>
        <w:t xml:space="preserve">○○ </w:t>
      </w:r>
    </w:p>
    <w:p w14:paraId="1722C3AE"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身分證字號：</w:t>
      </w:r>
    </w:p>
    <w:p w14:paraId="2BB9B6CA" w14:textId="77777777" w:rsidR="007C3BF7" w:rsidRPr="00AB3EB9"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地址：</w:t>
      </w:r>
    </w:p>
    <w:p w14:paraId="0EA62F4A"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1870DD70" w14:textId="77777777" w:rsidR="007C3BF7" w:rsidRPr="00AB3EB9" w:rsidRDefault="007C3BF7" w:rsidP="007C3BF7">
      <w:pPr>
        <w:adjustRightInd w:val="0"/>
        <w:spacing w:line="440" w:lineRule="exact"/>
        <w:textAlignment w:val="baseline"/>
        <w:rPr>
          <w:rFonts w:ascii="標楷體" w:eastAsia="標楷體" w:hAnsi="標楷體" w:cs="Times New Roman"/>
          <w:sz w:val="28"/>
          <w:szCs w:val="20"/>
        </w:rPr>
      </w:pPr>
    </w:p>
    <w:p w14:paraId="3CEBC3F7" w14:textId="77777777" w:rsidR="007C3BF7" w:rsidRPr="00AB3EB9" w:rsidRDefault="007C3BF7" w:rsidP="00221991">
      <w:pPr>
        <w:adjustRightInd w:val="0"/>
        <w:spacing w:line="440" w:lineRule="exact"/>
        <w:jc w:val="distribute"/>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中華民國 年 月 日</w:t>
      </w:r>
      <w:bookmarkEnd w:id="0"/>
    </w:p>
    <w:sectPr w:rsidR="007C3BF7" w:rsidRPr="00AB3EB9"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5857" w14:textId="77777777" w:rsidR="00735E9F" w:rsidRDefault="00735E9F" w:rsidP="007A7ACB">
      <w:r>
        <w:separator/>
      </w:r>
    </w:p>
  </w:endnote>
  <w:endnote w:type="continuationSeparator" w:id="0">
    <w:p w14:paraId="638DF5C1" w14:textId="77777777" w:rsidR="00735E9F" w:rsidRDefault="00735E9F"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14:paraId="5B54A168" w14:textId="161EFFBA" w:rsidR="008063A2" w:rsidRDefault="008063A2">
        <w:pPr>
          <w:pStyle w:val="a7"/>
          <w:jc w:val="center"/>
        </w:pPr>
        <w:r>
          <w:fldChar w:fldCharType="begin"/>
        </w:r>
        <w:r>
          <w:instrText>PAGE   \* MERGEFORMAT</w:instrText>
        </w:r>
        <w:r>
          <w:fldChar w:fldCharType="separate"/>
        </w:r>
        <w:r w:rsidR="00AB3EB9" w:rsidRPr="00AB3EB9">
          <w:rPr>
            <w:noProof/>
            <w:lang w:val="zh-TW"/>
          </w:rPr>
          <w:t>23</w:t>
        </w:r>
        <w:r>
          <w:fldChar w:fldCharType="end"/>
        </w:r>
      </w:p>
    </w:sdtContent>
  </w:sdt>
  <w:p w14:paraId="58C0E8A6" w14:textId="77777777" w:rsidR="008063A2" w:rsidRDefault="008063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A933" w14:textId="77777777" w:rsidR="00735E9F" w:rsidRDefault="00735E9F" w:rsidP="007A7ACB">
      <w:r>
        <w:separator/>
      </w:r>
    </w:p>
  </w:footnote>
  <w:footnote w:type="continuationSeparator" w:id="0">
    <w:p w14:paraId="432CB5D7" w14:textId="77777777" w:rsidR="00735E9F" w:rsidRDefault="00735E9F"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F85" w14:textId="77777777" w:rsidR="008063A2" w:rsidRDefault="008063A2"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53E"/>
    <w:multiLevelType w:val="hybridMultilevel"/>
    <w:tmpl w:val="7CD0DACC"/>
    <w:lvl w:ilvl="0" w:tplc="E592AA4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B391272"/>
    <w:multiLevelType w:val="hybridMultilevel"/>
    <w:tmpl w:val="BDDC475E"/>
    <w:lvl w:ilvl="0" w:tplc="2B744C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F4F4C60"/>
    <w:multiLevelType w:val="hybridMultilevel"/>
    <w:tmpl w:val="AA365766"/>
    <w:lvl w:ilvl="0" w:tplc="D09C8C1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21A55DD0"/>
    <w:multiLevelType w:val="hybridMultilevel"/>
    <w:tmpl w:val="A30A4F60"/>
    <w:lvl w:ilvl="0" w:tplc="0409000F">
      <w:start w:val="1"/>
      <w:numFmt w:val="decimal"/>
      <w:lvlText w:val="%1."/>
      <w:lvlJc w:val="left"/>
      <w:pPr>
        <w:ind w:left="1484" w:hanging="480"/>
      </w:p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4" w15:restartNumberingAfterBreak="0">
    <w:nsid w:val="22E27B77"/>
    <w:multiLevelType w:val="hybridMultilevel"/>
    <w:tmpl w:val="CF3477AE"/>
    <w:lvl w:ilvl="0" w:tplc="0409000F">
      <w:start w:val="1"/>
      <w:numFmt w:val="decimal"/>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25F72C88"/>
    <w:multiLevelType w:val="hybridMultilevel"/>
    <w:tmpl w:val="16F07AF8"/>
    <w:lvl w:ilvl="0" w:tplc="56741662">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40A12461"/>
    <w:multiLevelType w:val="hybridMultilevel"/>
    <w:tmpl w:val="A26CAF6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7F46F9D"/>
    <w:multiLevelType w:val="hybridMultilevel"/>
    <w:tmpl w:val="C99845F6"/>
    <w:lvl w:ilvl="0" w:tplc="2B744C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9" w15:restartNumberingAfterBreak="0">
    <w:nsid w:val="5EDB2F85"/>
    <w:multiLevelType w:val="hybridMultilevel"/>
    <w:tmpl w:val="FE5E023A"/>
    <w:lvl w:ilvl="0" w:tplc="04090011">
      <w:start w:val="1"/>
      <w:numFmt w:val="upperLetter"/>
      <w:lvlText w:val="%1."/>
      <w:lvlJc w:val="left"/>
      <w:pPr>
        <w:ind w:left="2007" w:hanging="480"/>
      </w:pPr>
    </w:lvl>
    <w:lvl w:ilvl="1" w:tplc="B4743E76">
      <w:start w:val="1"/>
      <w:numFmt w:val="decimal"/>
      <w:lvlText w:val="%2."/>
      <w:lvlJc w:val="left"/>
      <w:pPr>
        <w:ind w:left="2367" w:hanging="360"/>
      </w:pPr>
      <w:rPr>
        <w:rFonts w:hint="default"/>
      </w:r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 w15:restartNumberingAfterBreak="0">
    <w:nsid w:val="68E72454"/>
    <w:multiLevelType w:val="hybridMultilevel"/>
    <w:tmpl w:val="5CD4BD00"/>
    <w:lvl w:ilvl="0" w:tplc="340293CE">
      <w:start w:val="1"/>
      <w:numFmt w:val="decimal"/>
      <w:lvlText w:val="%1."/>
      <w:lvlJc w:val="left"/>
      <w:pPr>
        <w:ind w:left="1331" w:hanging="480"/>
      </w:pPr>
      <w:rPr>
        <w:bdr w:val="none" w:sz="0" w:space="0" w:color="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71731525"/>
    <w:multiLevelType w:val="hybridMultilevel"/>
    <w:tmpl w:val="DBCE039C"/>
    <w:lvl w:ilvl="0" w:tplc="73C0175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9"/>
  </w:num>
  <w:num w:numId="3">
    <w:abstractNumId w:val="2"/>
  </w:num>
  <w:num w:numId="4">
    <w:abstractNumId w:val="11"/>
  </w:num>
  <w:num w:numId="5">
    <w:abstractNumId w:val="5"/>
  </w:num>
  <w:num w:numId="6">
    <w:abstractNumId w:val="3"/>
  </w:num>
  <w:num w:numId="7">
    <w:abstractNumId w:val="6"/>
  </w:num>
  <w:num w:numId="8">
    <w:abstractNumId w:val="7"/>
  </w:num>
  <w:num w:numId="9">
    <w:abstractNumId w:val="10"/>
  </w:num>
  <w:num w:numId="10">
    <w:abstractNumId w:val="0"/>
  </w:num>
  <w:num w:numId="11">
    <w:abstractNumId w:val="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377CB"/>
    <w:rsid w:val="00042E2E"/>
    <w:rsid w:val="00047134"/>
    <w:rsid w:val="0004730A"/>
    <w:rsid w:val="00047AE4"/>
    <w:rsid w:val="0005063D"/>
    <w:rsid w:val="000538F2"/>
    <w:rsid w:val="00057D60"/>
    <w:rsid w:val="0006111F"/>
    <w:rsid w:val="00062529"/>
    <w:rsid w:val="0006719D"/>
    <w:rsid w:val="0007127F"/>
    <w:rsid w:val="00077414"/>
    <w:rsid w:val="00091929"/>
    <w:rsid w:val="000A07BA"/>
    <w:rsid w:val="000A09BE"/>
    <w:rsid w:val="000A1A95"/>
    <w:rsid w:val="000A2E41"/>
    <w:rsid w:val="000A709D"/>
    <w:rsid w:val="000C228C"/>
    <w:rsid w:val="000C7729"/>
    <w:rsid w:val="000D37C2"/>
    <w:rsid w:val="000E77AB"/>
    <w:rsid w:val="000E7E6B"/>
    <w:rsid w:val="000F0E0D"/>
    <w:rsid w:val="000F34AB"/>
    <w:rsid w:val="000F63D4"/>
    <w:rsid w:val="000F6415"/>
    <w:rsid w:val="00103E9B"/>
    <w:rsid w:val="00105605"/>
    <w:rsid w:val="00110AFE"/>
    <w:rsid w:val="00112708"/>
    <w:rsid w:val="001130B9"/>
    <w:rsid w:val="0011484F"/>
    <w:rsid w:val="00115331"/>
    <w:rsid w:val="00115BD7"/>
    <w:rsid w:val="00116677"/>
    <w:rsid w:val="00117485"/>
    <w:rsid w:val="00122ADA"/>
    <w:rsid w:val="00123E2D"/>
    <w:rsid w:val="00127AD6"/>
    <w:rsid w:val="00134DD0"/>
    <w:rsid w:val="001358EC"/>
    <w:rsid w:val="001402EE"/>
    <w:rsid w:val="001568B9"/>
    <w:rsid w:val="00160736"/>
    <w:rsid w:val="00164A2B"/>
    <w:rsid w:val="00167AE1"/>
    <w:rsid w:val="00170B9E"/>
    <w:rsid w:val="00171E2F"/>
    <w:rsid w:val="001809A7"/>
    <w:rsid w:val="00182DA9"/>
    <w:rsid w:val="00184C2E"/>
    <w:rsid w:val="00185DC1"/>
    <w:rsid w:val="00196CD4"/>
    <w:rsid w:val="001A036B"/>
    <w:rsid w:val="001A3EA9"/>
    <w:rsid w:val="001B0352"/>
    <w:rsid w:val="001B5E17"/>
    <w:rsid w:val="001C0350"/>
    <w:rsid w:val="001C2814"/>
    <w:rsid w:val="001C3F7E"/>
    <w:rsid w:val="001C4ADE"/>
    <w:rsid w:val="001C653E"/>
    <w:rsid w:val="001D2146"/>
    <w:rsid w:val="001D38A6"/>
    <w:rsid w:val="001E3AA2"/>
    <w:rsid w:val="001E6836"/>
    <w:rsid w:val="001E7946"/>
    <w:rsid w:val="001F0699"/>
    <w:rsid w:val="001F71C0"/>
    <w:rsid w:val="0020077F"/>
    <w:rsid w:val="00204C75"/>
    <w:rsid w:val="00206910"/>
    <w:rsid w:val="00210DEA"/>
    <w:rsid w:val="00217BF6"/>
    <w:rsid w:val="00221991"/>
    <w:rsid w:val="00227AB6"/>
    <w:rsid w:val="00233D42"/>
    <w:rsid w:val="002367A9"/>
    <w:rsid w:val="002411B2"/>
    <w:rsid w:val="00245C33"/>
    <w:rsid w:val="00253E35"/>
    <w:rsid w:val="002606C8"/>
    <w:rsid w:val="0026100A"/>
    <w:rsid w:val="00261589"/>
    <w:rsid w:val="00263287"/>
    <w:rsid w:val="002660DA"/>
    <w:rsid w:val="002674D0"/>
    <w:rsid w:val="00273139"/>
    <w:rsid w:val="00281750"/>
    <w:rsid w:val="00287D18"/>
    <w:rsid w:val="00290DEF"/>
    <w:rsid w:val="00294EEE"/>
    <w:rsid w:val="00295EE6"/>
    <w:rsid w:val="002A19DA"/>
    <w:rsid w:val="002A2B27"/>
    <w:rsid w:val="002A44D1"/>
    <w:rsid w:val="002A7814"/>
    <w:rsid w:val="002B0DEA"/>
    <w:rsid w:val="002B7D0E"/>
    <w:rsid w:val="002C3657"/>
    <w:rsid w:val="002D0697"/>
    <w:rsid w:val="002D099A"/>
    <w:rsid w:val="002D100E"/>
    <w:rsid w:val="002D6C4F"/>
    <w:rsid w:val="002D7181"/>
    <w:rsid w:val="002D7CE6"/>
    <w:rsid w:val="002E5E4C"/>
    <w:rsid w:val="002E6EFA"/>
    <w:rsid w:val="002F0255"/>
    <w:rsid w:val="002F0E6D"/>
    <w:rsid w:val="002F23BF"/>
    <w:rsid w:val="00300C35"/>
    <w:rsid w:val="003079F8"/>
    <w:rsid w:val="00310978"/>
    <w:rsid w:val="003118EE"/>
    <w:rsid w:val="00314DD8"/>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60571"/>
    <w:rsid w:val="00370BCE"/>
    <w:rsid w:val="00370E88"/>
    <w:rsid w:val="00372D4F"/>
    <w:rsid w:val="00373BB0"/>
    <w:rsid w:val="003742B7"/>
    <w:rsid w:val="00376002"/>
    <w:rsid w:val="003768C3"/>
    <w:rsid w:val="00380269"/>
    <w:rsid w:val="0038123B"/>
    <w:rsid w:val="00381F8B"/>
    <w:rsid w:val="00384EF7"/>
    <w:rsid w:val="00385772"/>
    <w:rsid w:val="00385ACC"/>
    <w:rsid w:val="00390410"/>
    <w:rsid w:val="003A0C91"/>
    <w:rsid w:val="003A76F0"/>
    <w:rsid w:val="003B73D0"/>
    <w:rsid w:val="003C2EDF"/>
    <w:rsid w:val="003C33D3"/>
    <w:rsid w:val="003C6731"/>
    <w:rsid w:val="003C6E1D"/>
    <w:rsid w:val="003C75BF"/>
    <w:rsid w:val="003D07F6"/>
    <w:rsid w:val="003D0868"/>
    <w:rsid w:val="003D23EC"/>
    <w:rsid w:val="003D429E"/>
    <w:rsid w:val="003D518B"/>
    <w:rsid w:val="003D6FCD"/>
    <w:rsid w:val="003E22B2"/>
    <w:rsid w:val="003E2DC3"/>
    <w:rsid w:val="003E7A62"/>
    <w:rsid w:val="003F14A6"/>
    <w:rsid w:val="003F3823"/>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40CE"/>
    <w:rsid w:val="00436442"/>
    <w:rsid w:val="00440787"/>
    <w:rsid w:val="00452730"/>
    <w:rsid w:val="00457CA0"/>
    <w:rsid w:val="004636A8"/>
    <w:rsid w:val="004679C5"/>
    <w:rsid w:val="00471BE3"/>
    <w:rsid w:val="004723AE"/>
    <w:rsid w:val="00474E06"/>
    <w:rsid w:val="00476E5B"/>
    <w:rsid w:val="0047761A"/>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3AA6"/>
    <w:rsid w:val="00523F3B"/>
    <w:rsid w:val="0053185F"/>
    <w:rsid w:val="005342C6"/>
    <w:rsid w:val="00535B33"/>
    <w:rsid w:val="0053614E"/>
    <w:rsid w:val="005472A7"/>
    <w:rsid w:val="0055332A"/>
    <w:rsid w:val="005553A9"/>
    <w:rsid w:val="005558CF"/>
    <w:rsid w:val="005573E9"/>
    <w:rsid w:val="00562F2E"/>
    <w:rsid w:val="005645DA"/>
    <w:rsid w:val="00566C50"/>
    <w:rsid w:val="0056784A"/>
    <w:rsid w:val="00580234"/>
    <w:rsid w:val="005843A2"/>
    <w:rsid w:val="00592DF1"/>
    <w:rsid w:val="005968D2"/>
    <w:rsid w:val="005A0303"/>
    <w:rsid w:val="005A0937"/>
    <w:rsid w:val="005A152C"/>
    <w:rsid w:val="005B36BE"/>
    <w:rsid w:val="005C1A08"/>
    <w:rsid w:val="005C1AE7"/>
    <w:rsid w:val="005C52D4"/>
    <w:rsid w:val="005D3D34"/>
    <w:rsid w:val="005D3FE1"/>
    <w:rsid w:val="005D526E"/>
    <w:rsid w:val="005D77B3"/>
    <w:rsid w:val="005E08AB"/>
    <w:rsid w:val="005F00C6"/>
    <w:rsid w:val="005F7EB4"/>
    <w:rsid w:val="00601D1B"/>
    <w:rsid w:val="006119FD"/>
    <w:rsid w:val="00625521"/>
    <w:rsid w:val="00630BCF"/>
    <w:rsid w:val="006367C7"/>
    <w:rsid w:val="00644C7D"/>
    <w:rsid w:val="0064709D"/>
    <w:rsid w:val="0064789A"/>
    <w:rsid w:val="00654655"/>
    <w:rsid w:val="00657E2B"/>
    <w:rsid w:val="006727C0"/>
    <w:rsid w:val="00680686"/>
    <w:rsid w:val="00684537"/>
    <w:rsid w:val="00684FA6"/>
    <w:rsid w:val="00687C92"/>
    <w:rsid w:val="00697679"/>
    <w:rsid w:val="006A05CC"/>
    <w:rsid w:val="006A14A7"/>
    <w:rsid w:val="006A2EC1"/>
    <w:rsid w:val="006B135C"/>
    <w:rsid w:val="006B1D2D"/>
    <w:rsid w:val="006B3106"/>
    <w:rsid w:val="006B40C0"/>
    <w:rsid w:val="006C3295"/>
    <w:rsid w:val="006C6161"/>
    <w:rsid w:val="006D2338"/>
    <w:rsid w:val="006D4F96"/>
    <w:rsid w:val="006D5D16"/>
    <w:rsid w:val="006E1A10"/>
    <w:rsid w:val="006E1B65"/>
    <w:rsid w:val="006E2178"/>
    <w:rsid w:val="006E4599"/>
    <w:rsid w:val="006E6E26"/>
    <w:rsid w:val="006E7D16"/>
    <w:rsid w:val="006F17E6"/>
    <w:rsid w:val="006F3D98"/>
    <w:rsid w:val="00700638"/>
    <w:rsid w:val="00704A80"/>
    <w:rsid w:val="00710993"/>
    <w:rsid w:val="00711180"/>
    <w:rsid w:val="00711FDD"/>
    <w:rsid w:val="00717B13"/>
    <w:rsid w:val="0072458A"/>
    <w:rsid w:val="00725A10"/>
    <w:rsid w:val="007348A7"/>
    <w:rsid w:val="00735C57"/>
    <w:rsid w:val="00735E9F"/>
    <w:rsid w:val="00737A96"/>
    <w:rsid w:val="00740788"/>
    <w:rsid w:val="007413FB"/>
    <w:rsid w:val="00741B94"/>
    <w:rsid w:val="00744DA8"/>
    <w:rsid w:val="00747B0A"/>
    <w:rsid w:val="00750998"/>
    <w:rsid w:val="00751846"/>
    <w:rsid w:val="00752946"/>
    <w:rsid w:val="00752A0D"/>
    <w:rsid w:val="00752BA5"/>
    <w:rsid w:val="00757556"/>
    <w:rsid w:val="00757C1F"/>
    <w:rsid w:val="00761842"/>
    <w:rsid w:val="007648EE"/>
    <w:rsid w:val="00770231"/>
    <w:rsid w:val="00774D52"/>
    <w:rsid w:val="007A61DD"/>
    <w:rsid w:val="007A7ACB"/>
    <w:rsid w:val="007B0B80"/>
    <w:rsid w:val="007B7887"/>
    <w:rsid w:val="007C3651"/>
    <w:rsid w:val="007C3BF7"/>
    <w:rsid w:val="007C613C"/>
    <w:rsid w:val="007D0B7F"/>
    <w:rsid w:val="007D0EF9"/>
    <w:rsid w:val="007D1A6C"/>
    <w:rsid w:val="007D23C2"/>
    <w:rsid w:val="007D3DB3"/>
    <w:rsid w:val="007F7A3C"/>
    <w:rsid w:val="00801AA3"/>
    <w:rsid w:val="00804F11"/>
    <w:rsid w:val="008063A2"/>
    <w:rsid w:val="00810E68"/>
    <w:rsid w:val="0081149B"/>
    <w:rsid w:val="00814E88"/>
    <w:rsid w:val="00816BEA"/>
    <w:rsid w:val="00821461"/>
    <w:rsid w:val="008223AD"/>
    <w:rsid w:val="00824AE3"/>
    <w:rsid w:val="008471E5"/>
    <w:rsid w:val="00852514"/>
    <w:rsid w:val="00854BCC"/>
    <w:rsid w:val="00856C7E"/>
    <w:rsid w:val="00857024"/>
    <w:rsid w:val="008606D6"/>
    <w:rsid w:val="008612DD"/>
    <w:rsid w:val="00864676"/>
    <w:rsid w:val="00866E15"/>
    <w:rsid w:val="00872105"/>
    <w:rsid w:val="0087257C"/>
    <w:rsid w:val="0087482C"/>
    <w:rsid w:val="00890262"/>
    <w:rsid w:val="00897BD1"/>
    <w:rsid w:val="008A0FDB"/>
    <w:rsid w:val="008A3553"/>
    <w:rsid w:val="008A37FC"/>
    <w:rsid w:val="008A64BE"/>
    <w:rsid w:val="008B5A98"/>
    <w:rsid w:val="008B66DD"/>
    <w:rsid w:val="008B69A9"/>
    <w:rsid w:val="008D0E71"/>
    <w:rsid w:val="008D245B"/>
    <w:rsid w:val="008D2C02"/>
    <w:rsid w:val="008F0770"/>
    <w:rsid w:val="008F12C3"/>
    <w:rsid w:val="008F1437"/>
    <w:rsid w:val="008F619C"/>
    <w:rsid w:val="00900579"/>
    <w:rsid w:val="009019BF"/>
    <w:rsid w:val="0090385D"/>
    <w:rsid w:val="00911AE2"/>
    <w:rsid w:val="0092240D"/>
    <w:rsid w:val="00922D46"/>
    <w:rsid w:val="0092704A"/>
    <w:rsid w:val="00930698"/>
    <w:rsid w:val="00931298"/>
    <w:rsid w:val="00935400"/>
    <w:rsid w:val="009401EC"/>
    <w:rsid w:val="00947490"/>
    <w:rsid w:val="00947EF4"/>
    <w:rsid w:val="00955162"/>
    <w:rsid w:val="00970A2A"/>
    <w:rsid w:val="0097481E"/>
    <w:rsid w:val="009754E4"/>
    <w:rsid w:val="00984059"/>
    <w:rsid w:val="00992A32"/>
    <w:rsid w:val="00992CB9"/>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5A65"/>
    <w:rsid w:val="00A024AC"/>
    <w:rsid w:val="00A029D9"/>
    <w:rsid w:val="00A048B3"/>
    <w:rsid w:val="00A06618"/>
    <w:rsid w:val="00A10259"/>
    <w:rsid w:val="00A10E3B"/>
    <w:rsid w:val="00A13141"/>
    <w:rsid w:val="00A138D4"/>
    <w:rsid w:val="00A16551"/>
    <w:rsid w:val="00A22AC4"/>
    <w:rsid w:val="00A22BCD"/>
    <w:rsid w:val="00A26EB8"/>
    <w:rsid w:val="00A361EB"/>
    <w:rsid w:val="00A3697E"/>
    <w:rsid w:val="00A46FBB"/>
    <w:rsid w:val="00A47E09"/>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728E"/>
    <w:rsid w:val="00AA3327"/>
    <w:rsid w:val="00AA4ED1"/>
    <w:rsid w:val="00AA7C94"/>
    <w:rsid w:val="00AB3160"/>
    <w:rsid w:val="00AB3EB9"/>
    <w:rsid w:val="00AB48EC"/>
    <w:rsid w:val="00AC088D"/>
    <w:rsid w:val="00AD1942"/>
    <w:rsid w:val="00AF1DB4"/>
    <w:rsid w:val="00B0098C"/>
    <w:rsid w:val="00B023CC"/>
    <w:rsid w:val="00B06E3D"/>
    <w:rsid w:val="00B1417F"/>
    <w:rsid w:val="00B16F14"/>
    <w:rsid w:val="00B22587"/>
    <w:rsid w:val="00B23BF4"/>
    <w:rsid w:val="00B37A41"/>
    <w:rsid w:val="00B5001E"/>
    <w:rsid w:val="00B60809"/>
    <w:rsid w:val="00B63770"/>
    <w:rsid w:val="00B65AAA"/>
    <w:rsid w:val="00B662DB"/>
    <w:rsid w:val="00B72013"/>
    <w:rsid w:val="00B77B7A"/>
    <w:rsid w:val="00B855AD"/>
    <w:rsid w:val="00B90BE0"/>
    <w:rsid w:val="00B91FC0"/>
    <w:rsid w:val="00B9286C"/>
    <w:rsid w:val="00B936C8"/>
    <w:rsid w:val="00B93CB3"/>
    <w:rsid w:val="00B95161"/>
    <w:rsid w:val="00B95289"/>
    <w:rsid w:val="00BA1AED"/>
    <w:rsid w:val="00BA420C"/>
    <w:rsid w:val="00BB4522"/>
    <w:rsid w:val="00BC02D7"/>
    <w:rsid w:val="00BC0B1B"/>
    <w:rsid w:val="00BD14B5"/>
    <w:rsid w:val="00BD1EA2"/>
    <w:rsid w:val="00BE0336"/>
    <w:rsid w:val="00BE09D6"/>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76EF6"/>
    <w:rsid w:val="00C87AA0"/>
    <w:rsid w:val="00C91A38"/>
    <w:rsid w:val="00CA4DDA"/>
    <w:rsid w:val="00CB2BB8"/>
    <w:rsid w:val="00CB67DD"/>
    <w:rsid w:val="00CC22B4"/>
    <w:rsid w:val="00CC60AD"/>
    <w:rsid w:val="00CD07E7"/>
    <w:rsid w:val="00CD7688"/>
    <w:rsid w:val="00CE664B"/>
    <w:rsid w:val="00CF0EBF"/>
    <w:rsid w:val="00CF7A89"/>
    <w:rsid w:val="00CF7B1A"/>
    <w:rsid w:val="00D00B51"/>
    <w:rsid w:val="00D06CAA"/>
    <w:rsid w:val="00D10491"/>
    <w:rsid w:val="00D1586B"/>
    <w:rsid w:val="00D165D0"/>
    <w:rsid w:val="00D20B64"/>
    <w:rsid w:val="00D235C9"/>
    <w:rsid w:val="00D255AA"/>
    <w:rsid w:val="00D25D97"/>
    <w:rsid w:val="00D31096"/>
    <w:rsid w:val="00D31A1B"/>
    <w:rsid w:val="00D32C75"/>
    <w:rsid w:val="00D34C57"/>
    <w:rsid w:val="00D35329"/>
    <w:rsid w:val="00D35C84"/>
    <w:rsid w:val="00D428B2"/>
    <w:rsid w:val="00D44A8E"/>
    <w:rsid w:val="00D53496"/>
    <w:rsid w:val="00D64BC3"/>
    <w:rsid w:val="00D72203"/>
    <w:rsid w:val="00D80051"/>
    <w:rsid w:val="00D8490C"/>
    <w:rsid w:val="00D87B8F"/>
    <w:rsid w:val="00D93B21"/>
    <w:rsid w:val="00D94E08"/>
    <w:rsid w:val="00DA0503"/>
    <w:rsid w:val="00DA3DF1"/>
    <w:rsid w:val="00DB0400"/>
    <w:rsid w:val="00DB076B"/>
    <w:rsid w:val="00DB09D8"/>
    <w:rsid w:val="00DB1288"/>
    <w:rsid w:val="00DB3B09"/>
    <w:rsid w:val="00DC13BF"/>
    <w:rsid w:val="00DC1F05"/>
    <w:rsid w:val="00DC28E1"/>
    <w:rsid w:val="00DC6BB0"/>
    <w:rsid w:val="00DC75D0"/>
    <w:rsid w:val="00DD7517"/>
    <w:rsid w:val="00DE07EF"/>
    <w:rsid w:val="00DE2F7B"/>
    <w:rsid w:val="00DE4799"/>
    <w:rsid w:val="00DE5284"/>
    <w:rsid w:val="00DF2706"/>
    <w:rsid w:val="00DF4FBC"/>
    <w:rsid w:val="00E000F7"/>
    <w:rsid w:val="00E06F94"/>
    <w:rsid w:val="00E10055"/>
    <w:rsid w:val="00E13EE5"/>
    <w:rsid w:val="00E149F5"/>
    <w:rsid w:val="00E216EE"/>
    <w:rsid w:val="00E22455"/>
    <w:rsid w:val="00E24235"/>
    <w:rsid w:val="00E2539A"/>
    <w:rsid w:val="00E327D8"/>
    <w:rsid w:val="00E32BA8"/>
    <w:rsid w:val="00E41B9E"/>
    <w:rsid w:val="00E4257A"/>
    <w:rsid w:val="00E5096C"/>
    <w:rsid w:val="00E5105D"/>
    <w:rsid w:val="00E57A76"/>
    <w:rsid w:val="00E70382"/>
    <w:rsid w:val="00E72513"/>
    <w:rsid w:val="00E73D3F"/>
    <w:rsid w:val="00E81F97"/>
    <w:rsid w:val="00E85E9D"/>
    <w:rsid w:val="00E86858"/>
    <w:rsid w:val="00E87DA6"/>
    <w:rsid w:val="00E92797"/>
    <w:rsid w:val="00E964EE"/>
    <w:rsid w:val="00EA0B0E"/>
    <w:rsid w:val="00EA7332"/>
    <w:rsid w:val="00EB02C3"/>
    <w:rsid w:val="00EB0A71"/>
    <w:rsid w:val="00EB34C8"/>
    <w:rsid w:val="00EB34D9"/>
    <w:rsid w:val="00EB520F"/>
    <w:rsid w:val="00EC3680"/>
    <w:rsid w:val="00ED1CCC"/>
    <w:rsid w:val="00ED6E43"/>
    <w:rsid w:val="00EE039A"/>
    <w:rsid w:val="00EE104B"/>
    <w:rsid w:val="00EE6A4F"/>
    <w:rsid w:val="00EE725E"/>
    <w:rsid w:val="00EF4558"/>
    <w:rsid w:val="00EF4D4A"/>
    <w:rsid w:val="00F01CD6"/>
    <w:rsid w:val="00F02AA0"/>
    <w:rsid w:val="00F04DE6"/>
    <w:rsid w:val="00F0775E"/>
    <w:rsid w:val="00F10435"/>
    <w:rsid w:val="00F12FCB"/>
    <w:rsid w:val="00F13F95"/>
    <w:rsid w:val="00F21615"/>
    <w:rsid w:val="00F40EC9"/>
    <w:rsid w:val="00F420F8"/>
    <w:rsid w:val="00F42D5F"/>
    <w:rsid w:val="00F4452E"/>
    <w:rsid w:val="00F506C8"/>
    <w:rsid w:val="00F51248"/>
    <w:rsid w:val="00F5222A"/>
    <w:rsid w:val="00F528D9"/>
    <w:rsid w:val="00F577F6"/>
    <w:rsid w:val="00F61121"/>
    <w:rsid w:val="00F622B0"/>
    <w:rsid w:val="00F82215"/>
    <w:rsid w:val="00F8274E"/>
    <w:rsid w:val="00F902EF"/>
    <w:rsid w:val="00F948C6"/>
    <w:rsid w:val="00F971AE"/>
    <w:rsid w:val="00FA35D1"/>
    <w:rsid w:val="00FA4E78"/>
    <w:rsid w:val="00FA6DFD"/>
    <w:rsid w:val="00FB1BC6"/>
    <w:rsid w:val="00FB2395"/>
    <w:rsid w:val="00FB35F7"/>
    <w:rsid w:val="00FC6103"/>
    <w:rsid w:val="00FE6DFC"/>
    <w:rsid w:val="00FE72B4"/>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DEF4"/>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character" w:styleId="aff9">
    <w:name w:val="annotation reference"/>
    <w:basedOn w:val="a1"/>
    <w:uiPriority w:val="99"/>
    <w:semiHidden/>
    <w:unhideWhenUsed/>
    <w:rsid w:val="00DA0503"/>
    <w:rPr>
      <w:sz w:val="18"/>
      <w:szCs w:val="18"/>
    </w:rPr>
  </w:style>
  <w:style w:type="paragraph" w:styleId="affa">
    <w:name w:val="annotation text"/>
    <w:basedOn w:val="a0"/>
    <w:link w:val="affb"/>
    <w:uiPriority w:val="99"/>
    <w:semiHidden/>
    <w:unhideWhenUsed/>
    <w:rsid w:val="00DA0503"/>
  </w:style>
  <w:style w:type="character" w:customStyle="1" w:styleId="affb">
    <w:name w:val="註解文字 字元"/>
    <w:basedOn w:val="a1"/>
    <w:link w:val="affa"/>
    <w:uiPriority w:val="99"/>
    <w:semiHidden/>
    <w:rsid w:val="00DA0503"/>
  </w:style>
  <w:style w:type="paragraph" w:styleId="affc">
    <w:name w:val="annotation subject"/>
    <w:basedOn w:val="affa"/>
    <w:next w:val="affa"/>
    <w:link w:val="affd"/>
    <w:uiPriority w:val="99"/>
    <w:semiHidden/>
    <w:unhideWhenUsed/>
    <w:rsid w:val="00DA0503"/>
    <w:rPr>
      <w:b/>
      <w:bCs/>
    </w:rPr>
  </w:style>
  <w:style w:type="character" w:customStyle="1" w:styleId="affd">
    <w:name w:val="註解主旨 字元"/>
    <w:basedOn w:val="affb"/>
    <w:link w:val="affc"/>
    <w:uiPriority w:val="99"/>
    <w:semiHidden/>
    <w:rsid w:val="00DA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858D-2DC8-45D2-91A7-801471DF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5003</Words>
  <Characters>28521</Characters>
  <Application>Microsoft Office Word</Application>
  <DocSecurity>0</DocSecurity>
  <Lines>237</Lines>
  <Paragraphs>66</Paragraphs>
  <ScaleCrop>false</ScaleCrop>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朱薏安</cp:lastModifiedBy>
  <cp:revision>9</cp:revision>
  <cp:lastPrinted>2020-03-12T00:23:00Z</cp:lastPrinted>
  <dcterms:created xsi:type="dcterms:W3CDTF">2021-03-17T03:56:00Z</dcterms:created>
  <dcterms:modified xsi:type="dcterms:W3CDTF">2021-03-17T05:38:00Z</dcterms:modified>
</cp:coreProperties>
</file>