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78" w:rsidRPr="00DA7178" w:rsidRDefault="00DA7178" w:rsidP="00DA7178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proofErr w:type="gramStart"/>
      <w:r w:rsidRPr="00DA7178">
        <w:rPr>
          <w:rFonts w:asciiTheme="majorEastAsia" w:eastAsiaTheme="majorEastAsia" w:hAnsiTheme="majorEastAsia" w:hint="eastAsia"/>
          <w:b/>
          <w:bCs/>
          <w:sz w:val="26"/>
          <w:szCs w:val="26"/>
        </w:rPr>
        <w:t>104</w:t>
      </w:r>
      <w:proofErr w:type="gramEnd"/>
      <w:r w:rsidRPr="00DA7178">
        <w:rPr>
          <w:rFonts w:asciiTheme="majorEastAsia" w:eastAsiaTheme="majorEastAsia" w:hAnsiTheme="majorEastAsia" w:hint="eastAsia"/>
          <w:b/>
          <w:bCs/>
          <w:sz w:val="26"/>
          <w:szCs w:val="26"/>
        </w:rPr>
        <w:t>年度輔導電影產業數位升級獲補助名單</w:t>
      </w:r>
    </w:p>
    <w:p w:rsidR="00DA7178" w:rsidRPr="00DA7178" w:rsidRDefault="00DA7178" w:rsidP="00DA7178">
      <w:pPr>
        <w:rPr>
          <w:rFonts w:hint="eastAsia"/>
        </w:rPr>
      </w:pP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346"/>
        <w:gridCol w:w="2346"/>
        <w:gridCol w:w="2346"/>
        <w:gridCol w:w="3359"/>
      </w:tblGrid>
      <w:tr w:rsidR="00DA7178" w:rsidRPr="00DA7178" w:rsidTr="00DA7178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Pr>
              <w:rPr>
                <w:rFonts w:hint="eastAsia"/>
                <w:b/>
                <w:bCs/>
              </w:rPr>
            </w:pPr>
            <w:r w:rsidRPr="00DA7178">
              <w:rPr>
                <w:b/>
                <w:bCs/>
              </w:rPr>
              <w:t>申請者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Pr>
              <w:rPr>
                <w:b/>
                <w:bCs/>
              </w:rPr>
            </w:pPr>
            <w:r w:rsidRPr="00DA7178">
              <w:rPr>
                <w:b/>
                <w:bCs/>
              </w:rPr>
              <w:t>核准採購項目金額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Pr>
              <w:rPr>
                <w:b/>
                <w:bCs/>
              </w:rPr>
            </w:pPr>
            <w:r w:rsidRPr="00DA7178">
              <w:rPr>
                <w:b/>
                <w:bCs/>
              </w:rPr>
              <w:t>核定補助金額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Pr>
              <w:rPr>
                <w:b/>
                <w:bCs/>
              </w:rPr>
            </w:pPr>
            <w:r w:rsidRPr="00DA7178">
              <w:rPr>
                <w:b/>
                <w:bCs/>
              </w:rPr>
              <w:t>補助比例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Pr>
              <w:rPr>
                <w:b/>
                <w:bCs/>
              </w:rPr>
            </w:pPr>
            <w:r w:rsidRPr="00DA7178">
              <w:rPr>
                <w:b/>
                <w:bCs/>
              </w:rPr>
              <w:t>核定補助項目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宏達數位影業有限公司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4,788,947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1,300,000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27.15%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中影股份有限公司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7,918,324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2,200,000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27.78%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項及第</w:t>
            </w:r>
            <w:r w:rsidRPr="00DA7178">
              <w:t>3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roofErr w:type="gramStart"/>
            <w:r w:rsidRPr="00DA7178">
              <w:rPr>
                <w:b/>
                <w:bCs/>
              </w:rPr>
              <w:t>阿榮影業</w:t>
            </w:r>
            <w:proofErr w:type="gramEnd"/>
            <w:r w:rsidRPr="00DA7178">
              <w:rPr>
                <w:b/>
                <w:bCs/>
              </w:rPr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11,614,084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3,240,000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27.90%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至第</w:t>
            </w:r>
            <w:r w:rsidRPr="00DA7178">
              <w:t>8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新彩廣告事業有限公司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13,146,414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3,700,000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28.14%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、</w:t>
            </w:r>
            <w:r w:rsidRPr="00DA7178">
              <w:t>2</w:t>
            </w:r>
            <w:r w:rsidRPr="00DA7178">
              <w:t>、</w:t>
            </w:r>
            <w:r w:rsidRPr="00DA7178">
              <w:t>3</w:t>
            </w:r>
            <w:r w:rsidRPr="00DA7178">
              <w:t>、</w:t>
            </w:r>
            <w:r w:rsidRPr="00DA7178">
              <w:t>6</w:t>
            </w:r>
            <w:r w:rsidRPr="00DA7178">
              <w:t>及第</w:t>
            </w:r>
            <w:r w:rsidRPr="00DA7178">
              <w:t>7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roofErr w:type="gramStart"/>
            <w:r w:rsidRPr="00DA7178">
              <w:rPr>
                <w:b/>
                <w:bCs/>
              </w:rPr>
              <w:t>眶框外</w:t>
            </w:r>
            <w:proofErr w:type="gramEnd"/>
            <w:r w:rsidRPr="00DA7178">
              <w:rPr>
                <w:b/>
                <w:bCs/>
              </w:rPr>
              <w:t>音像製作所有限公司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5,376,054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27.90%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、</w:t>
            </w:r>
            <w:r w:rsidRPr="00DA7178">
              <w:t>21</w:t>
            </w:r>
            <w:r w:rsidRPr="00DA7178">
              <w:t>及第</w:t>
            </w:r>
            <w:r w:rsidRPr="00DA7178">
              <w:t>23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台灣不一樣股份有限公司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15,818,009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9.48%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現代電影沖印股份有限公司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3,566,660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28.04%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及第</w:t>
            </w:r>
            <w:r w:rsidRPr="00DA7178">
              <w:t>2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lastRenderedPageBreak/>
              <w:t>利達數位影音科技股份有限公司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12,478,746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28.05%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、</w:t>
            </w:r>
            <w:r w:rsidRPr="00DA7178">
              <w:t>2</w:t>
            </w:r>
            <w:r w:rsidRPr="00DA7178">
              <w:t>及第</w:t>
            </w:r>
            <w:r w:rsidRPr="00DA7178">
              <w:t>10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台北影業股份有限公司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3,155,575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880,000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27.89%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聲色盒子有限公司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2,675,208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28.04%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roofErr w:type="gramStart"/>
            <w:r w:rsidRPr="00DA7178">
              <w:rPr>
                <w:b/>
                <w:bCs/>
              </w:rPr>
              <w:t>兔將創意</w:t>
            </w:r>
            <w:proofErr w:type="gramEnd"/>
            <w:r w:rsidRPr="00DA7178">
              <w:rPr>
                <w:b/>
                <w:bCs/>
              </w:rPr>
              <w:t>影業股份有限公司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7,151,022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27.97%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6</w:t>
            </w:r>
            <w:r w:rsidRPr="00DA7178">
              <w:t>、</w:t>
            </w:r>
            <w:r w:rsidRPr="00DA7178">
              <w:t>10</w:t>
            </w:r>
            <w:r w:rsidRPr="00DA7178">
              <w:t>、</w:t>
            </w:r>
            <w:r w:rsidRPr="00DA7178">
              <w:t>11</w:t>
            </w:r>
            <w:r w:rsidRPr="00DA7178">
              <w:t>及第</w:t>
            </w:r>
            <w:r w:rsidRPr="00DA7178">
              <w:t>12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夢想動畫有限公司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6,232,000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1,750,000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28.08%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2</w:t>
            </w:r>
            <w:r w:rsidRPr="00DA7178">
              <w:t>及第</w:t>
            </w:r>
            <w:r w:rsidRPr="00DA7178">
              <w:t>4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仰角國際影業有限公司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1,205,967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340,000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28.19%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proofErr w:type="gramStart"/>
            <w:r w:rsidRPr="00DA7178">
              <w:rPr>
                <w:b/>
                <w:bCs/>
              </w:rPr>
              <w:t>禾熙故事</w:t>
            </w:r>
            <w:proofErr w:type="gramEnd"/>
            <w:r w:rsidRPr="00DA7178">
              <w:rPr>
                <w:b/>
                <w:bCs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3,195,189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900,000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28.17%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申請採購項目之第</w:t>
            </w:r>
            <w:r w:rsidRPr="00DA7178">
              <w:t>1</w:t>
            </w:r>
            <w:r w:rsidRPr="00DA7178">
              <w:t>及第</w:t>
            </w:r>
            <w:r w:rsidRPr="00DA7178">
              <w:t>11</w:t>
            </w:r>
            <w:r w:rsidRPr="00DA7178">
              <w:t>項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內容物數位電影製作有限公司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5,024,530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1,450,000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28.86%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  <w:tr w:rsidR="00DA7178" w:rsidRPr="00DA7178" w:rsidTr="00DA71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大畫電影文化股份有限公司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2,126,881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600,000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rPr>
                <w:b/>
                <w:bCs/>
              </w:rPr>
              <w:t>28.21%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178" w:rsidRPr="00DA7178" w:rsidRDefault="00DA7178" w:rsidP="00DA7178">
            <w:r w:rsidRPr="00DA7178">
              <w:t>申請採購項目之全部</w:t>
            </w:r>
          </w:p>
        </w:tc>
      </w:tr>
    </w:tbl>
    <w:p w:rsidR="00C5339A" w:rsidRPr="00CE5E5A" w:rsidRDefault="00C5339A">
      <w:pPr>
        <w:rPr>
          <w:rFonts w:hint="eastAsia"/>
        </w:rPr>
      </w:pPr>
      <w:bookmarkStart w:id="0" w:name="_GoBack"/>
      <w:bookmarkEnd w:id="0"/>
    </w:p>
    <w:sectPr w:rsidR="00C5339A" w:rsidRPr="00CE5E5A" w:rsidSect="00CE5E5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A"/>
    <w:rsid w:val="00C5339A"/>
    <w:rsid w:val="00CE5E5A"/>
    <w:rsid w:val="00D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7EBB"/>
  <w15:chartTrackingRefBased/>
  <w15:docId w15:val="{B18AB5E1-59DC-4E44-8DA1-9C8CAC4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653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2021-11-11T02:59:00Z</dcterms:created>
  <dcterms:modified xsi:type="dcterms:W3CDTF">2021-11-11T02:59:00Z</dcterms:modified>
</cp:coreProperties>
</file>