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420"/>
        <w:gridCol w:w="1041"/>
        <w:gridCol w:w="2508"/>
        <w:gridCol w:w="963"/>
      </w:tblGrid>
      <w:tr w:rsidR="006E78AD" w:rsidRPr="006E78AD" w:rsidTr="006E78A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E78AD" w:rsidRPr="006E78AD" w:rsidRDefault="006E78AD" w:rsidP="006E78A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bookmarkStart w:id="0" w:name="_GoBack"/>
            <w:bookmarkEnd w:id="0"/>
            <w:r w:rsidRPr="006E78AD">
              <w:rPr>
                <w:b/>
                <w:bCs/>
              </w:rPr>
              <w:t>單位：新臺幣元</w:t>
            </w:r>
          </w:p>
        </w:tc>
      </w:tr>
      <w:tr w:rsidR="006E78AD" w:rsidRPr="006E78AD" w:rsidTr="006E7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pPr>
              <w:rPr>
                <w:b/>
                <w:bCs/>
              </w:rPr>
            </w:pPr>
            <w:r w:rsidRPr="006E78AD">
              <w:rPr>
                <w:b/>
                <w:bCs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pPr>
              <w:rPr>
                <w:b/>
                <w:bCs/>
              </w:rPr>
            </w:pPr>
            <w:r w:rsidRPr="006E78AD">
              <w:rPr>
                <w:b/>
                <w:bCs/>
              </w:rPr>
              <w:t>申請課程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pPr>
              <w:rPr>
                <w:b/>
                <w:bCs/>
              </w:rPr>
            </w:pPr>
            <w:r w:rsidRPr="006E78AD">
              <w:rPr>
                <w:b/>
                <w:bCs/>
              </w:rPr>
              <w:t>申請類別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pPr>
              <w:rPr>
                <w:b/>
                <w:bCs/>
              </w:rPr>
            </w:pPr>
            <w:r w:rsidRPr="006E78AD">
              <w:rPr>
                <w:b/>
                <w:bCs/>
              </w:rPr>
              <w:t>申請者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pPr>
              <w:rPr>
                <w:b/>
                <w:bCs/>
              </w:rPr>
            </w:pPr>
            <w:r w:rsidRPr="006E78AD">
              <w:rPr>
                <w:b/>
                <w:bCs/>
              </w:rPr>
              <w:t>核定補助金額</w:t>
            </w:r>
          </w:p>
        </w:tc>
      </w:tr>
      <w:tr w:rsidR="006E78AD" w:rsidRPr="006E78AD" w:rsidTr="006E7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1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三立電視「數位敘事工場」第六期說故事人才培育計畫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編劇人才培訓類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三立電視股份有限公司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130</w:t>
            </w:r>
            <w:r w:rsidRPr="006E78AD">
              <w:t>萬</w:t>
            </w:r>
          </w:p>
        </w:tc>
      </w:tr>
      <w:tr w:rsidR="006E78AD" w:rsidRPr="006E78AD" w:rsidTr="006E7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2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2014</w:t>
            </w:r>
            <w:r w:rsidRPr="006E78AD">
              <w:t>年民視戲劇編劇訓練班</w:t>
            </w:r>
            <w:r w:rsidRPr="006E78AD">
              <w:t>-</w:t>
            </w:r>
            <w:r w:rsidRPr="006E78AD">
              <w:t>實作戰鬥班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編劇人才培訓類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民間全民電視股份有限公司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95</w:t>
            </w:r>
            <w:r w:rsidRPr="006E78AD">
              <w:t>萬</w:t>
            </w:r>
          </w:p>
        </w:tc>
      </w:tr>
      <w:tr w:rsidR="006E78AD" w:rsidRPr="006E78AD" w:rsidTr="006E7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3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「地方、空間與場景」編劇工房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編劇人才培訓類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臺灣電視事業股份有限公司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130</w:t>
            </w:r>
            <w:r w:rsidRPr="006E78AD">
              <w:t>萬</w:t>
            </w:r>
          </w:p>
        </w:tc>
      </w:tr>
      <w:tr w:rsidR="006E78AD" w:rsidRPr="006E78AD" w:rsidTr="006E7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4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TVBS</w:t>
            </w:r>
            <w:r w:rsidRPr="006E78AD">
              <w:t>第二屆編劇培訓營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編劇人才培訓類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聯意製作股份有限公司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90</w:t>
            </w:r>
            <w:r w:rsidRPr="006E78AD">
              <w:t>萬</w:t>
            </w:r>
          </w:p>
        </w:tc>
      </w:tr>
      <w:tr w:rsidR="006E78AD" w:rsidRPr="006E78AD" w:rsidTr="006E7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5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proofErr w:type="gramStart"/>
            <w:r w:rsidRPr="006E78AD">
              <w:t>103</w:t>
            </w:r>
            <w:proofErr w:type="gramEnd"/>
            <w:r w:rsidRPr="006E78AD">
              <w:t>年度影視幕後專業人才培訓班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幕後專業人員類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中華民國廣播電視節目製作商業同業公會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100</w:t>
            </w:r>
            <w:r w:rsidRPr="006E78AD">
              <w:t>萬</w:t>
            </w:r>
          </w:p>
        </w:tc>
      </w:tr>
      <w:tr w:rsidR="006E78AD" w:rsidRPr="006E78AD" w:rsidTr="006E7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6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全能</w:t>
            </w:r>
            <w:proofErr w:type="gramStart"/>
            <w:r w:rsidRPr="006E78AD">
              <w:t>演藝武技演員</w:t>
            </w:r>
            <w:proofErr w:type="gramEnd"/>
            <w:r w:rsidRPr="006E78AD">
              <w:t>培訓班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幕後專業人員類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台北市演藝業產業工會</w:t>
            </w:r>
          </w:p>
        </w:tc>
        <w:tc>
          <w:tcPr>
            <w:tcW w:w="0" w:type="auto"/>
            <w:vAlign w:val="center"/>
            <w:hideMark/>
          </w:tcPr>
          <w:p w:rsidR="006E78AD" w:rsidRPr="006E78AD" w:rsidRDefault="006E78AD" w:rsidP="006E78AD">
            <w:r w:rsidRPr="006E78AD">
              <w:t>160</w:t>
            </w:r>
            <w:r w:rsidRPr="006E78AD">
              <w:t>萬</w:t>
            </w:r>
          </w:p>
        </w:tc>
      </w:tr>
    </w:tbl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AD"/>
    <w:rsid w:val="006E78AD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06327-B5DE-43E7-9D83-385E527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2021-11-09T03:05:00Z</dcterms:created>
  <dcterms:modified xsi:type="dcterms:W3CDTF">2021-11-09T03:06:00Z</dcterms:modified>
</cp:coreProperties>
</file>