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6228" w14:textId="77777777" w:rsidR="00C01EA5" w:rsidRDefault="00C01EA5" w:rsidP="00584EDC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 w:rsidRPr="00C01EA5">
        <w:rPr>
          <w:rFonts w:ascii="新細明體" w:eastAsia="新細明體" w:hAnsi="新細明體" w:cs="Calibri" w:hint="eastAsia"/>
          <w:b/>
          <w:bCs/>
          <w:sz w:val="28"/>
          <w:szCs w:val="28"/>
        </w:rPr>
        <w:t>國立臺灣美術館藏品數位圖庫豐富多元</w:t>
      </w:r>
    </w:p>
    <w:p w14:paraId="03390804" w14:textId="7FC71AAD" w:rsidR="009408F5" w:rsidRDefault="00C01EA5" w:rsidP="00584EDC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 w:rsidRPr="00C01EA5">
        <w:rPr>
          <w:rFonts w:ascii="新細明體" w:eastAsia="新細明體" w:hAnsi="新細明體" w:cs="Calibri" w:hint="eastAsia"/>
          <w:b/>
          <w:bCs/>
          <w:sz w:val="28"/>
          <w:szCs w:val="28"/>
        </w:rPr>
        <w:t>歡迎各界加值應用</w:t>
      </w:r>
    </w:p>
    <w:p w14:paraId="6E24AA01" w14:textId="6129D00C" w:rsidR="00C01EA5" w:rsidRPr="00C01EA5" w:rsidRDefault="00C01EA5" w:rsidP="00C01EA5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C01EA5">
        <w:rPr>
          <w:rFonts w:ascii="新細明體" w:eastAsia="新細明體" w:hAnsi="新細明體" w:cs="Times New Roman"/>
        </w:rPr>
        <w:t>文化部所屬國立臺灣美術館</w:t>
      </w:r>
      <w:r w:rsidRPr="00C01EA5">
        <w:rPr>
          <w:rFonts w:ascii="新細明體" w:eastAsia="新細明體" w:hAnsi="新細明體" w:cs="Times New Roman" w:hint="eastAsia"/>
        </w:rPr>
        <w:t>近年來持續推動藏品數位化，並建置高解析度圖像資料庫</w:t>
      </w:r>
      <w:r w:rsidRPr="00C01EA5">
        <w:rPr>
          <w:rFonts w:ascii="新細明體" w:eastAsia="新細明體" w:hAnsi="新細明體" w:cs="Times New Roman"/>
        </w:rPr>
        <w:t>，</w:t>
      </w:r>
      <w:r w:rsidRPr="00C01EA5">
        <w:rPr>
          <w:rFonts w:ascii="新細明體" w:eastAsia="新細明體" w:hAnsi="新細明體" w:cs="Times New Roman" w:hint="eastAsia"/>
        </w:rPr>
        <w:t>藏品中呈現出</w:t>
      </w:r>
      <w:r w:rsidRPr="00C01EA5">
        <w:rPr>
          <w:rFonts w:ascii="新細明體" w:eastAsia="新細明體" w:hAnsi="新細明體" w:cs="Times New Roman"/>
        </w:rPr>
        <w:t>臺灣各時期社會的脈動、經濟</w:t>
      </w:r>
      <w:r w:rsidRPr="00C01EA5">
        <w:rPr>
          <w:rFonts w:ascii="新細明體" w:eastAsia="新細明體" w:hAnsi="新細明體" w:cs="Times New Roman" w:hint="eastAsia"/>
        </w:rPr>
        <w:t>、環境</w:t>
      </w:r>
      <w:r w:rsidRPr="00C01EA5">
        <w:rPr>
          <w:rFonts w:ascii="新細明體" w:eastAsia="新細明體" w:hAnsi="新細明體" w:cs="Times New Roman"/>
        </w:rPr>
        <w:t>與</w:t>
      </w:r>
      <w:r w:rsidRPr="00C01EA5">
        <w:rPr>
          <w:rFonts w:ascii="新細明體" w:eastAsia="新細明體" w:hAnsi="新細明體" w:cs="Times New Roman" w:hint="eastAsia"/>
        </w:rPr>
        <w:t>人文</w:t>
      </w:r>
      <w:r w:rsidRPr="00C01EA5">
        <w:rPr>
          <w:rFonts w:ascii="新細明體" w:eastAsia="新細明體" w:hAnsi="新細明體" w:cs="Times New Roman"/>
        </w:rPr>
        <w:t>發展樣貌</w:t>
      </w:r>
      <w:r w:rsidR="00283CF1">
        <w:rPr>
          <w:rFonts w:ascii="新細明體" w:eastAsia="新細明體" w:hAnsi="新細明體" w:cs="Times New Roman" w:hint="eastAsia"/>
        </w:rPr>
        <w:t>及各地方常民記憶等素材。110</w:t>
      </w:r>
      <w:r w:rsidRPr="00C01EA5">
        <w:rPr>
          <w:rFonts w:ascii="新細明體" w:eastAsia="新細明體" w:hAnsi="新細明體" w:cs="Times New Roman" w:hint="eastAsia"/>
        </w:rPr>
        <w:t>年推出優化「國美典藏」網站，開放</w:t>
      </w:r>
      <w:proofErr w:type="gramStart"/>
      <w:r w:rsidRPr="00C01EA5">
        <w:rPr>
          <w:rFonts w:ascii="新細明體" w:eastAsia="新細明體" w:hAnsi="新細明體" w:cs="Times New Roman" w:hint="eastAsia"/>
        </w:rPr>
        <w:t>藏品圖</w:t>
      </w:r>
      <w:proofErr w:type="gramEnd"/>
      <w:r w:rsidRPr="00C01EA5">
        <w:rPr>
          <w:rFonts w:ascii="新細明體" w:eastAsia="新細明體" w:hAnsi="新細明體" w:cs="Times New Roman" w:hint="eastAsia"/>
        </w:rPr>
        <w:t>、文資料，提供不受地點及時間限制、可近距離觀看藝術的另一選擇，並更進一步開放各界申請運用，讓臺灣美術更深入</w:t>
      </w:r>
      <w:r w:rsidR="00283CF1">
        <w:rPr>
          <w:rFonts w:ascii="新細明體" w:eastAsia="新細明體" w:hAnsi="新細明體" w:cs="Times New Roman" w:hint="eastAsia"/>
        </w:rPr>
        <w:t>大眾的</w:t>
      </w:r>
      <w:r w:rsidRPr="00C01EA5">
        <w:rPr>
          <w:rFonts w:ascii="新細明體" w:eastAsia="新細明體" w:hAnsi="新細明體" w:cs="Times New Roman" w:hint="eastAsia"/>
        </w:rPr>
        <w:t>日常生活。</w:t>
      </w:r>
    </w:p>
    <w:p w14:paraId="42EA6AAB" w14:textId="61C249B7" w:rsidR="00C01EA5" w:rsidRPr="00C01EA5" w:rsidRDefault="00C01EA5" w:rsidP="00C01EA5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C01EA5">
        <w:rPr>
          <w:rFonts w:ascii="新細明體" w:eastAsia="新細明體" w:hAnsi="新細明體" w:cs="Times New Roman"/>
        </w:rPr>
        <w:t>國美館梁永斐</w:t>
      </w:r>
      <w:r w:rsidRPr="00C01EA5">
        <w:rPr>
          <w:rFonts w:ascii="新細明體" w:eastAsia="新細明體" w:hAnsi="新細明體" w:cs="Times New Roman" w:hint="eastAsia"/>
        </w:rPr>
        <w:t>館長</w:t>
      </w:r>
      <w:r w:rsidRPr="00C01EA5">
        <w:rPr>
          <w:rFonts w:ascii="新細明體" w:eastAsia="新細明體" w:hAnsi="新細明體" w:cs="Times New Roman"/>
        </w:rPr>
        <w:t>表示</w:t>
      </w:r>
      <w:r w:rsidRPr="00C01EA5">
        <w:rPr>
          <w:rFonts w:ascii="新細明體" w:eastAsia="新細明體" w:hAnsi="新細明體" w:cs="Times New Roman" w:hint="eastAsia"/>
        </w:rPr>
        <w:t>，</w:t>
      </w:r>
      <w:r w:rsidR="00283CF1" w:rsidRPr="00283CF1">
        <w:rPr>
          <w:rFonts w:ascii="新細明體" w:eastAsia="新細明體" w:hAnsi="新細明體" w:cs="Times New Roman" w:hint="eastAsia"/>
        </w:rPr>
        <w:t>國美館現有典藏逾1萬8千件藝術作品已完成數位化，</w:t>
      </w:r>
      <w:r w:rsidRPr="00C01EA5">
        <w:rPr>
          <w:rFonts w:ascii="新細明體" w:eastAsia="新細明體" w:hAnsi="新細明體" w:cs="Times New Roman" w:hint="eastAsia"/>
        </w:rPr>
        <w:t>國美館</w:t>
      </w:r>
      <w:r w:rsidRPr="00C01EA5">
        <w:rPr>
          <w:rFonts w:ascii="新細明體" w:eastAsia="新細明體" w:hAnsi="新細明體" w:cs="Times New Roman"/>
        </w:rPr>
        <w:t>肩負守護臺灣美術資產的</w:t>
      </w:r>
      <w:r w:rsidRPr="00C01EA5">
        <w:rPr>
          <w:rFonts w:ascii="新細明體" w:eastAsia="新細明體" w:hAnsi="新細明體" w:cs="Times New Roman" w:hint="eastAsia"/>
        </w:rPr>
        <w:t>責</w:t>
      </w:r>
      <w:r w:rsidRPr="00C01EA5">
        <w:rPr>
          <w:rFonts w:ascii="新細明體" w:eastAsia="新細明體" w:hAnsi="新細明體" w:cs="Times New Roman"/>
        </w:rPr>
        <w:t>任，</w:t>
      </w:r>
      <w:r w:rsidRPr="00C01EA5">
        <w:rPr>
          <w:rFonts w:ascii="新細明體" w:eastAsia="新細明體" w:hAnsi="新細明體" w:cs="Times New Roman" w:hint="eastAsia"/>
        </w:rPr>
        <w:t>除了作品展覽展示外</w:t>
      </w:r>
      <w:r w:rsidRPr="00C01EA5">
        <w:rPr>
          <w:rFonts w:ascii="新細明體" w:eastAsia="新細明體" w:hAnsi="新細明體" w:cs="Times New Roman"/>
        </w:rPr>
        <w:t>，</w:t>
      </w:r>
      <w:r w:rsidRPr="00C01EA5">
        <w:rPr>
          <w:rFonts w:ascii="新細明體" w:eastAsia="新細明體" w:hAnsi="新細明體" w:cs="Times New Roman" w:hint="eastAsia"/>
        </w:rPr>
        <w:t>也</w:t>
      </w:r>
      <w:r w:rsidRPr="00C01EA5">
        <w:rPr>
          <w:rFonts w:ascii="新細明體" w:eastAsia="新細明體" w:hAnsi="新細明體" w:cs="Times New Roman"/>
        </w:rPr>
        <w:t>期</w:t>
      </w:r>
      <w:r w:rsidRPr="00C01EA5">
        <w:rPr>
          <w:rFonts w:ascii="新細明體" w:eastAsia="新細明體" w:hAnsi="新細明體" w:cs="Times New Roman" w:hint="eastAsia"/>
        </w:rPr>
        <w:t>待</w:t>
      </w:r>
      <w:r w:rsidRPr="00C01EA5">
        <w:rPr>
          <w:rFonts w:ascii="新細明體" w:eastAsia="新細明體" w:hAnsi="新細明體" w:cs="Times New Roman"/>
        </w:rPr>
        <w:t>落實「生活藝術化，藝術生活化」精神，用藝術服務加強與</w:t>
      </w:r>
      <w:r w:rsidRPr="00C01EA5">
        <w:rPr>
          <w:rFonts w:ascii="新細明體" w:eastAsia="新細明體" w:hAnsi="新細明體" w:cs="Times New Roman" w:hint="eastAsia"/>
        </w:rPr>
        <w:t>各界</w:t>
      </w:r>
      <w:r w:rsidRPr="00C01EA5">
        <w:rPr>
          <w:rFonts w:ascii="新細明體" w:eastAsia="新細明體" w:hAnsi="新細明體" w:cs="Times New Roman"/>
        </w:rPr>
        <w:t>連結概念</w:t>
      </w:r>
      <w:r w:rsidRPr="00C01EA5">
        <w:rPr>
          <w:rFonts w:ascii="新細明體" w:eastAsia="新細明體" w:hAnsi="新細明體" w:cs="Times New Roman" w:hint="eastAsia"/>
        </w:rPr>
        <w:t>，透過開啟豐厚數位圖庫資源，</w:t>
      </w:r>
      <w:r w:rsidRPr="00C01EA5">
        <w:rPr>
          <w:rFonts w:ascii="新細明體" w:eastAsia="新細明體" w:hAnsi="新細明體" w:cs="Times New Roman"/>
        </w:rPr>
        <w:t>為靜態的美術提供</w:t>
      </w:r>
      <w:r w:rsidRPr="00C01EA5">
        <w:rPr>
          <w:rFonts w:ascii="新細明體" w:eastAsia="新細明體" w:hAnsi="新細明體" w:cs="Times New Roman" w:hint="eastAsia"/>
        </w:rPr>
        <w:t>更</w:t>
      </w:r>
      <w:r w:rsidRPr="00C01EA5">
        <w:rPr>
          <w:rFonts w:ascii="新細明體" w:eastAsia="新細明體" w:hAnsi="新細明體" w:cs="Times New Roman"/>
        </w:rPr>
        <w:t>多</w:t>
      </w:r>
      <w:r w:rsidRPr="00C01EA5">
        <w:rPr>
          <w:rFonts w:ascii="新細明體" w:eastAsia="新細明體" w:hAnsi="新細明體" w:cs="Times New Roman" w:hint="eastAsia"/>
        </w:rPr>
        <w:t>元的服務，讓國美館典藏品能</w:t>
      </w:r>
      <w:r w:rsidRPr="00C01EA5">
        <w:rPr>
          <w:rFonts w:ascii="新細明體" w:eastAsia="新細明體" w:hAnsi="新細明體" w:cs="Times New Roman"/>
        </w:rPr>
        <w:t>成為國家文化競爭力的資本與全民共享的資源。</w:t>
      </w:r>
    </w:p>
    <w:p w14:paraId="5C689572" w14:textId="77777777" w:rsidR="00C01EA5" w:rsidRPr="00C01EA5" w:rsidRDefault="00C01EA5" w:rsidP="00C01EA5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C01EA5">
        <w:rPr>
          <w:rFonts w:ascii="新細明體" w:eastAsia="新細明體" w:hAnsi="新細明體" w:cs="Times New Roman" w:hint="eastAsia"/>
        </w:rPr>
        <w:t>「國美典藏」網站提供完整的瀏覽及圖像申請服務，</w:t>
      </w:r>
      <w:r w:rsidRPr="00C01EA5">
        <w:rPr>
          <w:rFonts w:ascii="新細明體" w:eastAsia="新細明體" w:hAnsi="新細明體" w:cs="Times New Roman"/>
        </w:rPr>
        <w:t>以便民、親民的</w:t>
      </w:r>
      <w:proofErr w:type="gramStart"/>
      <w:r w:rsidRPr="00C01EA5">
        <w:rPr>
          <w:rFonts w:ascii="新細明體" w:eastAsia="新細明體" w:hAnsi="新細明體" w:cs="Times New Roman"/>
        </w:rPr>
        <w:t>方式</w:t>
      </w:r>
      <w:r w:rsidRPr="00C01EA5">
        <w:rPr>
          <w:rFonts w:ascii="新細明體" w:eastAsia="新細明體" w:hAnsi="新細明體" w:cs="Times New Roman" w:hint="eastAsia"/>
        </w:rPr>
        <w:t>線上申請</w:t>
      </w:r>
      <w:proofErr w:type="gramEnd"/>
      <w:r w:rsidRPr="00C01EA5">
        <w:rPr>
          <w:rFonts w:ascii="新細明體" w:eastAsia="新細明體" w:hAnsi="新細明體" w:cs="Times New Roman" w:hint="eastAsia"/>
        </w:rPr>
        <w:t>，運用範圍為學術研究、展覽、教育活動、出版品、教科書及紀錄片等，開啟豐厚數位圖庫資源，</w:t>
      </w:r>
      <w:r w:rsidRPr="00C01EA5">
        <w:rPr>
          <w:rFonts w:ascii="新細明體" w:eastAsia="新細明體" w:hAnsi="新細明體" w:cs="Times New Roman"/>
        </w:rPr>
        <w:t>為靜態的美術提供</w:t>
      </w:r>
      <w:r w:rsidRPr="00C01EA5">
        <w:rPr>
          <w:rFonts w:ascii="新細明體" w:eastAsia="新細明體" w:hAnsi="新細明體" w:cs="Times New Roman" w:hint="eastAsia"/>
        </w:rPr>
        <w:t>更</w:t>
      </w:r>
      <w:r w:rsidRPr="00C01EA5">
        <w:rPr>
          <w:rFonts w:ascii="新細明體" w:eastAsia="新細明體" w:hAnsi="新細明體" w:cs="Times New Roman"/>
        </w:rPr>
        <w:t>多</w:t>
      </w:r>
      <w:r w:rsidRPr="00C01EA5">
        <w:rPr>
          <w:rFonts w:ascii="新細明體" w:eastAsia="新細明體" w:hAnsi="新細明體" w:cs="Times New Roman" w:hint="eastAsia"/>
        </w:rPr>
        <w:t>元方式之服務。</w:t>
      </w:r>
      <w:r w:rsidRPr="00C01EA5">
        <w:rPr>
          <w:rFonts w:ascii="新細明體" w:eastAsia="新細明體" w:hAnsi="新細明體" w:cs="Times New Roman"/>
        </w:rPr>
        <w:t>期</w:t>
      </w:r>
      <w:r w:rsidRPr="00C01EA5">
        <w:rPr>
          <w:rFonts w:ascii="新細明體" w:eastAsia="新細明體" w:hAnsi="新細明體" w:cs="Times New Roman" w:hint="eastAsia"/>
        </w:rPr>
        <w:t>待</w:t>
      </w:r>
      <w:r w:rsidRPr="00C01EA5">
        <w:rPr>
          <w:rFonts w:ascii="新細明體" w:eastAsia="新細明體" w:hAnsi="新細明體" w:cs="Times New Roman"/>
        </w:rPr>
        <w:t>透過藝術無</w:t>
      </w:r>
      <w:r w:rsidRPr="00C01EA5">
        <w:rPr>
          <w:rFonts w:ascii="新細明體" w:eastAsia="新細明體" w:hAnsi="新細明體" w:cs="Times New Roman" w:hint="eastAsia"/>
        </w:rPr>
        <w:t>邊界</w:t>
      </w:r>
      <w:r w:rsidRPr="00C01EA5">
        <w:rPr>
          <w:rFonts w:ascii="新細明體" w:eastAsia="新細明體" w:hAnsi="新細明體" w:cs="Times New Roman"/>
        </w:rPr>
        <w:t>的美，將藝術帶入日常生活的方式提升美感素養</w:t>
      </w:r>
      <w:r w:rsidRPr="00C01EA5">
        <w:rPr>
          <w:rFonts w:ascii="新細明體" w:eastAsia="新細明體" w:hAnsi="新細明體" w:cs="Times New Roman" w:hint="eastAsia"/>
        </w:rPr>
        <w:t>。</w:t>
      </w:r>
    </w:p>
    <w:p w14:paraId="5809A2B4" w14:textId="6EA64963" w:rsidR="00C01EA5" w:rsidRPr="00C01EA5" w:rsidRDefault="00C01EA5" w:rsidP="00C01EA5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C01EA5">
        <w:rPr>
          <w:rFonts w:ascii="新細明體" w:eastAsia="新細明體" w:hAnsi="新細明體" w:cs="Times New Roman" w:hint="eastAsia"/>
        </w:rPr>
        <w:t>國美館擁有豐富多元的典藏，當中有許多廣受民眾喜愛的精品，如104年被文化部指定為國寶的林玉山作品〈蓮池〉、重要古物的陳澄波作品〈嘉義遊園地(嘉義公園)〉、〈淡水風景〉與林之助作品〈朝涼〉等，國美館近年將這些藝術典藏結合</w:t>
      </w:r>
      <w:r w:rsidRPr="00C01EA5">
        <w:rPr>
          <w:rFonts w:ascii="新細明體" w:eastAsia="新細明體" w:hAnsi="新細明體" w:cs="Times New Roman"/>
        </w:rPr>
        <w:t>創意設計</w:t>
      </w:r>
      <w:r w:rsidRPr="00C01EA5">
        <w:rPr>
          <w:rFonts w:ascii="新細明體" w:eastAsia="新細明體" w:hAnsi="新細明體" w:cs="Times New Roman" w:hint="eastAsia"/>
        </w:rPr>
        <w:t>，以</w:t>
      </w:r>
      <w:r w:rsidRPr="00C01EA5">
        <w:rPr>
          <w:rFonts w:ascii="新細明體" w:eastAsia="新細明體" w:hAnsi="新細明體" w:cs="Times New Roman"/>
        </w:rPr>
        <w:t>延伸作品</w:t>
      </w:r>
      <w:r w:rsidRPr="00C01EA5">
        <w:rPr>
          <w:rFonts w:ascii="新細明體" w:eastAsia="新細明體" w:hAnsi="新細明體" w:cs="Times New Roman" w:hint="eastAsia"/>
        </w:rPr>
        <w:t>的</w:t>
      </w:r>
      <w:r w:rsidRPr="00C01EA5">
        <w:rPr>
          <w:rFonts w:ascii="新細明體" w:eastAsia="新細明體" w:hAnsi="新細明體" w:cs="Times New Roman"/>
        </w:rPr>
        <w:t>原創元素與精神</w:t>
      </w:r>
      <w:r w:rsidRPr="00C01EA5">
        <w:rPr>
          <w:rFonts w:ascii="新細明體" w:eastAsia="新細明體" w:hAnsi="新細明體" w:cs="Times New Roman" w:hint="eastAsia"/>
        </w:rPr>
        <w:t>，</w:t>
      </w:r>
      <w:r w:rsidRPr="00C01EA5">
        <w:rPr>
          <w:rFonts w:ascii="新細明體" w:eastAsia="新細明體" w:hAnsi="新細明體" w:cs="Times New Roman"/>
        </w:rPr>
        <w:t>開發製作</w:t>
      </w:r>
      <w:r w:rsidRPr="00C01EA5">
        <w:rPr>
          <w:rFonts w:ascii="新細明體" w:eastAsia="新細明體" w:hAnsi="新細明體" w:cs="Times New Roman" w:hint="eastAsia"/>
        </w:rPr>
        <w:t>更為貼近日常的衍生品，讓典藏品有更進一步的</w:t>
      </w:r>
      <w:r w:rsidRPr="00C01EA5">
        <w:rPr>
          <w:rFonts w:ascii="新細明體" w:eastAsia="新細明體" w:hAnsi="新細明體" w:cs="Times New Roman"/>
        </w:rPr>
        <w:t>加值</w:t>
      </w:r>
      <w:r w:rsidRPr="00C01EA5">
        <w:rPr>
          <w:rFonts w:ascii="新細明體" w:eastAsia="新細明體" w:hAnsi="新細明體" w:cs="Times New Roman" w:hint="eastAsia"/>
        </w:rPr>
        <w:t>運用。</w:t>
      </w:r>
      <w:proofErr w:type="gramStart"/>
      <w:r w:rsidRPr="00C01EA5">
        <w:rPr>
          <w:rFonts w:ascii="新細明體" w:eastAsia="新細明體" w:hAnsi="新細明體" w:cs="Times New Roman" w:hint="eastAsia"/>
        </w:rPr>
        <w:t>此外，</w:t>
      </w:r>
      <w:proofErr w:type="gramEnd"/>
      <w:r w:rsidRPr="00C01EA5">
        <w:rPr>
          <w:rFonts w:ascii="新細明體" w:eastAsia="新細明體" w:hAnsi="新細明體" w:cs="Times New Roman" w:hint="eastAsia"/>
        </w:rPr>
        <w:t>國美館也透過異業合作加值應用，如結合中華郵政出版的「110年臺灣近代畫作郵政套票」、</w:t>
      </w:r>
      <w:proofErr w:type="gramStart"/>
      <w:r w:rsidRPr="00C01EA5">
        <w:rPr>
          <w:rFonts w:ascii="新細明體" w:eastAsia="新細明體" w:hAnsi="新細明體" w:cs="Times New Roman" w:hint="eastAsia"/>
        </w:rPr>
        <w:t>運用於順天堂</w:t>
      </w:r>
      <w:proofErr w:type="gramEnd"/>
      <w:r w:rsidRPr="00C01EA5">
        <w:rPr>
          <w:rFonts w:ascii="新細明體" w:eastAsia="新細明體" w:hAnsi="新細明體" w:cs="Times New Roman" w:hint="eastAsia"/>
        </w:rPr>
        <w:t>藥廠股份有限公司「2022年節禮盒」的包裝設計及與雷諾瓦國際有限公司合作推出的「蓮池」拼圖，透過衍生品開發延伸國美</w:t>
      </w:r>
      <w:r w:rsidRPr="00C01EA5">
        <w:rPr>
          <w:rFonts w:ascii="新細明體" w:eastAsia="新細明體" w:hAnsi="新細明體" w:cs="Times New Roman"/>
        </w:rPr>
        <w:t>館</w:t>
      </w:r>
      <w:r w:rsidRPr="00C01EA5">
        <w:rPr>
          <w:rFonts w:ascii="新細明體" w:eastAsia="新細明體" w:hAnsi="新細明體" w:cs="Times New Roman" w:hint="eastAsia"/>
        </w:rPr>
        <w:t>典</w:t>
      </w:r>
      <w:r w:rsidRPr="00C01EA5">
        <w:rPr>
          <w:rFonts w:ascii="新細明體" w:eastAsia="新細明體" w:hAnsi="新細明體" w:cs="Times New Roman"/>
        </w:rPr>
        <w:t>藏品藝術本質以外的價值。</w:t>
      </w:r>
      <w:r w:rsidR="000A1454">
        <w:rPr>
          <w:rFonts w:ascii="新細明體" w:eastAsia="新細明體" w:hAnsi="新細明體" w:cs="Times New Roman" w:hint="eastAsia"/>
        </w:rPr>
        <w:t>國美館歡迎各界多加運用藏品數位圖庫</w:t>
      </w:r>
      <w:r w:rsidRPr="00C01EA5">
        <w:rPr>
          <w:rFonts w:ascii="新細明體" w:eastAsia="新細明體" w:hAnsi="新細明體" w:cs="Times New Roman" w:hint="eastAsia"/>
        </w:rPr>
        <w:t>，期待能有更多的面向詮釋臺灣藝術。</w:t>
      </w:r>
    </w:p>
    <w:p w14:paraId="48BFA750" w14:textId="7DA045F8" w:rsidR="00C01EA5" w:rsidRPr="00C01EA5" w:rsidRDefault="00C01EA5" w:rsidP="00C01EA5">
      <w:pPr>
        <w:spacing w:before="240" w:after="240" w:line="380" w:lineRule="exact"/>
        <w:jc w:val="both"/>
        <w:rPr>
          <w:rFonts w:ascii="新細明體" w:eastAsia="新細明體" w:hAnsi="新細明體" w:cs="Times New Roman"/>
        </w:rPr>
      </w:pPr>
      <w:bookmarkStart w:id="0" w:name="_GoBack"/>
      <w:bookmarkEnd w:id="0"/>
      <w:r w:rsidRPr="00C01EA5">
        <w:rPr>
          <w:rFonts w:ascii="新細明體" w:eastAsia="新細明體" w:hAnsi="新細明體" w:cs="Times New Roman" w:hint="eastAsia"/>
          <w:b/>
          <w:bCs/>
        </w:rPr>
        <w:t>「國美</w:t>
      </w:r>
      <w:r w:rsidRPr="00C01EA5">
        <w:rPr>
          <w:rFonts w:ascii="新細明體" w:eastAsia="新細明體" w:hAnsi="新細明體" w:cs="Times New Roman"/>
          <w:b/>
          <w:bCs/>
        </w:rPr>
        <w:t>典藏</w:t>
      </w:r>
      <w:r w:rsidRPr="00C01EA5">
        <w:rPr>
          <w:rFonts w:ascii="新細明體" w:eastAsia="新細明體" w:hAnsi="新細明體" w:cs="Times New Roman" w:hint="eastAsia"/>
          <w:b/>
          <w:bCs/>
        </w:rPr>
        <w:t>」</w:t>
      </w:r>
      <w:r>
        <w:rPr>
          <w:rFonts w:ascii="新細明體" w:eastAsia="新細明體" w:hAnsi="新細明體" w:cs="Times New Roman" w:hint="eastAsia"/>
          <w:b/>
          <w:bCs/>
        </w:rPr>
        <w:t>網站</w:t>
      </w:r>
      <w:r w:rsidRPr="00C01EA5">
        <w:rPr>
          <w:rFonts w:ascii="新細明體" w:eastAsia="新細明體" w:hAnsi="新細明體" w:cs="Times New Roman"/>
          <w:b/>
          <w:bCs/>
        </w:rPr>
        <w:t>：</w:t>
      </w:r>
      <w:hyperlink r:id="rId8" w:history="1">
        <w:r w:rsidRPr="00C01EA5">
          <w:rPr>
            <w:rStyle w:val="a8"/>
            <w:rFonts w:ascii="新細明體" w:eastAsia="新細明體" w:hAnsi="新細明體" w:cs="Times New Roman"/>
          </w:rPr>
          <w:t>https://ntmofa-collections.ntmofa.gov.tw/Default.aspx</w:t>
        </w:r>
      </w:hyperlink>
    </w:p>
    <w:p w14:paraId="659E237A" w14:textId="77777777" w:rsidR="00C01EA5" w:rsidRDefault="00E258E4" w:rsidP="00C01EA5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/>
        </w:rPr>
      </w:pPr>
      <w:r w:rsidRPr="00C01EA5">
        <w:rPr>
          <w:rFonts w:ascii="新細明體" w:eastAsia="新細明體" w:hAnsi="新細明體" w:hint="eastAsia"/>
          <w:b/>
        </w:rPr>
        <w:t>業務</w:t>
      </w:r>
      <w:r w:rsidR="00216FCA" w:rsidRPr="00C01EA5">
        <w:rPr>
          <w:rFonts w:ascii="新細明體" w:eastAsia="新細明體" w:hAnsi="新細明體" w:hint="eastAsia"/>
          <w:b/>
        </w:rPr>
        <w:t>承辦人：</w:t>
      </w:r>
      <w:r w:rsidR="00C01EA5" w:rsidRPr="00C01EA5">
        <w:rPr>
          <w:rFonts w:ascii="新細明體" w:eastAsia="新細明體" w:hAnsi="新細明體" w:hint="eastAsia"/>
        </w:rPr>
        <w:t>何蕙珠 電話：(04)23723552 #368</w:t>
      </w:r>
    </w:p>
    <w:p w14:paraId="320A7A2F" w14:textId="3FEF97C4" w:rsidR="00216FCA" w:rsidRPr="00C01EA5" w:rsidRDefault="00216FCA" w:rsidP="00C01EA5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/>
        </w:rPr>
      </w:pPr>
      <w:r w:rsidRPr="00C01EA5">
        <w:rPr>
          <w:rFonts w:ascii="新細明體" w:eastAsia="新細明體" w:hAnsi="新細明體" w:cs="Calibri" w:hint="eastAsia"/>
          <w:b/>
          <w:kern w:val="0"/>
          <w:szCs w:val="24"/>
        </w:rPr>
        <w:t>新聞</w:t>
      </w:r>
      <w:r w:rsidRPr="00C01EA5">
        <w:rPr>
          <w:rFonts w:ascii="新細明體" w:eastAsia="新細明體" w:hAnsi="新細明體" w:hint="eastAsia"/>
          <w:b/>
        </w:rPr>
        <w:t>聯絡人：</w:t>
      </w:r>
      <w:r w:rsidRPr="00C01EA5">
        <w:rPr>
          <w:rFonts w:ascii="新細明體" w:eastAsia="新細明體" w:hAnsi="新細明體" w:hint="eastAsia"/>
        </w:rPr>
        <w:t>嚴碧梅 電話：(04)23723552 #123</w:t>
      </w:r>
    </w:p>
    <w:p w14:paraId="56FE18B7" w14:textId="1868EC38" w:rsidR="00E258E4" w:rsidRDefault="00E258E4" w:rsidP="00E258E4">
      <w:pPr>
        <w:adjustRightInd w:val="0"/>
        <w:snapToGrid w:val="0"/>
        <w:jc w:val="both"/>
        <w:rPr>
          <w:rFonts w:ascii="新細明體" w:eastAsia="新細明體" w:hAnsi="新細明體"/>
          <w:b/>
          <w:bCs/>
          <w:color w:val="000000" w:themeColor="text1"/>
        </w:rPr>
      </w:pPr>
    </w:p>
    <w:p w14:paraId="6D0714CC" w14:textId="77777777" w:rsidR="00002CEF" w:rsidRPr="00E905BE" w:rsidRDefault="00002CEF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國立臺灣美術館</w:t>
      </w:r>
    </w:p>
    <w:p w14:paraId="43B5BAAA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proofErr w:type="gramStart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官網</w:t>
      </w:r>
      <w:proofErr w:type="gramEnd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：</w:t>
      </w:r>
      <w:hyperlink r:id="rId9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https://www.ntmofa.gov.tw/</w:t>
        </w:r>
      </w:hyperlink>
    </w:p>
    <w:p w14:paraId="2DC6DC9B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FB：</w:t>
      </w:r>
      <w:hyperlink r:id="rId10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https://www.facebook.com/ntmofa/</w:t>
        </w:r>
      </w:hyperlink>
    </w:p>
    <w:p w14:paraId="4109FFC6" w14:textId="77777777" w:rsidR="00002CEF" w:rsidRPr="00E905BE" w:rsidRDefault="00002CEF" w:rsidP="00002CEF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IG：</w:t>
      </w:r>
      <w:hyperlink r:id="rId11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37A62420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</w:p>
    <w:p w14:paraId="7BC4A741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開放時間：</w:t>
      </w:r>
    </w:p>
    <w:p w14:paraId="42515B54" w14:textId="77777777" w:rsidR="00002CEF" w:rsidRPr="00E905BE" w:rsidRDefault="00EE5B30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kern w:val="0"/>
          <w:szCs w:val="24"/>
        </w:rPr>
        <w:t>週二至週五 09:00～17:00</w:t>
      </w:r>
    </w:p>
    <w:p w14:paraId="462982F3" w14:textId="77777777" w:rsidR="00EE5B30" w:rsidRPr="00E905BE" w:rsidRDefault="00EE5B30" w:rsidP="00EE5B30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/>
          <w:kern w:val="0"/>
          <w:szCs w:val="24"/>
        </w:rPr>
        <w:t>週六、週日 09:00～18:00</w:t>
      </w:r>
    </w:p>
    <w:p w14:paraId="41919186" w14:textId="77777777" w:rsidR="00002CEF" w:rsidRPr="00E905BE" w:rsidRDefault="00EE5B30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 w:hint="eastAsia"/>
          <w:szCs w:val="20"/>
        </w:rPr>
        <w:t>週一休館</w:t>
      </w:r>
    </w:p>
    <w:p w14:paraId="08889514" w14:textId="77777777" w:rsidR="00EE5B30" w:rsidRPr="00E905BE" w:rsidRDefault="00EE5B30" w:rsidP="00002CEF">
      <w:pPr>
        <w:rPr>
          <w:rFonts w:ascii="新細明體" w:eastAsia="新細明體" w:hAnsi="新細明體" w:cs="Times New Roman"/>
          <w:szCs w:val="20"/>
        </w:rPr>
      </w:pPr>
    </w:p>
    <w:p w14:paraId="7ACBDA1B" w14:textId="77777777" w:rsidR="00002CEF" w:rsidRPr="00E905BE" w:rsidRDefault="00002CEF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t>館 址：403</w:t>
      </w:r>
      <w:proofErr w:type="gramStart"/>
      <w:r w:rsidRPr="00E905BE">
        <w:rPr>
          <w:rFonts w:ascii="新細明體" w:eastAsia="新細明體" w:hAnsi="新細明體" w:cs="Times New Roman"/>
          <w:szCs w:val="20"/>
        </w:rPr>
        <w:t>臺</w:t>
      </w:r>
      <w:proofErr w:type="gramEnd"/>
      <w:r w:rsidRPr="00E905BE">
        <w:rPr>
          <w:rFonts w:ascii="新細明體" w:eastAsia="新細明體" w:hAnsi="新細明體" w:cs="Times New Roman"/>
          <w:szCs w:val="20"/>
        </w:rPr>
        <w:t xml:space="preserve">中市西區五權西路一段2號 </w:t>
      </w:r>
    </w:p>
    <w:p w14:paraId="797B46B3" w14:textId="77777777" w:rsidR="0092563F" w:rsidRPr="00E905BE" w:rsidRDefault="00002CEF" w:rsidP="00745392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t>服務電話：(04)2372-3552</w:t>
      </w:r>
    </w:p>
    <w:sectPr w:rsidR="0092563F" w:rsidRPr="00E905BE" w:rsidSect="006F66F2">
      <w:headerReference w:type="even" r:id="rId12"/>
      <w:headerReference w:type="default" r:id="rId13"/>
      <w:footerReference w:type="default" r:id="rId14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5094F" w14:textId="77777777" w:rsidR="004B7A26" w:rsidRDefault="004B7A26" w:rsidP="00002CEF">
      <w:r>
        <w:separator/>
      </w:r>
    </w:p>
  </w:endnote>
  <w:endnote w:type="continuationSeparator" w:id="0">
    <w:p w14:paraId="7685249C" w14:textId="77777777" w:rsidR="004B7A26" w:rsidRDefault="004B7A26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80DB" w14:textId="0FE63D9C"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3CF1" w:rsidRPr="00283CF1">
      <w:rPr>
        <w:noProof/>
        <w:lang w:val="zh-TW"/>
      </w:rPr>
      <w:t>1</w:t>
    </w:r>
    <w:r>
      <w:fldChar w:fldCharType="end"/>
    </w:r>
  </w:p>
  <w:p w14:paraId="029B13A6" w14:textId="77777777" w:rsidR="003A6960" w:rsidRDefault="004B7A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3043" w14:textId="77777777" w:rsidR="004B7A26" w:rsidRDefault="004B7A26" w:rsidP="00002CEF">
      <w:r>
        <w:separator/>
      </w:r>
    </w:p>
  </w:footnote>
  <w:footnote w:type="continuationSeparator" w:id="0">
    <w:p w14:paraId="093441BE" w14:textId="77777777" w:rsidR="004B7A26" w:rsidRDefault="004B7A26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23D3" w14:textId="77777777"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B1A5D" w14:textId="77777777" w:rsidR="004205DD" w:rsidRDefault="004B7A26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37A2" w14:textId="4DB14919"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 wp14:anchorId="1821BEA1" wp14:editId="619ADAC9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 w:rsidR="00C01EA5">
      <w:rPr>
        <w:rFonts w:ascii="Arial" w:hAnsi="Arial" w:cs="Arial"/>
        <w:bCs/>
      </w:rPr>
      <w:t>1</w:t>
    </w:r>
    <w:r w:rsidR="00C01EA5">
      <w:rPr>
        <w:rFonts w:ascii="Arial" w:hAnsi="Arial" w:cs="Arial" w:hint="eastAsia"/>
        <w:bCs/>
      </w:rPr>
      <w:t>1</w:t>
    </w:r>
    <w:r w:rsidRPr="00CE1EE8">
      <w:rPr>
        <w:rFonts w:ascii="Arial" w:hAnsi="Arial" w:cs="Arial"/>
        <w:bCs/>
      </w:rPr>
      <w:t>/</w:t>
    </w:r>
    <w:r w:rsidR="00C01EA5">
      <w:rPr>
        <w:rFonts w:ascii="Arial" w:hAnsi="Arial" w:cs="Arial" w:hint="eastAsia"/>
        <w:bCs/>
      </w:rPr>
      <w:t>0</w:t>
    </w:r>
    <w:r w:rsidR="00C01EA5">
      <w:rPr>
        <w:rFonts w:ascii="Arial" w:hAnsi="Arial" w:cs="Arial"/>
        <w:bCs/>
      </w:rPr>
      <w:t>1</w:t>
    </w:r>
    <w:r w:rsidRPr="00CE1EE8">
      <w:rPr>
        <w:rFonts w:ascii="Arial" w:hAnsi="Arial" w:cs="Arial"/>
        <w:bCs/>
      </w:rPr>
      <w:t>/</w:t>
    </w:r>
    <w:r w:rsidR="000A1454">
      <w:rPr>
        <w:rFonts w:ascii="Arial" w:hAnsi="Arial" w:cs="Arial" w:hint="eastAsia"/>
        <w:bCs/>
      </w:rPr>
      <w:t>06</w:t>
    </w:r>
  </w:p>
  <w:p w14:paraId="78793FE1" w14:textId="77777777" w:rsidR="00E2100E" w:rsidRPr="00B061CE" w:rsidRDefault="004B7A26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CEF"/>
    <w:rsid w:val="0000624F"/>
    <w:rsid w:val="00011BDD"/>
    <w:rsid w:val="000303E4"/>
    <w:rsid w:val="00030D34"/>
    <w:rsid w:val="00057598"/>
    <w:rsid w:val="000905CF"/>
    <w:rsid w:val="000A1454"/>
    <w:rsid w:val="000C3BE2"/>
    <w:rsid w:val="000C5B1C"/>
    <w:rsid w:val="000D5FFF"/>
    <w:rsid w:val="000E2973"/>
    <w:rsid w:val="0010697A"/>
    <w:rsid w:val="001108D1"/>
    <w:rsid w:val="00116208"/>
    <w:rsid w:val="0015639A"/>
    <w:rsid w:val="00174A5C"/>
    <w:rsid w:val="00176D3A"/>
    <w:rsid w:val="001A1394"/>
    <w:rsid w:val="001A6D95"/>
    <w:rsid w:val="001B1742"/>
    <w:rsid w:val="001F0BD6"/>
    <w:rsid w:val="001F7136"/>
    <w:rsid w:val="0021389E"/>
    <w:rsid w:val="00216FCA"/>
    <w:rsid w:val="002426E1"/>
    <w:rsid w:val="002447F1"/>
    <w:rsid w:val="00264DDC"/>
    <w:rsid w:val="0026588D"/>
    <w:rsid w:val="00266CE1"/>
    <w:rsid w:val="00283CF1"/>
    <w:rsid w:val="002B6A79"/>
    <w:rsid w:val="0030537C"/>
    <w:rsid w:val="003371B7"/>
    <w:rsid w:val="003422C7"/>
    <w:rsid w:val="00362831"/>
    <w:rsid w:val="0036607F"/>
    <w:rsid w:val="00366FF4"/>
    <w:rsid w:val="00373292"/>
    <w:rsid w:val="00375999"/>
    <w:rsid w:val="00380251"/>
    <w:rsid w:val="00385606"/>
    <w:rsid w:val="00390CDB"/>
    <w:rsid w:val="003E2B27"/>
    <w:rsid w:val="004129EE"/>
    <w:rsid w:val="004725D3"/>
    <w:rsid w:val="00475E75"/>
    <w:rsid w:val="00484CD3"/>
    <w:rsid w:val="004B4B4D"/>
    <w:rsid w:val="004B7A26"/>
    <w:rsid w:val="004D5D42"/>
    <w:rsid w:val="004F4845"/>
    <w:rsid w:val="004F7A4D"/>
    <w:rsid w:val="00502C27"/>
    <w:rsid w:val="0053763F"/>
    <w:rsid w:val="00544FF0"/>
    <w:rsid w:val="00551045"/>
    <w:rsid w:val="00567527"/>
    <w:rsid w:val="00581E4C"/>
    <w:rsid w:val="00584BDE"/>
    <w:rsid w:val="00584EDC"/>
    <w:rsid w:val="005A04A9"/>
    <w:rsid w:val="005A08AE"/>
    <w:rsid w:val="005B71A9"/>
    <w:rsid w:val="005D01A2"/>
    <w:rsid w:val="005D41EA"/>
    <w:rsid w:val="005E2681"/>
    <w:rsid w:val="00627FDB"/>
    <w:rsid w:val="0063495B"/>
    <w:rsid w:val="00663DC1"/>
    <w:rsid w:val="006C4254"/>
    <w:rsid w:val="006D5589"/>
    <w:rsid w:val="006E769F"/>
    <w:rsid w:val="006F5AB0"/>
    <w:rsid w:val="0071100A"/>
    <w:rsid w:val="00742D04"/>
    <w:rsid w:val="00745392"/>
    <w:rsid w:val="007A51C9"/>
    <w:rsid w:val="007A5F02"/>
    <w:rsid w:val="007B03C7"/>
    <w:rsid w:val="007B5392"/>
    <w:rsid w:val="007C375E"/>
    <w:rsid w:val="007F290B"/>
    <w:rsid w:val="0081527C"/>
    <w:rsid w:val="008465A3"/>
    <w:rsid w:val="0085106A"/>
    <w:rsid w:val="00855819"/>
    <w:rsid w:val="00856FFB"/>
    <w:rsid w:val="008B142B"/>
    <w:rsid w:val="008B4913"/>
    <w:rsid w:val="008C35F8"/>
    <w:rsid w:val="008F1612"/>
    <w:rsid w:val="0092563F"/>
    <w:rsid w:val="0092675E"/>
    <w:rsid w:val="009408F5"/>
    <w:rsid w:val="009755ED"/>
    <w:rsid w:val="00984553"/>
    <w:rsid w:val="00985583"/>
    <w:rsid w:val="00992185"/>
    <w:rsid w:val="009B55BB"/>
    <w:rsid w:val="00A05305"/>
    <w:rsid w:val="00A20648"/>
    <w:rsid w:val="00A4116C"/>
    <w:rsid w:val="00AA056C"/>
    <w:rsid w:val="00AA2DFF"/>
    <w:rsid w:val="00AA4389"/>
    <w:rsid w:val="00AA4FB8"/>
    <w:rsid w:val="00AE220A"/>
    <w:rsid w:val="00AE50B9"/>
    <w:rsid w:val="00AE65DE"/>
    <w:rsid w:val="00AF3011"/>
    <w:rsid w:val="00B02F6F"/>
    <w:rsid w:val="00B102D3"/>
    <w:rsid w:val="00B10CA6"/>
    <w:rsid w:val="00B17276"/>
    <w:rsid w:val="00B8122F"/>
    <w:rsid w:val="00BD62C6"/>
    <w:rsid w:val="00BE5AB0"/>
    <w:rsid w:val="00C01EA5"/>
    <w:rsid w:val="00C17161"/>
    <w:rsid w:val="00C32B8A"/>
    <w:rsid w:val="00C37E39"/>
    <w:rsid w:val="00C449D6"/>
    <w:rsid w:val="00C56721"/>
    <w:rsid w:val="00C616DB"/>
    <w:rsid w:val="00C9116E"/>
    <w:rsid w:val="00CA6474"/>
    <w:rsid w:val="00CC5BA9"/>
    <w:rsid w:val="00CD235D"/>
    <w:rsid w:val="00CD792E"/>
    <w:rsid w:val="00D22124"/>
    <w:rsid w:val="00D509C6"/>
    <w:rsid w:val="00D527F7"/>
    <w:rsid w:val="00D531E1"/>
    <w:rsid w:val="00DA58D1"/>
    <w:rsid w:val="00DB091F"/>
    <w:rsid w:val="00DB32FA"/>
    <w:rsid w:val="00DB36C3"/>
    <w:rsid w:val="00E10940"/>
    <w:rsid w:val="00E258E4"/>
    <w:rsid w:val="00E509E6"/>
    <w:rsid w:val="00E87B89"/>
    <w:rsid w:val="00E905BE"/>
    <w:rsid w:val="00E95362"/>
    <w:rsid w:val="00EA0E0C"/>
    <w:rsid w:val="00EB79AD"/>
    <w:rsid w:val="00EE5B30"/>
    <w:rsid w:val="00EF457A"/>
    <w:rsid w:val="00F40485"/>
    <w:rsid w:val="00F65358"/>
    <w:rsid w:val="00F724E2"/>
    <w:rsid w:val="00F96654"/>
    <w:rsid w:val="00FA0E0B"/>
    <w:rsid w:val="00FA34BB"/>
    <w:rsid w:val="00FC1DB0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979A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5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mofa-collections.ntmofa.gov.tw/Default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6C01-E326-4DFE-81A4-E450C0DB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6</cp:revision>
  <cp:lastPrinted>2021-12-24T08:32:00Z</cp:lastPrinted>
  <dcterms:created xsi:type="dcterms:W3CDTF">2022-01-04T06:05:00Z</dcterms:created>
  <dcterms:modified xsi:type="dcterms:W3CDTF">2022-01-06T01:11:00Z</dcterms:modified>
</cp:coreProperties>
</file>