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74" w:rsidRDefault="00790E7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90E74" w:rsidRDefault="00551EE6">
      <w:pPr>
        <w:spacing w:before="240" w:after="240"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國美館梁永斐</w:t>
      </w:r>
      <w:r>
        <w:rPr>
          <w:b/>
          <w:color w:val="000000"/>
        </w:rPr>
        <w:t>館長代表部長拜訪資深畫家李</w:t>
      </w:r>
      <w:proofErr w:type="gramStart"/>
      <w:r>
        <w:rPr>
          <w:b/>
          <w:color w:val="000000"/>
        </w:rPr>
        <w:t>穀</w:t>
      </w:r>
      <w:proofErr w:type="gramEnd"/>
      <w:r>
        <w:rPr>
          <w:b/>
          <w:color w:val="000000"/>
        </w:rPr>
        <w:t>摩</w:t>
      </w:r>
      <w:r>
        <w:rPr>
          <w:b/>
        </w:rPr>
        <w:t>及陳輝東表達祝福</w:t>
      </w:r>
    </w:p>
    <w:p w:rsidR="00790E74" w:rsidRDefault="00551EE6">
      <w:pPr>
        <w:spacing w:before="240" w:after="240" w:line="276" w:lineRule="auto"/>
        <w:ind w:firstLine="566"/>
        <w:jc w:val="both"/>
      </w:pPr>
      <w:bookmarkStart w:id="1" w:name="_heading=h.30j0zll" w:colFirst="0" w:colLast="0"/>
      <w:bookmarkEnd w:id="1"/>
      <w:r>
        <w:t>一年一度的美術節</w:t>
      </w:r>
      <w:r>
        <w:t>3</w:t>
      </w:r>
      <w:r>
        <w:t>月</w:t>
      </w:r>
      <w:r>
        <w:t>25</w:t>
      </w:r>
      <w:r>
        <w:t>日即將到來，國立臺灣美術館有感</w:t>
      </w:r>
      <w:r w:rsidR="00E61B40">
        <w:t>於</w:t>
      </w:r>
      <w:r>
        <w:t>藝術家們用生命彩繪這塊土地，豐沛這處沃土，讓美體學教育向下紮根、日常生活充滿藝術，特別安排拜訪藝術家，慶賀美術節。梁永斐館長今</w:t>
      </w:r>
      <w:r>
        <w:t>(17</w:t>
      </w:r>
      <w:r>
        <w:rPr>
          <w:color w:val="000000"/>
        </w:rPr>
        <w:t>)</w:t>
      </w:r>
      <w:r>
        <w:rPr>
          <w:color w:val="000000"/>
        </w:rPr>
        <w:t>日代表文化部李永得部長拜訪定居</w:t>
      </w:r>
      <w:proofErr w:type="gramStart"/>
      <w:r>
        <w:t>臺</w:t>
      </w:r>
      <w:proofErr w:type="gramEnd"/>
      <w:r>
        <w:t>南的</w:t>
      </w:r>
      <w:r>
        <w:t>85</w:t>
      </w:r>
      <w:r>
        <w:t>歲藝術家陳輝東及</w:t>
      </w:r>
      <w:r>
        <w:rPr>
          <w:color w:val="000000"/>
        </w:rPr>
        <w:t>南投的</w:t>
      </w:r>
      <w:r>
        <w:rPr>
          <w:color w:val="000000"/>
        </w:rPr>
        <w:t>82</w:t>
      </w:r>
      <w:r>
        <w:rPr>
          <w:color w:val="000000"/>
        </w:rPr>
        <w:t>歲藝術家李</w:t>
      </w:r>
      <w:proofErr w:type="gramStart"/>
      <w:r>
        <w:rPr>
          <w:color w:val="000000"/>
        </w:rPr>
        <w:t>穀</w:t>
      </w:r>
      <w:proofErr w:type="gramEnd"/>
      <w:r>
        <w:rPr>
          <w:color w:val="000000"/>
        </w:rPr>
        <w:t>摩，肯定他們的創作及對臺灣美術的貢獻。</w:t>
      </w:r>
    </w:p>
    <w:p w:rsidR="00790E74" w:rsidRDefault="00551EE6">
      <w:pPr>
        <w:spacing w:before="240" w:after="240" w:line="276" w:lineRule="auto"/>
        <w:ind w:firstLine="566"/>
        <w:jc w:val="both"/>
      </w:pPr>
      <w:r>
        <w:rPr>
          <w:color w:val="000000"/>
        </w:rPr>
        <w:t>資深藝術家</w:t>
      </w:r>
      <w:r>
        <w:t>陳輝東，</w:t>
      </w:r>
      <w:r>
        <w:t>1938</w:t>
      </w:r>
      <w:r>
        <w:t>年出生於</w:t>
      </w:r>
      <w:proofErr w:type="gramStart"/>
      <w:r>
        <w:t>臺</w:t>
      </w:r>
      <w:proofErr w:type="gramEnd"/>
      <w:r>
        <w:t>南，從事藝術創作超過半世紀，作品展現個人對生命的熱情與對美學的追求。陳輝東的生命歷練，經歷了二次世界大戰戰火、在殖民時代接受日本小學教育啟蒙，以及國民黨到臺灣後的政治變遷等等。在創作熱情最旺盛的青壯歲月，生在南臺灣的他，由於生活條件和受教環境的限制，他選擇就近進入師範學校，得以在畢業後有穩定薪水養家，並能延續創作。在同一代的臺灣西畫家當中，很少像陳輝東同時探究多種題材，而且花費數十年時間，就同一題材不斷地鑽研。他善於捕捉萬物之美，不論是肖像、裸女、風景、帆船、漁夫等畫作，都能賦予物象精確的造形，講究光影和色彩。他構圖嚴謹、洗練淳厚的寫實畫風，表現出鮮明的自我風格。</w:t>
      </w:r>
    </w:p>
    <w:p w:rsidR="00790E74" w:rsidRDefault="00551EE6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李</w:t>
      </w:r>
      <w:proofErr w:type="gramStart"/>
      <w:r>
        <w:rPr>
          <w:color w:val="000000"/>
        </w:rPr>
        <w:t>轂</w:t>
      </w:r>
      <w:proofErr w:type="gramEnd"/>
      <w:r>
        <w:rPr>
          <w:color w:val="000000"/>
        </w:rPr>
        <w:t>摩</w:t>
      </w:r>
      <w:r>
        <w:rPr>
          <w:color w:val="000000"/>
        </w:rPr>
        <w:t>1941</w:t>
      </w:r>
      <w:r>
        <w:rPr>
          <w:color w:val="000000"/>
        </w:rPr>
        <w:t>年生於南投縣草屯鎮郊野農家，研習傳統人物等書畫藝事及工筆傳統畫，</w:t>
      </w:r>
      <w:proofErr w:type="gramStart"/>
      <w:r>
        <w:rPr>
          <w:color w:val="000000"/>
        </w:rPr>
        <w:t>紮</w:t>
      </w:r>
      <w:proofErr w:type="gramEnd"/>
      <w:r>
        <w:rPr>
          <w:color w:val="000000"/>
        </w:rPr>
        <w:t>築深厚的傳統</w:t>
      </w:r>
      <w:proofErr w:type="gramStart"/>
      <w:r>
        <w:rPr>
          <w:color w:val="000000"/>
        </w:rPr>
        <w:t>書畫巧能根基</w:t>
      </w:r>
      <w:proofErr w:type="gramEnd"/>
      <w:r>
        <w:rPr>
          <w:color w:val="000000"/>
        </w:rPr>
        <w:t>。而後在草屯街上經營裱畫、刻印及書畫的行業，前後十年間尤其勤勉自</w:t>
      </w:r>
      <w:proofErr w:type="gramStart"/>
      <w:r>
        <w:rPr>
          <w:color w:val="000000"/>
        </w:rPr>
        <w:t>勵</w:t>
      </w:r>
      <w:proofErr w:type="gramEnd"/>
      <w:r>
        <w:rPr>
          <w:color w:val="000000"/>
        </w:rPr>
        <w:t>，致力書畫探</w:t>
      </w:r>
      <w:proofErr w:type="gramStart"/>
      <w:r>
        <w:rPr>
          <w:color w:val="000000"/>
        </w:rPr>
        <w:t>研</w:t>
      </w:r>
      <w:proofErr w:type="gramEnd"/>
      <w:r>
        <w:rPr>
          <w:color w:val="000000"/>
        </w:rPr>
        <w:t>苦學</w:t>
      </w:r>
      <w:proofErr w:type="gramStart"/>
      <w:r>
        <w:rPr>
          <w:color w:val="000000"/>
        </w:rPr>
        <w:t>不</w:t>
      </w:r>
      <w:proofErr w:type="gramEnd"/>
      <w:r>
        <w:rPr>
          <w:color w:val="000000"/>
        </w:rPr>
        <w:t>輟。李</w:t>
      </w:r>
      <w:proofErr w:type="gramStart"/>
      <w:r>
        <w:rPr>
          <w:color w:val="000000"/>
        </w:rPr>
        <w:t>轂</w:t>
      </w:r>
      <w:proofErr w:type="gramEnd"/>
      <w:r>
        <w:rPr>
          <w:color w:val="000000"/>
        </w:rPr>
        <w:t>摩的作品中有一種平淡生活之美與</w:t>
      </w:r>
      <w:proofErr w:type="gramStart"/>
      <w:r>
        <w:rPr>
          <w:color w:val="000000"/>
        </w:rPr>
        <w:t>敦厚謙</w:t>
      </w:r>
      <w:proofErr w:type="gramEnd"/>
      <w:r>
        <w:rPr>
          <w:color w:val="000000"/>
        </w:rPr>
        <w:t>懷的內</w:t>
      </w:r>
      <w:proofErr w:type="gramStart"/>
      <w:r>
        <w:rPr>
          <w:color w:val="000000"/>
        </w:rPr>
        <w:t>蘊</w:t>
      </w:r>
      <w:proofErr w:type="gramEnd"/>
      <w:r>
        <w:rPr>
          <w:color w:val="000000"/>
        </w:rPr>
        <w:t>。鄉居生活</w:t>
      </w:r>
      <w:proofErr w:type="gramStart"/>
      <w:r>
        <w:rPr>
          <w:color w:val="000000"/>
        </w:rPr>
        <w:t>素樸真純</w:t>
      </w:r>
      <w:proofErr w:type="gramEnd"/>
      <w:r>
        <w:rPr>
          <w:color w:val="000000"/>
        </w:rPr>
        <w:t>，而山明水秀的農鄉風景是其成長環境，也是書畫創作構思取材的主要泉源，自有清新自然的田園氣息。他對天地萬物有著謝天惜物的心境，從臺灣本土自然孕育而生，又因緣參佛法，情思開朗豁達，於佛經中領悟見微知著之理，在書畫作品中自有意在言外</w:t>
      </w:r>
      <w:proofErr w:type="gramStart"/>
      <w:r>
        <w:rPr>
          <w:color w:val="000000"/>
        </w:rPr>
        <w:t>的禪境</w:t>
      </w:r>
      <w:proofErr w:type="gramEnd"/>
      <w:r>
        <w:rPr>
          <w:color w:val="000000"/>
        </w:rPr>
        <w:t>。以其好學詩文而多有感悟，博覽古今書畫妙</w:t>
      </w:r>
      <w:proofErr w:type="gramStart"/>
      <w:r>
        <w:rPr>
          <w:color w:val="000000"/>
        </w:rPr>
        <w:t>蹟</w:t>
      </w:r>
      <w:proofErr w:type="gramEnd"/>
      <w:r>
        <w:rPr>
          <w:color w:val="000000"/>
        </w:rPr>
        <w:t>，故其書畫情境饒</w:t>
      </w:r>
      <w:proofErr w:type="gramStart"/>
      <w:r>
        <w:rPr>
          <w:color w:val="000000"/>
        </w:rPr>
        <w:t>富趣韻、寓藏</w:t>
      </w:r>
      <w:proofErr w:type="gramEnd"/>
      <w:r>
        <w:rPr>
          <w:color w:val="000000"/>
        </w:rPr>
        <w:t>哲思通理，作品令人情動會心、再三回味。</w:t>
      </w:r>
    </w:p>
    <w:p w:rsidR="00790E74" w:rsidRDefault="00551EE6">
      <w:pPr>
        <w:spacing w:before="240" w:after="240" w:line="276" w:lineRule="auto"/>
        <w:ind w:firstLine="566"/>
        <w:jc w:val="both"/>
        <w:rPr>
          <w:color w:val="000000"/>
        </w:rPr>
      </w:pPr>
      <w:r>
        <w:rPr>
          <w:color w:val="000000"/>
        </w:rPr>
        <w:t>國美館梁永斐館長表示，這二位藝術家各自擁有不同面向的藝術專長與精采的創作人生，他們承續傳統，開創新</w:t>
      </w:r>
      <w:proofErr w:type="gramStart"/>
      <w:r>
        <w:rPr>
          <w:color w:val="000000"/>
        </w:rPr>
        <w:t>猷</w:t>
      </w:r>
      <w:proofErr w:type="gramEnd"/>
      <w:r>
        <w:rPr>
          <w:color w:val="000000"/>
        </w:rPr>
        <w:t>，將一生奉獻給美術創作，持續為臺灣藝壇注入源源不絕的發展能量。梁館長敬佩陳輝東長年投注於藝術創作與教育的貢獻，更感謝其深耕臺灣藝術界，尤其是</w:t>
      </w:r>
      <w:proofErr w:type="gramStart"/>
      <w:r>
        <w:rPr>
          <w:color w:val="000000"/>
        </w:rPr>
        <w:t>臺</w:t>
      </w:r>
      <w:proofErr w:type="gramEnd"/>
      <w:r>
        <w:rPr>
          <w:color w:val="000000"/>
        </w:rPr>
        <w:t>南市美術館籌建</w:t>
      </w:r>
      <w:proofErr w:type="gramStart"/>
      <w:r>
        <w:rPr>
          <w:color w:val="000000"/>
        </w:rPr>
        <w:t>期間親</w:t>
      </w:r>
      <w:proofErr w:type="gramEnd"/>
      <w:r>
        <w:rPr>
          <w:color w:val="000000"/>
        </w:rPr>
        <w:t>力親為，促進南部地區美術的發展</w:t>
      </w:r>
      <w:r>
        <w:t>。在談及陳輝東的藝術成就時，同樣是藝術家的女兒陳香吟也大方展示其畫作，</w:t>
      </w:r>
      <w:r w:rsidR="00E61B40">
        <w:t>梁館長</w:t>
      </w:r>
      <w:r>
        <w:t>讚</w:t>
      </w:r>
      <w:r w:rsidR="00E61B40">
        <w:t>賞</w:t>
      </w:r>
      <w:bookmarkStart w:id="2" w:name="_GoBack"/>
      <w:bookmarkEnd w:id="2"/>
      <w:r>
        <w:t>其精湛的創作技法，有繼承乃父之風。</w:t>
      </w:r>
      <w:r>
        <w:rPr>
          <w:color w:val="000000"/>
        </w:rPr>
        <w:t>而梁館長則盛讚李</w:t>
      </w:r>
      <w:proofErr w:type="gramStart"/>
      <w:r>
        <w:rPr>
          <w:color w:val="000000"/>
        </w:rPr>
        <w:t>轂</w:t>
      </w:r>
      <w:proofErr w:type="gramEnd"/>
      <w:r>
        <w:rPr>
          <w:color w:val="000000"/>
        </w:rPr>
        <w:t>摩不但創作</w:t>
      </w:r>
      <w:proofErr w:type="gramStart"/>
      <w:r>
        <w:rPr>
          <w:color w:val="000000"/>
        </w:rPr>
        <w:t>不</w:t>
      </w:r>
      <w:proofErr w:type="gramEnd"/>
      <w:r>
        <w:rPr>
          <w:color w:val="000000"/>
        </w:rPr>
        <w:t>輟、為臺灣留下許多美好作品，更令人敬佩的是在創作之</w:t>
      </w:r>
      <w:proofErr w:type="gramStart"/>
      <w:r>
        <w:rPr>
          <w:color w:val="000000"/>
        </w:rPr>
        <w:t>暇</w:t>
      </w:r>
      <w:proofErr w:type="gramEnd"/>
      <w:r>
        <w:rPr>
          <w:color w:val="000000"/>
        </w:rPr>
        <w:t>也積極參與社會藝術服務工作，籌組南投縣美術學會，熱心推動中部地區的藝術風氣。</w:t>
      </w:r>
    </w:p>
    <w:p w:rsidR="00790E74" w:rsidRDefault="00790E74">
      <w:pPr>
        <w:spacing w:before="240" w:after="240" w:line="276" w:lineRule="auto"/>
        <w:ind w:firstLine="566"/>
        <w:jc w:val="both"/>
        <w:rPr>
          <w:color w:val="000000"/>
        </w:rPr>
      </w:pPr>
    </w:p>
    <w:p w:rsidR="00790E74" w:rsidRDefault="00790E74">
      <w:pPr>
        <w:spacing w:before="240" w:after="240" w:line="276" w:lineRule="auto"/>
        <w:ind w:firstLine="566"/>
        <w:jc w:val="both"/>
        <w:rPr>
          <w:color w:val="000000"/>
        </w:rPr>
      </w:pPr>
      <w:bookmarkStart w:id="3" w:name="_heading=h.1fob9te" w:colFirst="0" w:colLast="0"/>
      <w:bookmarkEnd w:id="3"/>
    </w:p>
    <w:p w:rsidR="00790E74" w:rsidRDefault="00551EE6">
      <w:pPr>
        <w:spacing w:before="240" w:after="240" w:line="276" w:lineRule="auto"/>
        <w:ind w:firstLine="566"/>
        <w:jc w:val="both"/>
      </w:pPr>
      <w:r>
        <w:t>而此次的拜訪，梁館長也向兩位老師傳遞其對臺灣各地美術資源整合的期許，期盼透過館際合作，</w:t>
      </w:r>
      <w:proofErr w:type="gramStart"/>
      <w:r>
        <w:t>建立無牆美術館</w:t>
      </w:r>
      <w:proofErr w:type="gramEnd"/>
      <w:r>
        <w:t>，促進各館所之間的連結與發展，使作為全民資產的文化與藝術，得以與土地及人民產生更為深刻的情感。</w:t>
      </w:r>
    </w:p>
    <w:p w:rsidR="00790E74" w:rsidRDefault="00551EE6">
      <w:pPr>
        <w:spacing w:before="240" w:after="240" w:line="276" w:lineRule="auto"/>
        <w:ind w:firstLine="566"/>
        <w:jc w:val="both"/>
        <w:rPr>
          <w:color w:val="000000"/>
        </w:rPr>
      </w:pPr>
      <w:r>
        <w:rPr>
          <w:color w:val="000000"/>
        </w:rPr>
        <w:t>國美館梁永斐館長</w:t>
      </w:r>
      <w:proofErr w:type="gramStart"/>
      <w:r>
        <w:rPr>
          <w:color w:val="000000"/>
        </w:rPr>
        <w:t>特別</w:t>
      </w:r>
      <w:proofErr w:type="gramEnd"/>
      <w:r>
        <w:rPr>
          <w:color w:val="000000"/>
        </w:rPr>
        <w:t>藉本次拜訪，轉達李部長對他們表達感謝之意，感謝他們用生命創造無窮的藝術價值，也在美術節到來的時刻，祝福這二位老師健康如意。</w:t>
      </w:r>
    </w:p>
    <w:p w:rsidR="00790E74" w:rsidRDefault="00790E74">
      <w:pPr>
        <w:spacing w:before="240" w:after="240" w:line="276" w:lineRule="auto"/>
        <w:jc w:val="both"/>
        <w:rPr>
          <w:b/>
        </w:rPr>
      </w:pPr>
    </w:p>
    <w:p w:rsidR="00790E74" w:rsidRDefault="004A5F67">
      <w:pPr>
        <w:widowControl/>
        <w:numPr>
          <w:ilvl w:val="0"/>
          <w:numId w:val="1"/>
        </w:numPr>
        <w:spacing w:before="120" w:line="276" w:lineRule="auto"/>
      </w:pPr>
      <w:r>
        <w:rPr>
          <w:b/>
          <w:color w:val="000000"/>
        </w:rPr>
        <w:t>業務</w:t>
      </w:r>
      <w:r w:rsidR="00551EE6">
        <w:rPr>
          <w:b/>
          <w:color w:val="000000"/>
        </w:rPr>
        <w:t>承辦人</w:t>
      </w:r>
      <w:r w:rsidR="00551EE6">
        <w:rPr>
          <w:b/>
          <w:color w:val="000000"/>
        </w:rPr>
        <w:t>    </w:t>
      </w:r>
      <w:r w:rsidR="00551EE6">
        <w:rPr>
          <w:color w:val="000000"/>
        </w:rPr>
        <w:t>林振莖</w:t>
      </w:r>
      <w:r w:rsidR="00551EE6">
        <w:t xml:space="preserve">          </w:t>
      </w:r>
      <w:r w:rsidR="00551EE6">
        <w:t>電話：</w:t>
      </w:r>
      <w:r w:rsidR="00551EE6">
        <w:t>(04)23723552 # 343</w:t>
      </w:r>
    </w:p>
    <w:p w:rsidR="00790E74" w:rsidRDefault="00551EE6">
      <w:pPr>
        <w:widowControl/>
        <w:spacing w:line="276" w:lineRule="auto"/>
        <w:ind w:left="340"/>
      </w:pPr>
      <w:r>
        <w:t xml:space="preserve">                          </w:t>
      </w:r>
      <w:proofErr w:type="gramStart"/>
      <w:r>
        <w:t>宓</w:t>
      </w:r>
      <w:proofErr w:type="gramEnd"/>
      <w:r>
        <w:t xml:space="preserve">   </w:t>
      </w:r>
      <w:r>
        <w:t>儀</w:t>
      </w:r>
      <w:r>
        <w:t xml:space="preserve">           </w:t>
      </w:r>
      <w:r>
        <w:t>電話：</w:t>
      </w:r>
      <w:r>
        <w:t>(04)23723552 # 709</w:t>
      </w:r>
    </w:p>
    <w:p w:rsidR="00790E74" w:rsidRDefault="00551EE6">
      <w:pPr>
        <w:widowControl/>
        <w:numPr>
          <w:ilvl w:val="0"/>
          <w:numId w:val="1"/>
        </w:numPr>
        <w:rPr>
          <w:b/>
        </w:rPr>
      </w:pPr>
      <w:r>
        <w:rPr>
          <w:b/>
        </w:rPr>
        <w:t>新聞聯絡人</w:t>
      </w:r>
      <w:r>
        <w:rPr>
          <w:b/>
        </w:rPr>
        <w:t xml:space="preserve">   </w:t>
      </w:r>
      <w:r>
        <w:t>嚴碧梅</w:t>
      </w:r>
      <w:r>
        <w:t xml:space="preserve">           </w:t>
      </w:r>
      <w:r>
        <w:t>電話：</w:t>
      </w:r>
      <w:r>
        <w:t>(04)23723552 # 123</w:t>
      </w:r>
    </w:p>
    <w:p w:rsidR="00790E74" w:rsidRDefault="00790E74">
      <w:pPr>
        <w:widowControl/>
        <w:spacing w:line="400" w:lineRule="auto"/>
        <w:jc w:val="both"/>
        <w:rPr>
          <w:color w:val="002060"/>
        </w:rPr>
      </w:pPr>
    </w:p>
    <w:p w:rsidR="00790E74" w:rsidRDefault="00551EE6">
      <w:r>
        <w:rPr>
          <w:b/>
        </w:rPr>
        <w:t>國立臺灣美術館</w:t>
      </w:r>
      <w:proofErr w:type="gramStart"/>
      <w:r>
        <w:t>（</w:t>
      </w:r>
      <w:proofErr w:type="gramEnd"/>
      <w:r>
        <w:fldChar w:fldCharType="begin"/>
      </w:r>
      <w:r>
        <w:instrText xml:space="preserve"> HYPERLINK "https://www.ntmofa.gov.tw" \h </w:instrText>
      </w:r>
      <w:r>
        <w:fldChar w:fldCharType="separate"/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https://www.ntmofa.gov.tw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fldChar w:fldCharType="end"/>
      </w:r>
      <w:proofErr w:type="gramStart"/>
      <w:r>
        <w:t>）</w:t>
      </w:r>
      <w:proofErr w:type="gramEnd"/>
    </w:p>
    <w:p w:rsidR="00790E74" w:rsidRDefault="00551EE6">
      <w:pPr>
        <w:ind w:firstLine="480"/>
      </w:pPr>
      <w:r>
        <w:t>週二至週五</w:t>
      </w:r>
      <w:r>
        <w:t>09:00</w:t>
      </w:r>
      <w:r>
        <w:t>～</w:t>
      </w:r>
      <w:r>
        <w:t>17:00</w:t>
      </w:r>
    </w:p>
    <w:p w:rsidR="00790E74" w:rsidRDefault="00551EE6">
      <w:pPr>
        <w:ind w:firstLine="480"/>
      </w:pPr>
      <w:r>
        <w:t>週六、週日</w:t>
      </w:r>
      <w:r>
        <w:t>09:00</w:t>
      </w:r>
      <w:r>
        <w:t>～</w:t>
      </w:r>
      <w:r>
        <w:t>18:00</w:t>
      </w:r>
    </w:p>
    <w:p w:rsidR="00790E74" w:rsidRDefault="00551EE6">
      <w:pPr>
        <w:ind w:firstLine="480"/>
      </w:pPr>
      <w:r>
        <w:t>週一休館</w:t>
      </w:r>
    </w:p>
    <w:p w:rsidR="00790E74" w:rsidRDefault="00790E74">
      <w:pPr>
        <w:ind w:firstLine="480"/>
      </w:pPr>
    </w:p>
    <w:p w:rsidR="00790E74" w:rsidRDefault="00551EE6">
      <w:pPr>
        <w:ind w:firstLine="480"/>
      </w:pPr>
      <w:r>
        <w:t>館</w:t>
      </w:r>
      <w:r>
        <w:t xml:space="preserve">    </w:t>
      </w:r>
      <w:r>
        <w:t>址：</w:t>
      </w:r>
      <w:r>
        <w:t>40359</w:t>
      </w:r>
      <w:proofErr w:type="gramStart"/>
      <w:r>
        <w:t>臺</w:t>
      </w:r>
      <w:proofErr w:type="gramEnd"/>
      <w:r>
        <w:t>中市西區五權西路一段二號</w:t>
      </w:r>
    </w:p>
    <w:p w:rsidR="00790E74" w:rsidRDefault="00551EE6">
      <w:pPr>
        <w:ind w:firstLine="480"/>
      </w:pPr>
      <w:r>
        <w:t>服務電話：</w:t>
      </w:r>
      <w:r>
        <w:t>(04) 2372-3552</w:t>
      </w:r>
    </w:p>
    <w:p w:rsidR="00790E74" w:rsidRDefault="00790E74">
      <w:pPr>
        <w:spacing w:before="240" w:after="240" w:line="276" w:lineRule="auto"/>
        <w:jc w:val="both"/>
        <w:rPr>
          <w:b/>
        </w:rPr>
      </w:pPr>
    </w:p>
    <w:sectPr w:rsidR="00790E74">
      <w:head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76" w:rsidRDefault="00A22C76">
      <w:r>
        <w:separator/>
      </w:r>
    </w:p>
  </w:endnote>
  <w:endnote w:type="continuationSeparator" w:id="0">
    <w:p w:rsidR="00A22C76" w:rsidRDefault="00A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76" w:rsidRDefault="00A22C76">
      <w:r>
        <w:separator/>
      </w:r>
    </w:p>
  </w:footnote>
  <w:footnote w:type="continuationSeparator" w:id="0">
    <w:p w:rsidR="00A22C76" w:rsidRDefault="00A2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74" w:rsidRDefault="00551E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 w:right="-468" w:firstLine="360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952625" cy="333375"/>
          <wp:effectExtent l="0" t="0" r="0" b="0"/>
          <wp:docPr id="4" name="image1.png" descr="描述: 描述: logo+中英文-橫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描述: 描述: logo+中英文-橫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>新聞稿</w:t>
    </w:r>
    <w:r>
      <w:rPr>
        <w:color w:val="000000"/>
        <w:sz w:val="20"/>
        <w:szCs w:val="20"/>
      </w:rPr>
      <w:t xml:space="preserve">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</w:t>
    </w:r>
    <w:r w:rsidR="004A5F67">
      <w:rPr>
        <w:rFonts w:ascii="Arial" w:eastAsia="Arial" w:hAnsi="Arial" w:cs="Arial"/>
        <w:color w:val="000000"/>
        <w:sz w:val="20"/>
        <w:szCs w:val="20"/>
      </w:rPr>
      <w:t>111/03/17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F88"/>
    <w:multiLevelType w:val="multilevel"/>
    <w:tmpl w:val="4690786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654" w:hanging="172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4"/>
    <w:rsid w:val="004A5F67"/>
    <w:rsid w:val="00551EE6"/>
    <w:rsid w:val="00790E74"/>
    <w:rsid w:val="00A22C76"/>
    <w:rsid w:val="00DE5814"/>
    <w:rsid w:val="00E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13AA"/>
  <w15:docId w15:val="{9E8A07F7-82CE-4D2B-8C1A-BEA92BA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A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A25"/>
    <w:rPr>
      <w:sz w:val="20"/>
      <w:szCs w:val="20"/>
    </w:rPr>
  </w:style>
  <w:style w:type="paragraph" w:styleId="a9">
    <w:name w:val="List Paragraph"/>
    <w:basedOn w:val="a"/>
    <w:uiPriority w:val="34"/>
    <w:qFormat/>
    <w:rsid w:val="00F0552E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styleId="aa">
    <w:name w:val="Hyperlink"/>
    <w:rsid w:val="00BE69FA"/>
    <w:rPr>
      <w:rFonts w:ascii="Arial" w:hAnsi="Arial"/>
      <w:color w:val="0000FF"/>
      <w:sz w:val="1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3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3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r9q5MHUc2OsTW85FSm4Tnyfsw==">AMUW2mVGJxNoob13USWLFz0/+HnGu4ZLCKxQmTqKgEhXCiVSgPv9nhUbanJ9Wiolo05UkTc3dAM1jrzuA0n1ptGLjLa2ZyJvkFKlHL1EQEc9gfEfsOHFPNZP3jkZerNvBqWlTGEmS38HNqqaq4J0Az16lSJ/3eD1CA==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林振莖</dc:creator>
  <cp:lastModifiedBy>嚴碧梅</cp:lastModifiedBy>
  <cp:revision>4</cp:revision>
  <dcterms:created xsi:type="dcterms:W3CDTF">2022-03-17T10:04:00Z</dcterms:created>
  <dcterms:modified xsi:type="dcterms:W3CDTF">2022-03-17T10:16:00Z</dcterms:modified>
</cp:coreProperties>
</file>