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66" w:rsidRPr="00151F66" w:rsidRDefault="00151F66" w:rsidP="00151F66">
      <w:pPr>
        <w:pStyle w:val="af7"/>
        <w:spacing w:line="500" w:lineRule="exac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「</w:t>
      </w:r>
      <w:proofErr w:type="gramStart"/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島嶼溯遊</w:t>
      </w:r>
      <w:proofErr w:type="gramEnd"/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『台灣計劃』三十年回顧展」</w:t>
      </w:r>
      <w:proofErr w:type="gramStart"/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首站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</w:t>
      </w:r>
      <w:proofErr w:type="gramEnd"/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館將於</w:t>
      </w:r>
      <w:r w:rsidR="00D92FB3">
        <w:rPr>
          <w:rFonts w:asciiTheme="minorHAnsi" w:hAnsiTheme="minorHAnsi" w:cstheme="minorHAnsi" w:hint="eastAsia"/>
          <w:b/>
          <w:color w:val="000000"/>
          <w:sz w:val="26"/>
          <w:szCs w:val="26"/>
        </w:rPr>
        <w:t>6</w:t>
      </w:r>
      <w:r w:rsidR="00144B1A">
        <w:rPr>
          <w:rFonts w:asciiTheme="minorHAnsi" w:hAnsiTheme="minorHAnsi" w:cstheme="minorHAnsi" w:hint="eastAsia"/>
          <w:b/>
          <w:color w:val="000000"/>
          <w:sz w:val="26"/>
          <w:szCs w:val="26"/>
        </w:rPr>
        <w:t>/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26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結束</w:t>
      </w: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 </w:t>
      </w:r>
    </w:p>
    <w:p w:rsidR="0043498E" w:rsidRPr="00F654BF" w:rsidRDefault="00151F66" w:rsidP="00151F66">
      <w:pPr>
        <w:pStyle w:val="af7"/>
        <w:spacing w:line="500" w:lineRule="exac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第二站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彰化縣立美術館接棒</w:t>
      </w: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、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終</w:t>
      </w: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站</w:t>
      </w:r>
      <w:r w:rsidRPr="00151F66">
        <w:rPr>
          <w:rFonts w:asciiTheme="minorHAnsi" w:hAnsiTheme="minorHAnsi" w:cstheme="minorHAnsi" w:hint="eastAsia"/>
          <w:b/>
          <w:color w:val="000000"/>
          <w:sz w:val="26"/>
          <w:szCs w:val="26"/>
        </w:rPr>
        <w:t>高雄市立</w:t>
      </w:r>
      <w:r w:rsidRPr="00151F66">
        <w:rPr>
          <w:rFonts w:asciiTheme="minorHAnsi" w:hAnsiTheme="minorHAnsi" w:cstheme="minorHAnsi"/>
          <w:b/>
          <w:color w:val="000000"/>
          <w:sz w:val="26"/>
          <w:szCs w:val="26"/>
        </w:rPr>
        <w:t>美術館</w:t>
      </w:r>
      <w:r w:rsidR="00E06D8A"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 </w:t>
      </w:r>
    </w:p>
    <w:p w:rsidR="00893D06" w:rsidRDefault="00151F6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51F66">
        <w:rPr>
          <w:rFonts w:ascii="Times New Roman" w:hAnsi="Times New Roman" w:cs="Times New Roman" w:hint="eastAsia"/>
          <w:szCs w:val="24"/>
        </w:rPr>
        <w:t>文化部所屬國立臺灣美術館主辦的「島嶼溯遊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—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『台灣計劃』三十年回顧展」，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首站國美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館將於</w:t>
      </w:r>
      <w:r w:rsidRPr="00151F66">
        <w:rPr>
          <w:rFonts w:ascii="Times New Roman" w:hAnsi="Times New Roman" w:cs="Times New Roman" w:hint="eastAsia"/>
          <w:szCs w:val="24"/>
        </w:rPr>
        <w:t>6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26</w:t>
      </w:r>
      <w:r w:rsidRPr="00151F66">
        <w:rPr>
          <w:rFonts w:ascii="Times New Roman" w:hAnsi="Times New Roman" w:cs="Times New Roman" w:hint="eastAsia"/>
          <w:szCs w:val="24"/>
        </w:rPr>
        <w:t>日結束，為讓更多民眾欣賞本次精采難得的創作，本展將依循「台灣計劃」軌跡展開島嶼巡遊。接棒第二站的是彰化縣立美術館（展期為今年</w:t>
      </w:r>
      <w:r w:rsidRPr="00151F66">
        <w:rPr>
          <w:rFonts w:ascii="Times New Roman" w:hAnsi="Times New Roman" w:cs="Times New Roman" w:hint="eastAsia"/>
          <w:szCs w:val="24"/>
        </w:rPr>
        <w:t>9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13</w:t>
      </w:r>
      <w:r w:rsidRPr="00151F66">
        <w:rPr>
          <w:rFonts w:ascii="Times New Roman" w:hAnsi="Times New Roman" w:cs="Times New Roman" w:hint="eastAsia"/>
          <w:szCs w:val="24"/>
        </w:rPr>
        <w:t>日至</w:t>
      </w:r>
      <w:r w:rsidRPr="00151F66">
        <w:rPr>
          <w:rFonts w:ascii="Times New Roman" w:hAnsi="Times New Roman" w:cs="Times New Roman" w:hint="eastAsia"/>
          <w:szCs w:val="24"/>
        </w:rPr>
        <w:t>10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9</w:t>
      </w:r>
      <w:r w:rsidRPr="00151F66">
        <w:rPr>
          <w:rFonts w:ascii="Times New Roman" w:hAnsi="Times New Roman" w:cs="Times New Roman" w:hint="eastAsia"/>
          <w:szCs w:val="24"/>
        </w:rPr>
        <w:t>日）、終站為高雄市立美術館（</w:t>
      </w:r>
      <w:bookmarkStart w:id="0" w:name="_GoBack"/>
      <w:bookmarkEnd w:id="0"/>
      <w:r w:rsidRPr="00151F66">
        <w:rPr>
          <w:rFonts w:ascii="Times New Roman" w:hAnsi="Times New Roman" w:cs="Times New Roman" w:hint="eastAsia"/>
          <w:szCs w:val="24"/>
        </w:rPr>
        <w:t>展期為今年</w:t>
      </w:r>
      <w:r w:rsidRPr="00151F66">
        <w:rPr>
          <w:rFonts w:ascii="Times New Roman" w:hAnsi="Times New Roman" w:cs="Times New Roman" w:hint="eastAsia"/>
          <w:szCs w:val="24"/>
        </w:rPr>
        <w:t>10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29</w:t>
      </w:r>
      <w:r w:rsidRPr="00151F66">
        <w:rPr>
          <w:rFonts w:ascii="Times New Roman" w:hAnsi="Times New Roman" w:cs="Times New Roman" w:hint="eastAsia"/>
          <w:szCs w:val="24"/>
        </w:rPr>
        <w:t>日至明</w:t>
      </w:r>
      <w:r w:rsidRPr="00144B1A">
        <w:rPr>
          <w:rFonts w:ascii="Times New Roman" w:hAnsi="Times New Roman" w:cs="Times New Roman" w:hint="eastAsia"/>
          <w:szCs w:val="24"/>
        </w:rPr>
        <w:t>年</w:t>
      </w:r>
      <w:r w:rsidRPr="00144B1A">
        <w:rPr>
          <w:rFonts w:ascii="Times New Roman" w:hAnsi="Times New Roman" w:cs="Times New Roman" w:hint="eastAsia"/>
          <w:szCs w:val="24"/>
        </w:rPr>
        <w:t>1</w:t>
      </w:r>
      <w:r w:rsidRPr="00144B1A">
        <w:rPr>
          <w:rFonts w:ascii="Times New Roman" w:hAnsi="Times New Roman" w:cs="Times New Roman" w:hint="eastAsia"/>
          <w:szCs w:val="24"/>
        </w:rPr>
        <w:t>月</w:t>
      </w:r>
      <w:r w:rsidRPr="00144B1A">
        <w:rPr>
          <w:rFonts w:ascii="Times New Roman" w:hAnsi="Times New Roman" w:cs="Times New Roman" w:hint="eastAsia"/>
          <w:szCs w:val="24"/>
        </w:rPr>
        <w:t>2</w:t>
      </w:r>
      <w:r w:rsidR="00144B1A" w:rsidRPr="00144B1A">
        <w:rPr>
          <w:rFonts w:ascii="Times New Roman" w:hAnsi="Times New Roman" w:cs="Times New Roman"/>
          <w:szCs w:val="24"/>
        </w:rPr>
        <w:t>9</w:t>
      </w:r>
      <w:r w:rsidRPr="00144B1A">
        <w:rPr>
          <w:rFonts w:ascii="Times New Roman" w:hAnsi="Times New Roman" w:cs="Times New Roman" w:hint="eastAsia"/>
          <w:szCs w:val="24"/>
        </w:rPr>
        <w:t>日）。</w:t>
      </w:r>
      <w:r w:rsidRPr="00151F66">
        <w:rPr>
          <w:rFonts w:ascii="Times New Roman" w:hAnsi="Times New Roman" w:cs="Times New Roman" w:hint="eastAsia"/>
          <w:szCs w:val="24"/>
        </w:rPr>
        <w:t>巡迴展將帶領觀眾回顧</w:t>
      </w:r>
      <w:r w:rsidRPr="00151F66">
        <w:rPr>
          <w:rFonts w:ascii="Times New Roman" w:hAnsi="Times New Roman" w:cs="Times New Roman" w:hint="eastAsia"/>
          <w:szCs w:val="24"/>
        </w:rPr>
        <w:t>30</w:t>
      </w:r>
      <w:r w:rsidRPr="00151F66">
        <w:rPr>
          <w:rFonts w:ascii="Times New Roman" w:hAnsi="Times New Roman" w:cs="Times New Roman" w:hint="eastAsia"/>
          <w:szCs w:val="24"/>
        </w:rPr>
        <w:t>年前，一場長達</w:t>
      </w:r>
      <w:r w:rsidRPr="00151F66">
        <w:rPr>
          <w:rFonts w:ascii="Times New Roman" w:hAnsi="Times New Roman" w:cs="Times New Roman" w:hint="eastAsia"/>
          <w:szCs w:val="24"/>
        </w:rPr>
        <w:t>10</w:t>
      </w:r>
      <w:r w:rsidRPr="00151F66">
        <w:rPr>
          <w:rFonts w:ascii="Times New Roman" w:hAnsi="Times New Roman" w:cs="Times New Roman" w:hint="eastAsia"/>
          <w:szCs w:val="24"/>
        </w:rPr>
        <w:t>年臺灣自然地理與人文歷史的藝術踏查之旅。</w:t>
      </w:r>
    </w:p>
    <w:p w:rsidR="00E2182D" w:rsidRDefault="00151F6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51F66">
        <w:rPr>
          <w:rFonts w:ascii="Times New Roman" w:hAnsi="Times New Roman" w:cs="Times New Roman" w:hint="eastAsia"/>
          <w:szCs w:val="24"/>
        </w:rPr>
        <w:t>本展是國立臺灣美術館今年（</w:t>
      </w:r>
      <w:r w:rsidRPr="00151F66">
        <w:rPr>
          <w:rFonts w:ascii="Times New Roman" w:hAnsi="Times New Roman" w:cs="Times New Roman" w:hint="eastAsia"/>
          <w:szCs w:val="24"/>
        </w:rPr>
        <w:t>2022</w:t>
      </w:r>
      <w:r w:rsidRPr="00151F66">
        <w:rPr>
          <w:rFonts w:ascii="Times New Roman" w:hAnsi="Times New Roman" w:cs="Times New Roman" w:hint="eastAsia"/>
          <w:szCs w:val="24"/>
        </w:rPr>
        <w:t>）春季推出的臺灣藝術史大展，回顧</w:t>
      </w:r>
      <w:r w:rsidRPr="00151F66">
        <w:rPr>
          <w:rFonts w:ascii="Times New Roman" w:hAnsi="Times New Roman" w:cs="Times New Roman" w:hint="eastAsia"/>
          <w:szCs w:val="24"/>
        </w:rPr>
        <w:t xml:space="preserve"> 1991 </w:t>
      </w:r>
      <w:r w:rsidRPr="00151F66">
        <w:rPr>
          <w:rFonts w:ascii="Times New Roman" w:hAnsi="Times New Roman" w:cs="Times New Roman" w:hint="eastAsia"/>
          <w:szCs w:val="24"/>
        </w:rPr>
        <w:t>年至</w:t>
      </w:r>
      <w:r w:rsidRPr="00151F66">
        <w:rPr>
          <w:rFonts w:ascii="Times New Roman" w:hAnsi="Times New Roman" w:cs="Times New Roman" w:hint="eastAsia"/>
          <w:szCs w:val="24"/>
        </w:rPr>
        <w:t>2000</w:t>
      </w:r>
      <w:r w:rsidRPr="00151F66">
        <w:rPr>
          <w:rFonts w:ascii="Times New Roman" w:hAnsi="Times New Roman" w:cs="Times New Roman" w:hint="eastAsia"/>
          <w:szCs w:val="24"/>
        </w:rPr>
        <w:t>年間，由陳水財、倪再沁、李俊賢、蘇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志徹共同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推動的「台灣計劃」</w:t>
      </w:r>
      <w:r w:rsidRPr="00151F66">
        <w:rPr>
          <w:rFonts w:ascii="Times New Roman" w:hAnsi="Times New Roman" w:cs="Times New Roman" w:hint="eastAsia"/>
          <w:szCs w:val="24"/>
        </w:rPr>
        <w:t xml:space="preserve">13 </w:t>
      </w:r>
      <w:r w:rsidRPr="00151F66">
        <w:rPr>
          <w:rFonts w:ascii="Times New Roman" w:hAnsi="Times New Roman" w:cs="Times New Roman" w:hint="eastAsia"/>
          <w:szCs w:val="24"/>
        </w:rPr>
        <w:t>場行動藝術展，共展出</w:t>
      </w:r>
      <w:r w:rsidRPr="00151F66">
        <w:rPr>
          <w:rFonts w:ascii="Times New Roman" w:hAnsi="Times New Roman" w:cs="Times New Roman" w:hint="eastAsia"/>
          <w:szCs w:val="24"/>
        </w:rPr>
        <w:t>160</w:t>
      </w:r>
      <w:r w:rsidRPr="00151F66">
        <w:rPr>
          <w:rFonts w:ascii="Times New Roman" w:hAnsi="Times New Roman" w:cs="Times New Roman" w:hint="eastAsia"/>
          <w:szCs w:val="24"/>
        </w:rPr>
        <w:t>餘件作品及豐富的文獻資料，本展重現當年</w:t>
      </w:r>
      <w:r w:rsidR="00DB3E2F">
        <w:rPr>
          <w:rFonts w:ascii="Times New Roman" w:hAnsi="Times New Roman" w:cs="Times New Roman" w:hint="eastAsia"/>
          <w:szCs w:val="24"/>
        </w:rPr>
        <w:t>四</w:t>
      </w:r>
      <w:r w:rsidRPr="00151F66">
        <w:rPr>
          <w:rFonts w:ascii="Times New Roman" w:hAnsi="Times New Roman" w:cs="Times New Roman" w:hint="eastAsia"/>
          <w:szCs w:val="24"/>
        </w:rPr>
        <w:t>位藝術家透過與地方的不斷對話、互為主體的交流經驗，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形構出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臺灣文化的一體意象。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此外，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搭配</w:t>
      </w:r>
      <w:r w:rsidR="00DB3E2F">
        <w:rPr>
          <w:rFonts w:ascii="Times New Roman" w:hAnsi="Times New Roman" w:cs="Times New Roman" w:hint="eastAsia"/>
          <w:szCs w:val="24"/>
        </w:rPr>
        <w:t>四</w:t>
      </w:r>
      <w:r w:rsidRPr="00151F66">
        <w:rPr>
          <w:rFonts w:ascii="Times New Roman" w:hAnsi="Times New Roman" w:cs="Times New Roman" w:hint="eastAsia"/>
          <w:szCs w:val="24"/>
        </w:rPr>
        <w:t>位藝術家前後三十年間更多個人創作共同展出，梳理這些創作與「台灣計劃」之間的雙向開啟與溝通。</w:t>
      </w:r>
    </w:p>
    <w:p w:rsidR="00DD3B98" w:rsidRDefault="00151F6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51F66">
        <w:rPr>
          <w:rFonts w:ascii="Times New Roman" w:hAnsi="Times New Roman" w:cs="Times New Roman" w:hint="eastAsia"/>
          <w:szCs w:val="24"/>
        </w:rPr>
        <w:t>在國美館展覽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期間，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受到來自各地廣大觀眾的熱烈迴響，本展也特別規劃巡迴展，依循「台灣計劃」軌跡展開巡迴。原定於國美館展期結束後接著於宜蘭美術館及彰化縣立美術館展出，宜蘭美術館因館內工程施作取消展出，高雄市立美術館適時加入巡迴展的行列。「島嶼溯遊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—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『台灣計劃』三十年回顧展」確定將於</w:t>
      </w:r>
      <w:r w:rsidRPr="00151F66">
        <w:rPr>
          <w:rFonts w:ascii="Times New Roman" w:hAnsi="Times New Roman" w:cs="Times New Roman" w:hint="eastAsia"/>
          <w:szCs w:val="24"/>
        </w:rPr>
        <w:t>9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13</w:t>
      </w:r>
      <w:r w:rsidRPr="00151F66">
        <w:rPr>
          <w:rFonts w:ascii="Times New Roman" w:hAnsi="Times New Roman" w:cs="Times New Roman" w:hint="eastAsia"/>
          <w:szCs w:val="24"/>
        </w:rPr>
        <w:t>日至</w:t>
      </w:r>
      <w:r w:rsidRPr="00151F66">
        <w:rPr>
          <w:rFonts w:ascii="Times New Roman" w:hAnsi="Times New Roman" w:cs="Times New Roman" w:hint="eastAsia"/>
          <w:szCs w:val="24"/>
        </w:rPr>
        <w:t>10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9</w:t>
      </w:r>
      <w:r w:rsidRPr="00151F66">
        <w:rPr>
          <w:rFonts w:ascii="Times New Roman" w:hAnsi="Times New Roman" w:cs="Times New Roman" w:hint="eastAsia"/>
          <w:szCs w:val="24"/>
        </w:rPr>
        <w:t>日巡遊至彰化縣立美術館展出、</w:t>
      </w:r>
      <w:r w:rsidRPr="00151F66">
        <w:rPr>
          <w:rFonts w:ascii="Times New Roman" w:hAnsi="Times New Roman" w:cs="Times New Roman" w:hint="eastAsia"/>
          <w:szCs w:val="24"/>
        </w:rPr>
        <w:t>10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29</w:t>
      </w:r>
      <w:r w:rsidRPr="00151F66">
        <w:rPr>
          <w:rFonts w:ascii="Times New Roman" w:hAnsi="Times New Roman" w:cs="Times New Roman" w:hint="eastAsia"/>
          <w:szCs w:val="24"/>
        </w:rPr>
        <w:t>日至明年</w:t>
      </w:r>
      <w:r w:rsidRPr="00151F66">
        <w:rPr>
          <w:rFonts w:ascii="Times New Roman" w:hAnsi="Times New Roman" w:cs="Times New Roman" w:hint="eastAsia"/>
          <w:szCs w:val="24"/>
        </w:rPr>
        <w:t>1</w:t>
      </w:r>
      <w:r w:rsidRPr="00151F66">
        <w:rPr>
          <w:rFonts w:ascii="Times New Roman" w:hAnsi="Times New Roman" w:cs="Times New Roman" w:hint="eastAsia"/>
          <w:szCs w:val="24"/>
        </w:rPr>
        <w:t>月</w:t>
      </w:r>
      <w:r w:rsidRPr="00151F66">
        <w:rPr>
          <w:rFonts w:ascii="Times New Roman" w:hAnsi="Times New Roman" w:cs="Times New Roman" w:hint="eastAsia"/>
          <w:szCs w:val="24"/>
        </w:rPr>
        <w:t>29</w:t>
      </w:r>
      <w:r w:rsidRPr="00151F66">
        <w:rPr>
          <w:rFonts w:ascii="Times New Roman" w:hAnsi="Times New Roman" w:cs="Times New Roman" w:hint="eastAsia"/>
          <w:szCs w:val="24"/>
        </w:rPr>
        <w:t>日移至高雄市立美術館展出。</w:t>
      </w:r>
    </w:p>
    <w:p w:rsidR="00E753B6" w:rsidRDefault="00151F6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國立臺灣美術館梁永斐館長表示，特別感謝彰化縣文化局、高雄市立美術館對本展巡迴展的支持與協助。巡迴展第一站即將於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9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月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13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日在彰化縣立美術館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樓開展，屆時會重現第一展區「台灣計劃」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13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場回顧展覽的部分，包括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70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餘件作品，含文獻資料及照片回顧播放。第二站預定於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10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月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29</w:t>
      </w:r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日於高雄市立美術館展出，完整呈現第一展區回顧展的部分，以及第二展區的</w:t>
      </w:r>
      <w:proofErr w:type="gramStart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議題選件及</w:t>
      </w:r>
      <w:proofErr w:type="gramEnd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新增同</w:t>
      </w:r>
      <w:proofErr w:type="gramStart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質性藏品</w:t>
      </w:r>
      <w:proofErr w:type="gramEnd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，高雄是當年「台灣計劃」啟動的重要地點，最後一站也總結於高雄，因此這一次再度回到高雄作為『台灣計劃』三十年的回顧與展望，意義格外深刻。希望透過「</w:t>
      </w:r>
      <w:proofErr w:type="gramStart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島嶼溯遊</w:t>
      </w:r>
      <w:proofErr w:type="gramEnd"/>
      <w:r w:rsidRPr="00151F66">
        <w:rPr>
          <w:rFonts w:ascii="Times New Roman" w:hAnsi="Times New Roman" w:cs="Times New Roman" w:hint="eastAsia"/>
          <w:color w:val="000000" w:themeColor="text1"/>
          <w:szCs w:val="24"/>
        </w:rPr>
        <w:t>」田野精神再次對臺灣文化及藝術做一次文化內涵的洗禮和省思，重新為下一個三十年的臺灣藝術探索出未來發展。</w:t>
      </w:r>
    </w:p>
    <w:p w:rsidR="0069273F" w:rsidRDefault="00151F66" w:rsidP="009C00A9">
      <w:pPr>
        <w:pStyle w:val="af2"/>
        <w:spacing w:before="240"/>
        <w:ind w:firstLine="480"/>
        <w:jc w:val="both"/>
        <w:rPr>
          <w:rFonts w:ascii="Times New Roman" w:hAnsi="Times New Roman"/>
          <w:color w:val="000000" w:themeColor="text1"/>
          <w:szCs w:val="24"/>
        </w:rPr>
      </w:pPr>
      <w:r w:rsidRPr="00151F66">
        <w:rPr>
          <w:rFonts w:ascii="Times New Roman" w:hAnsi="Times New Roman" w:cs="Times New Roman" w:hint="eastAsia"/>
          <w:szCs w:val="24"/>
        </w:rPr>
        <w:t>誠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摰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邀請民眾跟隨著</w:t>
      </w:r>
      <w:r w:rsidR="00DB3E2F">
        <w:rPr>
          <w:rFonts w:ascii="Times New Roman" w:hAnsi="Times New Roman" w:cs="Times New Roman" w:hint="eastAsia"/>
          <w:szCs w:val="24"/>
        </w:rPr>
        <w:t>四</w:t>
      </w:r>
      <w:r w:rsidRPr="00151F66">
        <w:rPr>
          <w:rFonts w:ascii="Times New Roman" w:hAnsi="Times New Roman" w:cs="Times New Roman" w:hint="eastAsia"/>
          <w:szCs w:val="24"/>
        </w:rPr>
        <w:t>位藝術家的作品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一起溯島而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遊，巡迴展相關訊息請參考國美</w:t>
      </w:r>
      <w:proofErr w:type="gramStart"/>
      <w:r w:rsidRPr="00151F66">
        <w:rPr>
          <w:rFonts w:ascii="Times New Roman" w:hAnsi="Times New Roman" w:cs="Times New Roman" w:hint="eastAsia"/>
          <w:szCs w:val="24"/>
        </w:rPr>
        <w:t>館官網</w:t>
      </w:r>
      <w:proofErr w:type="gramEnd"/>
      <w:r w:rsidRPr="00151F66">
        <w:rPr>
          <w:rFonts w:ascii="Times New Roman" w:hAnsi="Times New Roman" w:cs="Times New Roman" w:hint="eastAsia"/>
          <w:szCs w:val="24"/>
        </w:rPr>
        <w:t>：</w:t>
      </w:r>
      <w:r w:rsidRPr="00151F66">
        <w:rPr>
          <w:rFonts w:ascii="Times New Roman" w:hAnsi="Times New Roman" w:cs="Times New Roman" w:hint="eastAsia"/>
          <w:szCs w:val="24"/>
        </w:rPr>
        <w:t>https://www.ntmofa.gov.tw</w:t>
      </w:r>
      <w:r w:rsidRPr="00151F66">
        <w:rPr>
          <w:rFonts w:ascii="Times New Roman" w:hAnsi="Times New Roman" w:cs="Times New Roman" w:hint="eastAsia"/>
          <w:szCs w:val="24"/>
        </w:rPr>
        <w:t>。</w:t>
      </w:r>
    </w:p>
    <w:p w:rsidR="00151F66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</w:p>
    <w:p w:rsidR="00151F66" w:rsidRPr="00D571E3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</w:p>
    <w:p w:rsidR="00151F66" w:rsidRPr="009C58E0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  <w:r w:rsidRPr="00516241">
        <w:rPr>
          <w:rFonts w:ascii="Times New Roman" w:hAnsi="Times New Roman" w:hint="eastAsia"/>
          <w:b/>
        </w:rPr>
        <w:t>「</w:t>
      </w:r>
      <w:r w:rsidRPr="00DA5F7E">
        <w:rPr>
          <w:rFonts w:ascii="Times New Roman" w:hAnsi="Times New Roman" w:hint="eastAsia"/>
          <w:b/>
        </w:rPr>
        <w:t>島嶼溯遊</w:t>
      </w:r>
      <w:proofErr w:type="gramStart"/>
      <w:r w:rsidRPr="00DA5F7E">
        <w:rPr>
          <w:rFonts w:ascii="Times New Roman" w:hAnsi="Times New Roman" w:hint="eastAsia"/>
          <w:b/>
        </w:rPr>
        <w:t>—</w:t>
      </w:r>
      <w:proofErr w:type="gramEnd"/>
      <w:r w:rsidRPr="00DA5F7E">
        <w:rPr>
          <w:rFonts w:ascii="Times New Roman" w:hAnsi="Times New Roman" w:hint="eastAsia"/>
          <w:b/>
        </w:rPr>
        <w:t>『台灣計劃』三十年回顧展</w:t>
      </w:r>
      <w:r w:rsidRPr="00516241">
        <w:rPr>
          <w:rFonts w:ascii="Times New Roman" w:hAnsi="Times New Roman" w:hint="eastAsia"/>
          <w:b/>
        </w:rPr>
        <w:t>」</w:t>
      </w:r>
    </w:p>
    <w:p w:rsidR="00151F66" w:rsidRPr="009C58E0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  <w:kern w:val="0"/>
        </w:rPr>
      </w:pPr>
      <w:r w:rsidRPr="009C58E0">
        <w:rPr>
          <w:rFonts w:ascii="Times New Roman" w:hAnsi="Times New Roman"/>
          <w:b/>
          <w:kern w:val="0"/>
        </w:rPr>
        <w:t>展覽時間：</w:t>
      </w:r>
      <w:r w:rsidRPr="009C58E0">
        <w:rPr>
          <w:rFonts w:ascii="Times New Roman" w:hAnsi="Times New Roman"/>
          <w:kern w:val="0"/>
        </w:rPr>
        <w:t>20</w:t>
      </w:r>
      <w:r>
        <w:rPr>
          <w:rFonts w:ascii="Times New Roman" w:hAnsi="Times New Roman" w:hint="eastAsia"/>
          <w:kern w:val="0"/>
        </w:rPr>
        <w:t>22</w:t>
      </w:r>
      <w:r w:rsidRPr="009C58E0">
        <w:rPr>
          <w:rFonts w:ascii="Times New Roman" w:hAnsi="Times New Roman"/>
          <w:kern w:val="0"/>
        </w:rPr>
        <w:t>年</w:t>
      </w:r>
      <w:r>
        <w:rPr>
          <w:rFonts w:ascii="Times New Roman" w:hAnsi="Times New Roman" w:hint="eastAsia"/>
          <w:kern w:val="0"/>
        </w:rPr>
        <w:t>3</w:t>
      </w:r>
      <w:r w:rsidRPr="009C58E0">
        <w:rPr>
          <w:rFonts w:ascii="Times New Roman" w:hAnsi="Times New Roman"/>
          <w:kern w:val="0"/>
        </w:rPr>
        <w:t>月</w:t>
      </w:r>
      <w:r>
        <w:rPr>
          <w:rFonts w:ascii="Times New Roman" w:hAnsi="Times New Roman" w:hint="eastAsia"/>
          <w:kern w:val="0"/>
        </w:rPr>
        <w:t>26</w:t>
      </w:r>
      <w:r w:rsidRPr="009C58E0">
        <w:rPr>
          <w:rFonts w:ascii="Times New Roman" w:hAnsi="Times New Roman"/>
          <w:kern w:val="0"/>
        </w:rPr>
        <w:t>日至</w:t>
      </w:r>
      <w:r w:rsidRPr="009C58E0">
        <w:rPr>
          <w:rFonts w:ascii="Times New Roman" w:hAnsi="Times New Roman"/>
          <w:kern w:val="0"/>
        </w:rPr>
        <w:t>202</w:t>
      </w:r>
      <w:r>
        <w:rPr>
          <w:rFonts w:ascii="Times New Roman" w:hAnsi="Times New Roman" w:hint="eastAsia"/>
          <w:kern w:val="0"/>
        </w:rPr>
        <w:t>2</w:t>
      </w:r>
      <w:r w:rsidRPr="009C58E0">
        <w:rPr>
          <w:rFonts w:ascii="Times New Roman" w:hAnsi="Times New Roman"/>
          <w:kern w:val="0"/>
        </w:rPr>
        <w:t>年</w:t>
      </w:r>
      <w:r>
        <w:rPr>
          <w:rFonts w:ascii="Times New Roman" w:hAnsi="Times New Roman" w:hint="eastAsia"/>
          <w:kern w:val="0"/>
        </w:rPr>
        <w:t>6</w:t>
      </w:r>
      <w:r w:rsidRPr="009C58E0">
        <w:rPr>
          <w:rFonts w:ascii="Times New Roman" w:hAnsi="Times New Roman"/>
          <w:kern w:val="0"/>
        </w:rPr>
        <w:t>月</w:t>
      </w:r>
      <w:r>
        <w:rPr>
          <w:rFonts w:ascii="Times New Roman" w:hAnsi="Times New Roman" w:hint="eastAsia"/>
          <w:kern w:val="0"/>
        </w:rPr>
        <w:t>26</w:t>
      </w:r>
      <w:r w:rsidRPr="009C58E0">
        <w:rPr>
          <w:rFonts w:ascii="Times New Roman" w:hAnsi="Times New Roman"/>
          <w:kern w:val="0"/>
        </w:rPr>
        <w:t>日</w:t>
      </w:r>
    </w:p>
    <w:p w:rsidR="00151F66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  <w:kern w:val="0"/>
        </w:rPr>
      </w:pPr>
      <w:r w:rsidRPr="009C58E0">
        <w:rPr>
          <w:rFonts w:ascii="Times New Roman" w:hAnsi="Times New Roman"/>
          <w:b/>
          <w:kern w:val="0"/>
        </w:rPr>
        <w:t>展覽地點</w:t>
      </w:r>
      <w:r w:rsidRPr="009C58E0">
        <w:rPr>
          <w:rFonts w:ascii="Times New Roman" w:hAnsi="Times New Roman" w:hint="eastAsia"/>
          <w:b/>
          <w:kern w:val="0"/>
        </w:rPr>
        <w:t>：</w:t>
      </w:r>
      <w:r w:rsidRPr="009C58E0">
        <w:rPr>
          <w:rFonts w:ascii="Times New Roman" w:hAnsi="Times New Roman" w:hint="eastAsia"/>
          <w:kern w:val="0"/>
        </w:rPr>
        <w:t>國立臺灣美術館</w:t>
      </w:r>
      <w:r>
        <w:rPr>
          <w:rFonts w:ascii="Times New Roman" w:hAnsi="Times New Roman" w:hint="eastAsia"/>
          <w:kern w:val="0"/>
        </w:rPr>
        <w:t>103-107</w:t>
      </w:r>
      <w:r w:rsidRPr="009C58E0">
        <w:rPr>
          <w:rFonts w:ascii="Times New Roman" w:hAnsi="Times New Roman" w:hint="eastAsia"/>
          <w:kern w:val="0"/>
        </w:rPr>
        <w:t>展覽室</w:t>
      </w:r>
      <w:r>
        <w:rPr>
          <w:rFonts w:ascii="Times New Roman" w:hAnsi="Times New Roman" w:hint="eastAsia"/>
          <w:kern w:val="0"/>
        </w:rPr>
        <w:t>、美術街</w:t>
      </w:r>
    </w:p>
    <w:p w:rsidR="00151F66" w:rsidRPr="009C58E0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</w:rPr>
      </w:pPr>
      <w:r w:rsidRPr="009C58E0">
        <w:rPr>
          <w:rFonts w:ascii="Times New Roman" w:hAnsi="Times New Roman"/>
          <w:b/>
          <w:kern w:val="0"/>
        </w:rPr>
        <w:t>展覽策展</w:t>
      </w:r>
      <w:r w:rsidRPr="00144B1A">
        <w:rPr>
          <w:rFonts w:ascii="Times New Roman" w:hAnsi="Times New Roman"/>
          <w:b/>
          <w:kern w:val="0"/>
        </w:rPr>
        <w:t>人：</w:t>
      </w:r>
      <w:r w:rsidRPr="005D3C72">
        <w:rPr>
          <w:rFonts w:ascii="Times New Roman" w:hAnsi="Times New Roman" w:hint="eastAsia"/>
          <w:kern w:val="0"/>
        </w:rPr>
        <w:t>賴明珠</w:t>
      </w:r>
    </w:p>
    <w:p w:rsidR="00151F66" w:rsidRPr="00F72DAB" w:rsidRDefault="00151F66" w:rsidP="00151F6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72DAB">
        <w:rPr>
          <w:rFonts w:ascii="Times New Roman" w:hAnsi="Times New Roman" w:cs="Times New Roman"/>
          <w:b/>
          <w:kern w:val="0"/>
        </w:rPr>
        <w:lastRenderedPageBreak/>
        <w:t>展覽承辦人：</w:t>
      </w:r>
      <w:r w:rsidRPr="00F72DAB">
        <w:rPr>
          <w:rFonts w:ascii="Times New Roman" w:hAnsi="Times New Roman" w:cs="Times New Roman" w:hint="eastAsia"/>
        </w:rPr>
        <w:t>張慧玲、</w:t>
      </w:r>
      <w:proofErr w:type="gramStart"/>
      <w:r w:rsidRPr="005D3C72">
        <w:rPr>
          <w:rFonts w:ascii="Times New Roman" w:hAnsi="Times New Roman" w:cs="Times New Roman" w:hint="eastAsia"/>
        </w:rPr>
        <w:t>陳韋寧</w:t>
      </w:r>
      <w:proofErr w:type="gramEnd"/>
      <w:r>
        <w:rPr>
          <w:rFonts w:ascii="Times New Roman" w:hAnsi="Times New Roman" w:cs="Times New Roman"/>
          <w:kern w:val="0"/>
        </w:rPr>
        <w:t xml:space="preserve">  </w:t>
      </w:r>
      <w:r w:rsidRPr="00F72DAB">
        <w:rPr>
          <w:rFonts w:ascii="Times New Roman" w:hAnsi="Times New Roman" w:cs="Times New Roman"/>
        </w:rPr>
        <w:t>電話：</w:t>
      </w:r>
      <w:r w:rsidRPr="00F72DAB">
        <w:rPr>
          <w:rFonts w:ascii="Times New Roman" w:hAnsi="Times New Roman" w:cs="Times New Roman"/>
        </w:rPr>
        <w:t>(04)23723552 #</w:t>
      </w:r>
      <w:r w:rsidRPr="00F72DAB">
        <w:rPr>
          <w:rFonts w:ascii="Times New Roman" w:hAnsi="Times New Roman" w:cs="Times New Roman" w:hint="eastAsia"/>
        </w:rPr>
        <w:t>306</w:t>
      </w:r>
      <w:r w:rsidRPr="00F72DAB"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708</w:t>
      </w:r>
    </w:p>
    <w:p w:rsidR="00151F66" w:rsidRPr="009C58E0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</w:rPr>
      </w:pPr>
      <w:r w:rsidRPr="009C58E0">
        <w:rPr>
          <w:rFonts w:ascii="Times New Roman" w:hAnsi="Times New Roman"/>
          <w:b/>
        </w:rPr>
        <w:t>新聞聯絡人</w:t>
      </w:r>
      <w:r w:rsidRPr="009C58E0">
        <w:rPr>
          <w:rFonts w:ascii="Times New Roman" w:hAnsi="Times New Roman"/>
          <w:b/>
          <w:kern w:val="0"/>
        </w:rPr>
        <w:t>：</w:t>
      </w:r>
      <w:r w:rsidRPr="009C58E0">
        <w:rPr>
          <w:rFonts w:ascii="Times New Roman" w:hAnsi="Times New Roman"/>
        </w:rPr>
        <w:t>嚴碧梅</w:t>
      </w:r>
      <w:r>
        <w:rPr>
          <w:rFonts w:ascii="Times New Roman" w:hAnsi="Times New Roman" w:hint="eastAsia"/>
        </w:rPr>
        <w:t xml:space="preserve">   </w:t>
      </w:r>
      <w:r w:rsidRPr="009C58E0">
        <w:rPr>
          <w:rFonts w:ascii="Times New Roman" w:hAnsi="Times New Roman"/>
        </w:rPr>
        <w:t xml:space="preserve">       </w:t>
      </w:r>
      <w:r w:rsidRPr="009C58E0">
        <w:rPr>
          <w:rFonts w:ascii="Times New Roman" w:hAnsi="Times New Roman"/>
        </w:rPr>
        <w:t>電話：</w:t>
      </w:r>
      <w:r w:rsidRPr="009C58E0">
        <w:rPr>
          <w:rFonts w:ascii="Times New Roman" w:hAnsi="Times New Roman"/>
        </w:rPr>
        <w:t>(04)23723552 #123</w:t>
      </w:r>
    </w:p>
    <w:p w:rsidR="0069273F" w:rsidRPr="00E753B6" w:rsidRDefault="0069273F" w:rsidP="0069273F">
      <w:pPr>
        <w:rPr>
          <w:rFonts w:asciiTheme="minorEastAsia" w:hAnsiTheme="minorEastAsia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E9" w:rsidRDefault="00D367E9" w:rsidP="000C08AC">
      <w:pPr>
        <w:spacing w:before="120"/>
      </w:pPr>
      <w:r>
        <w:separator/>
      </w:r>
    </w:p>
  </w:endnote>
  <w:endnote w:type="continuationSeparator" w:id="0">
    <w:p w:rsidR="00D367E9" w:rsidRDefault="00D367E9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4B1A" w:rsidRPr="00144B1A">
      <w:rPr>
        <w:noProof/>
        <w:lang w:val="zh-TW" w:eastAsia="zh-TW"/>
      </w:rPr>
      <w:t>1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E9" w:rsidRDefault="00D367E9" w:rsidP="000C08AC">
      <w:pPr>
        <w:spacing w:before="120"/>
      </w:pPr>
      <w:r>
        <w:separator/>
      </w:r>
    </w:p>
  </w:footnote>
  <w:footnote w:type="continuationSeparator" w:id="0">
    <w:p w:rsidR="00D367E9" w:rsidRDefault="00D367E9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E06D8A">
      <w:rPr>
        <w:lang w:eastAsia="zh-TW"/>
      </w:rPr>
      <w:t>2</w:t>
    </w:r>
    <w:r w:rsidR="00151F66">
      <w:rPr>
        <w:rFonts w:hint="eastAsia"/>
        <w:lang w:eastAsia="zh-TW"/>
      </w:rPr>
      <w:t>2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32C0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44B1A"/>
    <w:rsid w:val="00151F66"/>
    <w:rsid w:val="001549E9"/>
    <w:rsid w:val="00154B52"/>
    <w:rsid w:val="00161B3A"/>
    <w:rsid w:val="00163AB3"/>
    <w:rsid w:val="00167AAD"/>
    <w:rsid w:val="001725F5"/>
    <w:rsid w:val="0017342B"/>
    <w:rsid w:val="00173874"/>
    <w:rsid w:val="00182C40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E65EE"/>
    <w:rsid w:val="001E6A77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517"/>
    <w:rsid w:val="002A07C6"/>
    <w:rsid w:val="002A15E2"/>
    <w:rsid w:val="002A245E"/>
    <w:rsid w:val="002A7A65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1BD9"/>
    <w:rsid w:val="00352989"/>
    <w:rsid w:val="003543B9"/>
    <w:rsid w:val="003568BB"/>
    <w:rsid w:val="00361B37"/>
    <w:rsid w:val="00362CE0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17B"/>
    <w:rsid w:val="003E2289"/>
    <w:rsid w:val="003E2982"/>
    <w:rsid w:val="003F0574"/>
    <w:rsid w:val="004048A9"/>
    <w:rsid w:val="00404B2C"/>
    <w:rsid w:val="00407271"/>
    <w:rsid w:val="00412C16"/>
    <w:rsid w:val="00413FF4"/>
    <w:rsid w:val="0041472F"/>
    <w:rsid w:val="00420FB3"/>
    <w:rsid w:val="00421C4E"/>
    <w:rsid w:val="00421F0D"/>
    <w:rsid w:val="00424716"/>
    <w:rsid w:val="004315A5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2944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0E22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641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1B9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273F"/>
    <w:rsid w:val="00695001"/>
    <w:rsid w:val="006965F7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C668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E70F0"/>
    <w:rsid w:val="007F1729"/>
    <w:rsid w:val="007F23DD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00A9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2554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4752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228B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0A23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28DA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A5E31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519F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367E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2FB3"/>
    <w:rsid w:val="00D96AF3"/>
    <w:rsid w:val="00D9769E"/>
    <w:rsid w:val="00DA2AB1"/>
    <w:rsid w:val="00DA327D"/>
    <w:rsid w:val="00DA7A35"/>
    <w:rsid w:val="00DB1C52"/>
    <w:rsid w:val="00DB1E8F"/>
    <w:rsid w:val="00DB237C"/>
    <w:rsid w:val="00DB3E2F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3B98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06D8A"/>
    <w:rsid w:val="00E10E20"/>
    <w:rsid w:val="00E10E5E"/>
    <w:rsid w:val="00E11A49"/>
    <w:rsid w:val="00E1299E"/>
    <w:rsid w:val="00E141FA"/>
    <w:rsid w:val="00E167F2"/>
    <w:rsid w:val="00E209B0"/>
    <w:rsid w:val="00E2182D"/>
    <w:rsid w:val="00E234C8"/>
    <w:rsid w:val="00E267EB"/>
    <w:rsid w:val="00E34DAB"/>
    <w:rsid w:val="00E3523B"/>
    <w:rsid w:val="00E35D1E"/>
    <w:rsid w:val="00E40594"/>
    <w:rsid w:val="00E43D2F"/>
    <w:rsid w:val="00E453A9"/>
    <w:rsid w:val="00E5135A"/>
    <w:rsid w:val="00E51B5B"/>
    <w:rsid w:val="00E54CEC"/>
    <w:rsid w:val="00E551EE"/>
    <w:rsid w:val="00E553A4"/>
    <w:rsid w:val="00E7417D"/>
    <w:rsid w:val="00E74275"/>
    <w:rsid w:val="00E74771"/>
    <w:rsid w:val="00E753B6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466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0662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50F4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E753B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7">
    <w:name w:val="No Spacing"/>
    <w:uiPriority w:val="1"/>
    <w:qFormat/>
    <w:rsid w:val="00151F66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3ADE-172B-4525-B741-45ADCBB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1342</Characters>
  <Application>Microsoft Office Word</Application>
  <DocSecurity>0</DocSecurity>
  <Lines>11</Lines>
  <Paragraphs>3</Paragraphs>
  <ScaleCrop>false</ScaleCrop>
  <Company>ntmofa</Company>
  <LinksUpToDate>false</LinksUpToDate>
  <CharactersWithSpaces>1574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13</cp:revision>
  <cp:lastPrinted>2022-06-22T01:55:00Z</cp:lastPrinted>
  <dcterms:created xsi:type="dcterms:W3CDTF">2022-06-21T09:40:00Z</dcterms:created>
  <dcterms:modified xsi:type="dcterms:W3CDTF">2022-06-24T07:59:00Z</dcterms:modified>
</cp:coreProperties>
</file>