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864B3" w14:textId="77777777" w:rsidR="00FD5CE8" w:rsidRDefault="00EA0789" w:rsidP="00FD5CE8">
      <w:pPr>
        <w:spacing w:beforeLines="50" w:before="180"/>
        <w:jc w:val="center"/>
        <w:rPr>
          <w:b/>
        </w:rPr>
      </w:pPr>
      <w:proofErr w:type="gramStart"/>
      <w:r w:rsidRPr="00AE68CF">
        <w:rPr>
          <w:b/>
        </w:rPr>
        <w:t>國美館</w:t>
      </w:r>
      <w:r w:rsidR="00031F0C" w:rsidRPr="00AE68CF">
        <w:rPr>
          <w:rFonts w:hint="eastAsia"/>
          <w:b/>
        </w:rPr>
        <w:t>跨機構</w:t>
      </w:r>
      <w:proofErr w:type="gramEnd"/>
      <w:r w:rsidR="00031F0C" w:rsidRPr="00AE68CF">
        <w:rPr>
          <w:rFonts w:hint="eastAsia"/>
          <w:b/>
        </w:rPr>
        <w:t>合作</w:t>
      </w:r>
      <w:r w:rsidR="008848F7" w:rsidRPr="00AE68CF">
        <w:rPr>
          <w:b/>
        </w:rPr>
        <w:t>「</w:t>
      </w:r>
      <w:r w:rsidR="00B87821" w:rsidRPr="00AE68CF">
        <w:rPr>
          <w:rFonts w:hint="eastAsia"/>
          <w:b/>
        </w:rPr>
        <w:t>潘朵拉幻象：</w:t>
      </w:r>
      <w:proofErr w:type="gramStart"/>
      <w:r w:rsidR="00B87821" w:rsidRPr="00AE68CF">
        <w:rPr>
          <w:rFonts w:hint="eastAsia"/>
          <w:b/>
        </w:rPr>
        <w:t>迴</w:t>
      </w:r>
      <w:proofErr w:type="gramEnd"/>
      <w:r w:rsidR="00B87821" w:rsidRPr="00AE68CF">
        <w:rPr>
          <w:rFonts w:hint="eastAsia"/>
          <w:b/>
        </w:rPr>
        <w:t>聲震盪</w:t>
      </w:r>
      <w:r w:rsidR="008848F7" w:rsidRPr="00AE68CF">
        <w:rPr>
          <w:b/>
        </w:rPr>
        <w:t>」</w:t>
      </w:r>
    </w:p>
    <w:p w14:paraId="28E0E1E8" w14:textId="12522815" w:rsidR="00716B40" w:rsidRPr="00AE68CF" w:rsidRDefault="00716B40" w:rsidP="00FD5CE8">
      <w:pPr>
        <w:spacing w:afterLines="100" w:after="360"/>
        <w:jc w:val="center"/>
        <w:rPr>
          <w:b/>
        </w:rPr>
      </w:pPr>
      <w:r w:rsidRPr="00AE68CF">
        <w:rPr>
          <w:rFonts w:hint="eastAsia"/>
          <w:b/>
        </w:rPr>
        <w:t>以</w:t>
      </w:r>
      <w:proofErr w:type="gramStart"/>
      <w:r w:rsidRPr="00AE68CF">
        <w:rPr>
          <w:rFonts w:hint="eastAsia"/>
          <w:b/>
        </w:rPr>
        <w:t>迴</w:t>
      </w:r>
      <w:proofErr w:type="gramEnd"/>
      <w:r w:rsidRPr="00AE68CF">
        <w:rPr>
          <w:rFonts w:hint="eastAsia"/>
          <w:b/>
        </w:rPr>
        <w:t>聲震盪出獨一無二的幻象</w:t>
      </w:r>
    </w:p>
    <w:p w14:paraId="42192218" w14:textId="07E99951" w:rsidR="00AE68CF" w:rsidRDefault="003B13D7" w:rsidP="00AE68CF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 w:rsidRPr="00AE68CF">
        <w:rPr>
          <w:rFonts w:asciiTheme="minorEastAsia" w:hAnsiTheme="minorEastAsia" w:hint="eastAsia"/>
        </w:rPr>
        <w:t>文化部所屬</w:t>
      </w:r>
      <w:r w:rsidR="00F83B13" w:rsidRPr="00AE68CF">
        <w:rPr>
          <w:rFonts w:asciiTheme="minorEastAsia" w:hAnsiTheme="minorEastAsia"/>
        </w:rPr>
        <w:t>國立臺灣美術館</w:t>
      </w:r>
      <w:r w:rsidR="0040639C" w:rsidRPr="00AE68CF">
        <w:rPr>
          <w:rFonts w:asciiTheme="minorEastAsia" w:hAnsiTheme="minorEastAsia" w:hint="eastAsia"/>
        </w:rPr>
        <w:t>主辦</w:t>
      </w:r>
      <w:r w:rsidR="009924BD" w:rsidRPr="00AE68CF">
        <w:rPr>
          <w:rFonts w:asciiTheme="minorEastAsia" w:hAnsiTheme="minorEastAsia" w:hint="eastAsia"/>
        </w:rPr>
        <w:t>的</w:t>
      </w:r>
      <w:r w:rsidR="001B5AAA" w:rsidRPr="00AE68CF">
        <w:rPr>
          <w:rFonts w:asciiTheme="minorEastAsia" w:hAnsiTheme="minorEastAsia"/>
        </w:rPr>
        <w:t>「</w:t>
      </w:r>
      <w:r w:rsidR="00457DC2" w:rsidRPr="00AE68CF">
        <w:rPr>
          <w:rFonts w:asciiTheme="minorEastAsia" w:hAnsiTheme="minorEastAsia" w:hint="eastAsia"/>
        </w:rPr>
        <w:t>潘朵拉幻象：</w:t>
      </w:r>
      <w:proofErr w:type="gramStart"/>
      <w:r w:rsidR="00457DC2" w:rsidRPr="00AE68CF">
        <w:rPr>
          <w:rFonts w:asciiTheme="minorEastAsia" w:hAnsiTheme="minorEastAsia" w:hint="eastAsia"/>
        </w:rPr>
        <w:t>迴</w:t>
      </w:r>
      <w:proofErr w:type="gramEnd"/>
      <w:r w:rsidR="00457DC2" w:rsidRPr="00AE68CF">
        <w:rPr>
          <w:rFonts w:asciiTheme="minorEastAsia" w:hAnsiTheme="minorEastAsia" w:hint="eastAsia"/>
        </w:rPr>
        <w:t>聲震盪</w:t>
      </w:r>
      <w:r w:rsidR="00572AEB" w:rsidRPr="00AE68CF">
        <w:rPr>
          <w:rFonts w:asciiTheme="minorEastAsia" w:hAnsiTheme="minorEastAsia"/>
        </w:rPr>
        <w:t>」</w:t>
      </w:r>
      <w:r w:rsidR="00A3040A" w:rsidRPr="00AE68CF">
        <w:rPr>
          <w:rFonts w:asciiTheme="minorEastAsia" w:hAnsiTheme="minorEastAsia"/>
        </w:rPr>
        <w:t>展覽</w:t>
      </w:r>
      <w:r w:rsidR="00053E59" w:rsidRPr="00AE68CF">
        <w:rPr>
          <w:rFonts w:asciiTheme="minorEastAsia" w:hAnsiTheme="minorEastAsia" w:hint="eastAsia"/>
        </w:rPr>
        <w:t>，</w:t>
      </w:r>
      <w:r w:rsidR="00A17520" w:rsidRPr="00AE68CF">
        <w:rPr>
          <w:rFonts w:asciiTheme="minorEastAsia" w:hAnsiTheme="minorEastAsia" w:hint="eastAsia"/>
        </w:rPr>
        <w:t>今</w:t>
      </w:r>
      <w:r w:rsidR="003361E8" w:rsidRPr="00AE68CF">
        <w:rPr>
          <w:rFonts w:asciiTheme="minorEastAsia" w:hAnsiTheme="minorEastAsia" w:hint="eastAsia"/>
        </w:rPr>
        <w:t>(</w:t>
      </w:r>
      <w:r w:rsidR="0014621F" w:rsidRPr="00AE68CF">
        <w:rPr>
          <w:rFonts w:asciiTheme="minorEastAsia" w:hAnsiTheme="minorEastAsia" w:hint="eastAsia"/>
        </w:rPr>
        <w:t>20</w:t>
      </w:r>
      <w:r w:rsidR="00CF2352" w:rsidRPr="00AE68CF">
        <w:rPr>
          <w:rFonts w:asciiTheme="minorEastAsia" w:hAnsiTheme="minorEastAsia"/>
        </w:rPr>
        <w:t>)</w:t>
      </w:r>
      <w:r w:rsidR="00CF2352" w:rsidRPr="00AE68CF">
        <w:rPr>
          <w:rFonts w:asciiTheme="minorEastAsia" w:hAnsiTheme="minorEastAsia" w:hint="eastAsia"/>
        </w:rPr>
        <w:t>日</w:t>
      </w:r>
      <w:r w:rsidR="00AD3A7B" w:rsidRPr="00AE68CF">
        <w:rPr>
          <w:rFonts w:asciiTheme="minorEastAsia" w:hAnsiTheme="minorEastAsia" w:hint="eastAsia"/>
        </w:rPr>
        <w:t>在國美館U</w:t>
      </w:r>
      <w:r w:rsidR="00AD3A7B" w:rsidRPr="00AE68CF">
        <w:rPr>
          <w:rFonts w:asciiTheme="minorEastAsia" w:hAnsiTheme="minorEastAsia"/>
        </w:rPr>
        <w:t>-108 SPACE</w:t>
      </w:r>
      <w:r w:rsidR="00CF2352" w:rsidRPr="00AE68CF">
        <w:rPr>
          <w:rFonts w:asciiTheme="minorEastAsia" w:hAnsiTheme="minorEastAsia" w:hint="eastAsia"/>
        </w:rPr>
        <w:t>辦理開幕式，</w:t>
      </w:r>
      <w:r w:rsidR="00C7717C">
        <w:rPr>
          <w:rFonts w:asciiTheme="minorEastAsia" w:hAnsiTheme="minorEastAsia" w:hint="eastAsia"/>
        </w:rPr>
        <w:t>由國美館長廖仁義主持，</w:t>
      </w:r>
      <w:r w:rsidR="00C7717C" w:rsidRPr="00C7717C">
        <w:rPr>
          <w:rFonts w:asciiTheme="minorEastAsia" w:hAnsiTheme="minorEastAsia" w:hint="eastAsia"/>
        </w:rPr>
        <w:t>C-LAB</w:t>
      </w:r>
      <w:r w:rsidR="00C7717C">
        <w:rPr>
          <w:rFonts w:asciiTheme="minorEastAsia" w:hAnsiTheme="minorEastAsia" w:hint="eastAsia"/>
        </w:rPr>
        <w:t>當代藝術實驗平</w:t>
      </w:r>
      <w:proofErr w:type="gramStart"/>
      <w:r w:rsidR="00C7717C">
        <w:rPr>
          <w:rFonts w:asciiTheme="minorEastAsia" w:hAnsiTheme="minorEastAsia" w:hint="eastAsia"/>
        </w:rPr>
        <w:t>臺</w:t>
      </w:r>
      <w:proofErr w:type="gramEnd"/>
      <w:r w:rsidR="00C7717C" w:rsidRPr="00C7717C">
        <w:rPr>
          <w:rFonts w:asciiTheme="minorEastAsia" w:hAnsiTheme="minorEastAsia" w:hint="eastAsia"/>
        </w:rPr>
        <w:t>總監吳達坤</w:t>
      </w:r>
      <w:r w:rsidR="00C7717C">
        <w:rPr>
          <w:rFonts w:asciiTheme="minorEastAsia" w:hAnsiTheme="minorEastAsia" w:hint="eastAsia"/>
        </w:rPr>
        <w:t>、製作團隊</w:t>
      </w:r>
      <w:r w:rsidR="00C445E9">
        <w:rPr>
          <w:rFonts w:asciiTheme="minorEastAsia" w:hAnsiTheme="minorEastAsia" w:hint="eastAsia"/>
        </w:rPr>
        <w:t>藝術家</w:t>
      </w:r>
      <w:r w:rsidR="00C7717C">
        <w:rPr>
          <w:rFonts w:asciiTheme="minorEastAsia" w:hAnsiTheme="minorEastAsia" w:hint="eastAsia"/>
        </w:rPr>
        <w:t>謝賢德與</w:t>
      </w:r>
      <w:r w:rsidR="00C7717C" w:rsidRPr="00C7717C">
        <w:rPr>
          <w:rFonts w:asciiTheme="minorEastAsia" w:hAnsiTheme="minorEastAsia" w:hint="eastAsia"/>
        </w:rPr>
        <w:t>葉廷皓</w:t>
      </w:r>
      <w:r w:rsidR="00C7717C">
        <w:rPr>
          <w:rFonts w:asciiTheme="minorEastAsia" w:hAnsiTheme="minorEastAsia" w:hint="eastAsia"/>
        </w:rPr>
        <w:t>、文策院副院長張文櫻、</w:t>
      </w:r>
      <w:r w:rsidR="00C7717C" w:rsidRPr="00C7717C">
        <w:rPr>
          <w:rFonts w:asciiTheme="minorEastAsia" w:hAnsiTheme="minorEastAsia" w:hint="eastAsia"/>
        </w:rPr>
        <w:t>工研院經理施香蘭</w:t>
      </w:r>
      <w:r w:rsidR="00C7717C">
        <w:rPr>
          <w:rFonts w:asciiTheme="minorEastAsia" w:hAnsiTheme="minorEastAsia" w:hint="eastAsia"/>
        </w:rPr>
        <w:t>等人出席。本展</w:t>
      </w:r>
      <w:r w:rsidR="00786A9B" w:rsidRPr="00AE68CF">
        <w:rPr>
          <w:rFonts w:asciiTheme="minorEastAsia" w:hAnsiTheme="minorEastAsia" w:hint="eastAsia"/>
        </w:rPr>
        <w:t>以全</w:t>
      </w:r>
      <w:proofErr w:type="gramStart"/>
      <w:r w:rsidR="00786A9B" w:rsidRPr="00AE68CF">
        <w:rPr>
          <w:rFonts w:asciiTheme="minorEastAsia" w:hAnsiTheme="minorEastAsia" w:hint="eastAsia"/>
        </w:rPr>
        <w:t>沉浸式的</w:t>
      </w:r>
      <w:r w:rsidR="00721A96" w:rsidRPr="00AE68CF">
        <w:rPr>
          <w:rFonts w:asciiTheme="minorEastAsia" w:hAnsiTheme="minorEastAsia" w:hint="eastAsia"/>
        </w:rPr>
        <w:t>獨特</w:t>
      </w:r>
      <w:proofErr w:type="gramEnd"/>
      <w:r w:rsidR="005210D9" w:rsidRPr="00AE68CF">
        <w:rPr>
          <w:rFonts w:asciiTheme="minorEastAsia" w:hAnsiTheme="minorEastAsia"/>
        </w:rPr>
        <w:t>U</w:t>
      </w:r>
      <w:r w:rsidR="00165EFB" w:rsidRPr="00AE68CF">
        <w:rPr>
          <w:rFonts w:asciiTheme="minorEastAsia" w:hAnsiTheme="minorEastAsia" w:hint="eastAsia"/>
        </w:rPr>
        <w:t>型</w:t>
      </w:r>
      <w:r w:rsidR="005210D9" w:rsidRPr="00AE68CF">
        <w:rPr>
          <w:rFonts w:asciiTheme="minorEastAsia" w:hAnsiTheme="minorEastAsia" w:hint="eastAsia"/>
        </w:rPr>
        <w:t>空間</w:t>
      </w:r>
      <w:r w:rsidR="00165EFB" w:rsidRPr="00AE68CF">
        <w:rPr>
          <w:rFonts w:asciiTheme="minorEastAsia" w:hAnsiTheme="minorEastAsia" w:hint="eastAsia"/>
        </w:rPr>
        <w:t>作為</w:t>
      </w:r>
      <w:r w:rsidR="008D45EB" w:rsidRPr="00AE68CF">
        <w:rPr>
          <w:rFonts w:asciiTheme="minorEastAsia" w:hAnsiTheme="minorEastAsia" w:hint="eastAsia"/>
        </w:rPr>
        <w:t>載體</w:t>
      </w:r>
      <w:r w:rsidR="005210D9" w:rsidRPr="00AE68CF">
        <w:rPr>
          <w:rFonts w:asciiTheme="minorEastAsia" w:hAnsiTheme="minorEastAsia" w:hint="eastAsia"/>
        </w:rPr>
        <w:t>，</w:t>
      </w:r>
      <w:r w:rsidR="00A0300B" w:rsidRPr="00AE68CF">
        <w:rPr>
          <w:rFonts w:asciiTheme="minorEastAsia" w:hAnsiTheme="minorEastAsia" w:hint="eastAsia"/>
        </w:rPr>
        <w:t>結合</w:t>
      </w:r>
      <w:r w:rsidR="00A57EDD" w:rsidRPr="00AE68CF">
        <w:rPr>
          <w:rFonts w:asciiTheme="minorEastAsia" w:hAnsiTheme="minorEastAsia" w:hint="eastAsia"/>
        </w:rPr>
        <w:t>「互動式展覽」與「現場演出」的</w:t>
      </w:r>
      <w:proofErr w:type="gramStart"/>
      <w:r w:rsidR="00A57EDD" w:rsidRPr="00AE68CF">
        <w:rPr>
          <w:rFonts w:asciiTheme="minorEastAsia" w:hAnsiTheme="minorEastAsia" w:hint="eastAsia"/>
        </w:rPr>
        <w:t>跨域展</w:t>
      </w:r>
      <w:proofErr w:type="gramEnd"/>
      <w:r w:rsidR="00A57EDD" w:rsidRPr="00AE68CF">
        <w:rPr>
          <w:rFonts w:asciiTheme="minorEastAsia" w:hAnsiTheme="minorEastAsia" w:hint="eastAsia"/>
        </w:rPr>
        <w:t>演作品</w:t>
      </w:r>
      <w:r w:rsidR="00244EBA" w:rsidRPr="00AE68CF">
        <w:rPr>
          <w:rFonts w:asciiTheme="minorEastAsia" w:hAnsiTheme="minorEastAsia" w:hint="eastAsia"/>
        </w:rPr>
        <w:t>呈現在觀眾眼前。</w:t>
      </w:r>
    </w:p>
    <w:p w14:paraId="4C5A21F3" w14:textId="5E1BA6C3" w:rsidR="005749CB" w:rsidRDefault="00AD54B2" w:rsidP="005749CB">
      <w:pPr>
        <w:spacing w:afterLines="50" w:after="180"/>
        <w:ind w:firstLine="480"/>
        <w:jc w:val="both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國美館長廖仁義表示，欣見各種不同類型的藝術</w:t>
      </w:r>
      <w:r w:rsidR="000F22F5">
        <w:rPr>
          <w:rFonts w:ascii="Times New Roman" w:hAnsi="Times New Roman" w:cs="Times New Roman" w:hint="eastAsia"/>
        </w:rPr>
        <w:t>創作</w:t>
      </w:r>
      <w:r>
        <w:rPr>
          <w:rFonts w:ascii="Times New Roman" w:hAnsi="Times New Roman" w:cs="Times New Roman" w:hint="eastAsia"/>
        </w:rPr>
        <w:t>在國美館出現，國美館對於</w:t>
      </w:r>
      <w:r w:rsidR="000F22F5">
        <w:rPr>
          <w:rFonts w:ascii="Times New Roman" w:hAnsi="Times New Roman" w:cs="Times New Roman" w:hint="eastAsia"/>
        </w:rPr>
        <w:t>前輩藝術家、近現代與當代等不同</w:t>
      </w:r>
      <w:r>
        <w:rPr>
          <w:rFonts w:ascii="Times New Roman" w:hAnsi="Times New Roman" w:cs="Times New Roman" w:hint="eastAsia"/>
        </w:rPr>
        <w:t>時期的藝術家皆給予支持</w:t>
      </w:r>
      <w:r w:rsidR="000F22F5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他說，</w:t>
      </w:r>
      <w:r w:rsidR="000F22F5">
        <w:rPr>
          <w:rFonts w:asciiTheme="minorEastAsia" w:hAnsiTheme="minorEastAsia" w:cs="Times New Roman" w:hint="eastAsia"/>
        </w:rPr>
        <w:t>「</w:t>
      </w:r>
      <w:r w:rsidR="000F22F5" w:rsidRPr="000F22F5">
        <w:rPr>
          <w:rFonts w:asciiTheme="minorEastAsia" w:hAnsiTheme="minorEastAsia" w:cs="Times New Roman" w:hint="eastAsia"/>
        </w:rPr>
        <w:t>我們要相信藝術創作是可以改變體制的，國美館就是一個體制，在還沒</w:t>
      </w:r>
      <w:r w:rsidR="000F22F5">
        <w:rPr>
          <w:rFonts w:asciiTheme="minorEastAsia" w:hAnsiTheme="minorEastAsia" w:cs="Times New Roman" w:hint="eastAsia"/>
        </w:rPr>
        <w:t>有</w:t>
      </w:r>
      <w:r w:rsidR="008C3AA0">
        <w:rPr>
          <w:rFonts w:asciiTheme="minorEastAsia" w:hAnsiTheme="minorEastAsia" w:cs="Times New Roman" w:hint="eastAsia"/>
        </w:rPr>
        <w:t>更多</w:t>
      </w:r>
      <w:proofErr w:type="gramStart"/>
      <w:r w:rsidR="008C3AA0">
        <w:rPr>
          <w:rFonts w:asciiTheme="minorEastAsia" w:hAnsiTheme="minorEastAsia" w:cs="Times New Roman" w:hint="eastAsia"/>
        </w:rPr>
        <w:t>沉浸式</w:t>
      </w:r>
      <w:r w:rsidR="000F22F5" w:rsidRPr="000F22F5">
        <w:rPr>
          <w:rFonts w:asciiTheme="minorEastAsia" w:hAnsiTheme="minorEastAsia" w:cs="Times New Roman" w:hint="eastAsia"/>
        </w:rPr>
        <w:t>的藝術</w:t>
      </w:r>
      <w:proofErr w:type="gramEnd"/>
      <w:r w:rsidR="000F22F5" w:rsidRPr="000F22F5">
        <w:rPr>
          <w:rFonts w:asciiTheme="minorEastAsia" w:hAnsiTheme="minorEastAsia" w:cs="Times New Roman" w:hint="eastAsia"/>
        </w:rPr>
        <w:t>創作時</w:t>
      </w:r>
      <w:r w:rsidR="000F22F5">
        <w:rPr>
          <w:rFonts w:asciiTheme="minorEastAsia" w:hAnsiTheme="minorEastAsia" w:cs="Times New Roman" w:hint="eastAsia"/>
        </w:rPr>
        <w:t>，</w:t>
      </w:r>
      <w:r w:rsidR="000F22F5" w:rsidRPr="000F22F5">
        <w:rPr>
          <w:rFonts w:asciiTheme="minorEastAsia" w:hAnsiTheme="minorEastAsia" w:cs="Times New Roman" w:hint="eastAsia"/>
        </w:rPr>
        <w:t>國美館或許沒有這樣的空間</w:t>
      </w:r>
      <w:r w:rsidR="000F22F5">
        <w:rPr>
          <w:rFonts w:asciiTheme="minorEastAsia" w:hAnsiTheme="minorEastAsia" w:cs="Times New Roman" w:hint="eastAsia"/>
        </w:rPr>
        <w:t>、</w:t>
      </w:r>
      <w:r w:rsidR="000F22F5" w:rsidRPr="000F22F5">
        <w:rPr>
          <w:rFonts w:asciiTheme="minorEastAsia" w:hAnsiTheme="minorEastAsia" w:cs="Times New Roman" w:hint="eastAsia"/>
        </w:rPr>
        <w:t>設備</w:t>
      </w:r>
      <w:r w:rsidR="000F22F5">
        <w:rPr>
          <w:rFonts w:asciiTheme="minorEastAsia" w:hAnsiTheme="minorEastAsia" w:cs="Times New Roman" w:hint="eastAsia"/>
        </w:rPr>
        <w:t>與技術，但當這個領域的藝術家已</w:t>
      </w:r>
      <w:proofErr w:type="gramStart"/>
      <w:r w:rsidR="000F22F5" w:rsidRPr="000F22F5">
        <w:rPr>
          <w:rFonts w:asciiTheme="minorEastAsia" w:hAnsiTheme="minorEastAsia" w:cs="Times New Roman" w:hint="eastAsia"/>
        </w:rPr>
        <w:t>勃</w:t>
      </w:r>
      <w:proofErr w:type="gramEnd"/>
      <w:r w:rsidR="000F22F5" w:rsidRPr="000F22F5">
        <w:rPr>
          <w:rFonts w:asciiTheme="minorEastAsia" w:hAnsiTheme="minorEastAsia" w:cs="Times New Roman" w:hint="eastAsia"/>
        </w:rPr>
        <w:t>蓬發展時</w:t>
      </w:r>
      <w:r w:rsidR="000F22F5">
        <w:rPr>
          <w:rFonts w:asciiTheme="minorEastAsia" w:hAnsiTheme="minorEastAsia" w:cs="Times New Roman" w:hint="eastAsia"/>
        </w:rPr>
        <w:t>，國美館也隨</w:t>
      </w:r>
      <w:r w:rsidR="000F22F5" w:rsidRPr="000F22F5">
        <w:rPr>
          <w:rFonts w:asciiTheme="minorEastAsia" w:hAnsiTheme="minorEastAsia" w:cs="Times New Roman" w:hint="eastAsia"/>
        </w:rPr>
        <w:t>著這樣的時代趨勢</w:t>
      </w:r>
      <w:r w:rsidR="000F22F5">
        <w:rPr>
          <w:rFonts w:asciiTheme="minorEastAsia" w:hAnsiTheme="minorEastAsia" w:cs="Times New Roman" w:hint="eastAsia"/>
        </w:rPr>
        <w:t>發展</w:t>
      </w:r>
      <w:r w:rsidR="008C3AA0">
        <w:rPr>
          <w:rFonts w:asciiTheme="minorEastAsia" w:hAnsiTheme="minorEastAsia" w:cs="Times New Roman" w:hint="eastAsia"/>
        </w:rPr>
        <w:t>出</w:t>
      </w:r>
      <w:r w:rsidR="000F22F5" w:rsidRPr="000F22F5">
        <w:rPr>
          <w:rFonts w:asciiTheme="minorEastAsia" w:hAnsiTheme="minorEastAsia" w:cs="Times New Roman" w:hint="eastAsia"/>
        </w:rPr>
        <w:t>U-108 SPACE的</w:t>
      </w:r>
      <w:proofErr w:type="gramStart"/>
      <w:r w:rsidR="000F22F5" w:rsidRPr="000F22F5">
        <w:rPr>
          <w:rFonts w:asciiTheme="minorEastAsia" w:hAnsiTheme="minorEastAsia" w:cs="Times New Roman" w:hint="eastAsia"/>
        </w:rPr>
        <w:t>沉</w:t>
      </w:r>
      <w:proofErr w:type="gramEnd"/>
      <w:r w:rsidR="000F22F5" w:rsidRPr="000F22F5">
        <w:rPr>
          <w:rFonts w:asciiTheme="minorEastAsia" w:hAnsiTheme="minorEastAsia" w:cs="Times New Roman" w:hint="eastAsia"/>
        </w:rPr>
        <w:t>浸式空間</w:t>
      </w:r>
      <w:r w:rsidR="000F22F5">
        <w:rPr>
          <w:rFonts w:asciiTheme="minorEastAsia" w:hAnsiTheme="minorEastAsia" w:cs="Times New Roman" w:hint="eastAsia"/>
        </w:rPr>
        <w:t>。」</w:t>
      </w:r>
      <w:r w:rsidR="000F22F5">
        <w:rPr>
          <w:rFonts w:asciiTheme="minorEastAsia" w:hAnsiTheme="minorEastAsia" w:cs="Times New Roman"/>
        </w:rPr>
        <w:t>廖仁義館長</w:t>
      </w:r>
      <w:r w:rsidR="000F22F5">
        <w:rPr>
          <w:rFonts w:asciiTheme="minorEastAsia" w:hAnsiTheme="minorEastAsia" w:cs="Times New Roman" w:hint="eastAsia"/>
        </w:rPr>
        <w:t>感</w:t>
      </w:r>
      <w:r w:rsidR="000F22F5" w:rsidRPr="000F22F5">
        <w:rPr>
          <w:rFonts w:asciiTheme="minorEastAsia" w:hAnsiTheme="minorEastAsia" w:cs="Times New Roman" w:hint="eastAsia"/>
        </w:rPr>
        <w:t>謝</w:t>
      </w:r>
      <w:r w:rsidR="00BB0F42">
        <w:rPr>
          <w:rFonts w:asciiTheme="minorEastAsia" w:hAnsiTheme="minorEastAsia" w:cs="Times New Roman" w:hint="eastAsia"/>
        </w:rPr>
        <w:t>藝術家帶來</w:t>
      </w:r>
      <w:r w:rsidR="000F22F5" w:rsidRPr="000F22F5">
        <w:rPr>
          <w:rFonts w:asciiTheme="minorEastAsia" w:hAnsiTheme="minorEastAsia" w:cs="Times New Roman" w:hint="eastAsia"/>
        </w:rPr>
        <w:t>精采的作品</w:t>
      </w:r>
      <w:r w:rsidR="000F22F5">
        <w:rPr>
          <w:rFonts w:asciiTheme="minorEastAsia" w:hAnsiTheme="minorEastAsia" w:cs="Times New Roman" w:hint="eastAsia"/>
        </w:rPr>
        <w:t>，「</w:t>
      </w:r>
      <w:r w:rsidR="00BB0F42">
        <w:rPr>
          <w:rFonts w:asciiTheme="minorEastAsia" w:hAnsiTheme="minorEastAsia" w:cs="Times New Roman" w:hint="eastAsia"/>
        </w:rPr>
        <w:t>這件作品超越</w:t>
      </w:r>
      <w:r w:rsidR="000F22F5" w:rsidRPr="000F22F5">
        <w:rPr>
          <w:rFonts w:asciiTheme="minorEastAsia" w:hAnsiTheme="minorEastAsia" w:cs="Times New Roman" w:hint="eastAsia"/>
        </w:rPr>
        <w:t>我們知</w:t>
      </w:r>
      <w:r w:rsidR="000F22F5">
        <w:rPr>
          <w:rFonts w:asciiTheme="minorEastAsia" w:hAnsiTheme="minorEastAsia" w:cs="Times New Roman" w:hint="eastAsia"/>
        </w:rPr>
        <w:t>覺</w:t>
      </w:r>
      <w:r w:rsidR="000F22F5" w:rsidRPr="000F22F5">
        <w:rPr>
          <w:rFonts w:asciiTheme="minorEastAsia" w:hAnsiTheme="minorEastAsia" w:cs="Times New Roman" w:hint="eastAsia"/>
        </w:rPr>
        <w:t>能力界定的範圍</w:t>
      </w:r>
      <w:r w:rsidR="000F22F5">
        <w:rPr>
          <w:rFonts w:asciiTheme="minorEastAsia" w:hAnsiTheme="minorEastAsia" w:cs="Times New Roman" w:hint="eastAsia"/>
        </w:rPr>
        <w:t>，過去我們覺得</w:t>
      </w:r>
      <w:r w:rsidR="000F22F5" w:rsidRPr="000F22F5">
        <w:rPr>
          <w:rFonts w:asciiTheme="minorEastAsia" w:hAnsiTheme="minorEastAsia" w:cs="Times New Roman" w:hint="eastAsia"/>
        </w:rPr>
        <w:t>科技</w:t>
      </w:r>
      <w:r w:rsidR="000F22F5">
        <w:rPr>
          <w:rFonts w:asciiTheme="minorEastAsia" w:hAnsiTheme="minorEastAsia" w:cs="Times New Roman" w:hint="eastAsia"/>
        </w:rPr>
        <w:t>是</w:t>
      </w:r>
      <w:r w:rsidR="000F22F5" w:rsidRPr="000F22F5">
        <w:rPr>
          <w:rFonts w:asciiTheme="minorEastAsia" w:hAnsiTheme="minorEastAsia" w:cs="Times New Roman" w:hint="eastAsia"/>
        </w:rPr>
        <w:t>冷酷</w:t>
      </w:r>
      <w:r w:rsidR="000F22F5">
        <w:rPr>
          <w:rFonts w:asciiTheme="minorEastAsia" w:hAnsiTheme="minorEastAsia" w:cs="Times New Roman" w:hint="eastAsia"/>
        </w:rPr>
        <w:t>的，如今從科技藝術中</w:t>
      </w:r>
      <w:r w:rsidR="00BB0F42">
        <w:rPr>
          <w:rFonts w:asciiTheme="minorEastAsia" w:hAnsiTheme="minorEastAsia" w:cs="Times New Roman" w:hint="eastAsia"/>
        </w:rPr>
        <w:t>發現</w:t>
      </w:r>
      <w:r w:rsidR="000F22F5">
        <w:rPr>
          <w:rFonts w:asciiTheme="minorEastAsia" w:hAnsiTheme="minorEastAsia" w:cs="Times New Roman" w:hint="eastAsia"/>
        </w:rPr>
        <w:t>，科技成為</w:t>
      </w:r>
      <w:r w:rsidR="000F22F5" w:rsidRPr="000F22F5">
        <w:rPr>
          <w:rFonts w:asciiTheme="minorEastAsia" w:hAnsiTheme="minorEastAsia" w:cs="Times New Roman" w:hint="eastAsia"/>
        </w:rPr>
        <w:t>引領我們勇敢朝向未來及未知</w:t>
      </w:r>
      <w:r w:rsidR="000F22F5">
        <w:rPr>
          <w:rFonts w:asciiTheme="minorEastAsia" w:hAnsiTheme="minorEastAsia" w:cs="Times New Roman" w:hint="eastAsia"/>
        </w:rPr>
        <w:t>。</w:t>
      </w:r>
      <w:r w:rsidR="008C3AA0">
        <w:rPr>
          <w:rFonts w:asciiTheme="minorEastAsia" w:hAnsiTheme="minorEastAsia" w:cs="Times New Roman" w:hint="eastAsia"/>
        </w:rPr>
        <w:t>」</w:t>
      </w:r>
    </w:p>
    <w:p w14:paraId="68C58401" w14:textId="12385F1A" w:rsidR="005749CB" w:rsidRDefault="005749CB" w:rsidP="00BA5AC3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 w:rsidRPr="005749CB">
        <w:rPr>
          <w:rFonts w:hint="eastAsia"/>
        </w:rPr>
        <w:t>製作團隊藝術家謝賢德</w:t>
      </w:r>
      <w:r w:rsidR="008C3AA0">
        <w:rPr>
          <w:rFonts w:hint="eastAsia"/>
        </w:rPr>
        <w:t>透露</w:t>
      </w:r>
      <w:r>
        <w:rPr>
          <w:rFonts w:hint="eastAsia"/>
        </w:rPr>
        <w:t>，</w:t>
      </w:r>
      <w:r w:rsidR="00BA5AC3" w:rsidRPr="00BA5AC3">
        <w:rPr>
          <w:rFonts w:hint="eastAsia"/>
        </w:rPr>
        <w:t>「潘朵拉幻象」</w:t>
      </w:r>
      <w:r w:rsidR="00BA5AC3">
        <w:rPr>
          <w:rFonts w:hint="eastAsia"/>
        </w:rPr>
        <w:t>展演作品</w:t>
      </w:r>
      <w:r>
        <w:rPr>
          <w:rFonts w:hint="eastAsia"/>
        </w:rPr>
        <w:t>源自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BA5AC3" w:rsidRPr="00BA5AC3">
        <w:rPr>
          <w:rFonts w:ascii="Times New Roman" w:hAnsi="Times New Roman" w:cs="Times New Roman" w:hint="eastAsia"/>
        </w:rPr>
        <w:t>由朱宗慶打擊樂團</w:t>
      </w:r>
      <w:r w:rsidR="00BA5AC3" w:rsidRPr="00BA5AC3">
        <w:rPr>
          <w:rFonts w:ascii="Times New Roman" w:hAnsi="Times New Roman" w:cs="Times New Roman" w:hint="eastAsia"/>
        </w:rPr>
        <w:t xml:space="preserve">JPG </w:t>
      </w:r>
      <w:r w:rsidR="00BA5AC3" w:rsidRPr="00BA5AC3">
        <w:rPr>
          <w:rFonts w:ascii="Times New Roman" w:hAnsi="Times New Roman" w:cs="Times New Roman" w:hint="eastAsia"/>
        </w:rPr>
        <w:t>擊樂實驗室的培育扶植計畫</w:t>
      </w:r>
      <w:r w:rsidR="00BA5AC3">
        <w:rPr>
          <w:rFonts w:ascii="Times New Roman" w:hAnsi="Times New Roman" w:cs="Times New Roman" w:hint="eastAsia"/>
        </w:rPr>
        <w:t>，但</w:t>
      </w:r>
      <w:r w:rsidR="008C3AA0">
        <w:rPr>
          <w:rFonts w:ascii="Times New Roman" w:hAnsi="Times New Roman" w:cs="Times New Roman" w:hint="eastAsia"/>
        </w:rPr>
        <w:t>當時</w:t>
      </w:r>
      <w:proofErr w:type="gramStart"/>
      <w:r w:rsidR="008C3AA0">
        <w:rPr>
          <w:rFonts w:ascii="Times New Roman" w:hAnsi="Times New Roman" w:cs="Times New Roman" w:hint="eastAsia"/>
        </w:rPr>
        <w:t>沉</w:t>
      </w:r>
      <w:proofErr w:type="gramEnd"/>
      <w:r w:rsidR="00BA5AC3" w:rsidRPr="00BA5AC3">
        <w:rPr>
          <w:rFonts w:ascii="Times New Roman" w:hAnsi="Times New Roman" w:cs="Times New Roman" w:hint="eastAsia"/>
        </w:rPr>
        <w:t>浸式</w:t>
      </w:r>
      <w:r w:rsidR="00BA5AC3">
        <w:rPr>
          <w:rFonts w:ascii="Times New Roman" w:hAnsi="Times New Roman" w:cs="Times New Roman" w:hint="eastAsia"/>
        </w:rPr>
        <w:t>體驗與</w:t>
      </w:r>
      <w:r w:rsidR="00BA5AC3" w:rsidRPr="00BA5AC3">
        <w:rPr>
          <w:rFonts w:ascii="Times New Roman" w:hAnsi="Times New Roman" w:cs="Times New Roman" w:hint="eastAsia"/>
        </w:rPr>
        <w:t>多聲道環繞</w:t>
      </w:r>
      <w:r w:rsidR="00BA5AC3">
        <w:rPr>
          <w:rFonts w:ascii="Times New Roman" w:hAnsi="Times New Roman" w:cs="Times New Roman" w:hint="eastAsia"/>
        </w:rPr>
        <w:t>的技術沒有現在這麼成熟，更沒有像</w:t>
      </w:r>
      <w:r w:rsidR="00BA5AC3" w:rsidRPr="00BA5AC3">
        <w:rPr>
          <w:rFonts w:ascii="Times New Roman" w:hAnsi="Times New Roman" w:cs="Times New Roman"/>
        </w:rPr>
        <w:t>U-108 SPACE</w:t>
      </w:r>
      <w:r w:rsidR="00BA5AC3" w:rsidRPr="00BA5AC3">
        <w:rPr>
          <w:rFonts w:ascii="Times New Roman" w:hAnsi="Times New Roman" w:cs="Times New Roman" w:hint="eastAsia"/>
        </w:rPr>
        <w:t>和</w:t>
      </w:r>
      <w:r w:rsidR="00BA5AC3" w:rsidRPr="00C7717C">
        <w:rPr>
          <w:rFonts w:asciiTheme="minorEastAsia" w:hAnsiTheme="minorEastAsia" w:hint="eastAsia"/>
        </w:rPr>
        <w:t>C-LAB</w:t>
      </w:r>
      <w:r w:rsidR="00BA5AC3" w:rsidRPr="00BA5AC3">
        <w:rPr>
          <w:rFonts w:ascii="Times New Roman" w:hAnsi="Times New Roman" w:cs="Times New Roman" w:hint="eastAsia"/>
        </w:rPr>
        <w:t>這樣</w:t>
      </w:r>
      <w:r w:rsidR="00BA5AC3">
        <w:rPr>
          <w:rFonts w:ascii="Times New Roman" w:hAnsi="Times New Roman" w:cs="Times New Roman" w:hint="eastAsia"/>
        </w:rPr>
        <w:t>完整</w:t>
      </w:r>
      <w:r w:rsidR="00BA5AC3" w:rsidRPr="00BA5AC3">
        <w:rPr>
          <w:rFonts w:ascii="Times New Roman" w:hAnsi="Times New Roman" w:cs="Times New Roman" w:hint="eastAsia"/>
        </w:rPr>
        <w:t>的空間</w:t>
      </w:r>
      <w:r w:rsidR="00BA5AC3">
        <w:rPr>
          <w:rFonts w:ascii="Times New Roman" w:hAnsi="Times New Roman" w:cs="Times New Roman" w:hint="eastAsia"/>
        </w:rPr>
        <w:t>。另外他也提到，本次</w:t>
      </w:r>
      <w:r w:rsidR="00BA5AC3" w:rsidRPr="00BA5AC3">
        <w:rPr>
          <w:rFonts w:ascii="Times New Roman" w:hAnsi="Times New Roman" w:cs="Times New Roman"/>
        </w:rPr>
        <w:t>「</w:t>
      </w:r>
      <w:r w:rsidR="00BA5AC3" w:rsidRPr="00BA5AC3">
        <w:rPr>
          <w:rFonts w:ascii="Times New Roman" w:hAnsi="Times New Roman" w:cs="Times New Roman" w:hint="eastAsia"/>
        </w:rPr>
        <w:t>潘朵拉幻象：</w:t>
      </w:r>
      <w:proofErr w:type="gramStart"/>
      <w:r w:rsidR="00BA5AC3" w:rsidRPr="00BA5AC3">
        <w:rPr>
          <w:rFonts w:ascii="Times New Roman" w:hAnsi="Times New Roman" w:cs="Times New Roman" w:hint="eastAsia"/>
        </w:rPr>
        <w:t>迴</w:t>
      </w:r>
      <w:proofErr w:type="gramEnd"/>
      <w:r w:rsidR="00BA5AC3" w:rsidRPr="00BA5AC3">
        <w:rPr>
          <w:rFonts w:ascii="Times New Roman" w:hAnsi="Times New Roman" w:cs="Times New Roman" w:hint="eastAsia"/>
        </w:rPr>
        <w:t>聲震盪</w:t>
      </w:r>
      <w:r w:rsidR="00BA5AC3" w:rsidRPr="00BA5AC3">
        <w:rPr>
          <w:rFonts w:ascii="Times New Roman" w:hAnsi="Times New Roman" w:cs="Times New Roman"/>
        </w:rPr>
        <w:t>」</w:t>
      </w:r>
      <w:r w:rsidR="00BA5AC3" w:rsidRPr="00BA5AC3">
        <w:rPr>
          <w:rFonts w:ascii="Times New Roman" w:hAnsi="Times New Roman" w:cs="Times New Roman" w:hint="eastAsia"/>
        </w:rPr>
        <w:t>副標取名</w:t>
      </w:r>
      <w:r w:rsidR="00BA5AC3">
        <w:rPr>
          <w:rFonts w:asciiTheme="minorEastAsia" w:hAnsiTheme="minorEastAsia" w:cs="Times New Roman" w:hint="eastAsia"/>
        </w:rPr>
        <w:t>「</w:t>
      </w:r>
      <w:proofErr w:type="gramStart"/>
      <w:r w:rsidR="00BA5AC3" w:rsidRPr="00BA5AC3">
        <w:rPr>
          <w:rFonts w:ascii="Times New Roman" w:hAnsi="Times New Roman" w:cs="Times New Roman" w:hint="eastAsia"/>
        </w:rPr>
        <w:t>迴</w:t>
      </w:r>
      <w:proofErr w:type="gramEnd"/>
      <w:r w:rsidR="00BA5AC3" w:rsidRPr="00BA5AC3">
        <w:rPr>
          <w:rFonts w:ascii="Times New Roman" w:hAnsi="Times New Roman" w:cs="Times New Roman" w:hint="eastAsia"/>
        </w:rPr>
        <w:t>聲震盪</w:t>
      </w:r>
      <w:r w:rsidR="00BA5AC3">
        <w:rPr>
          <w:rFonts w:asciiTheme="minorEastAsia" w:hAnsiTheme="minorEastAsia" w:cs="Times New Roman" w:hint="eastAsia"/>
        </w:rPr>
        <w:t>」</w:t>
      </w:r>
      <w:r w:rsidR="00BA5AC3" w:rsidRPr="00BA5AC3">
        <w:rPr>
          <w:rFonts w:ascii="Times New Roman" w:hAnsi="Times New Roman" w:cs="Times New Roman" w:hint="eastAsia"/>
        </w:rPr>
        <w:t>是因為</w:t>
      </w:r>
      <w:r w:rsidR="00BA5AC3" w:rsidRPr="00BA5AC3">
        <w:rPr>
          <w:rFonts w:ascii="Times New Roman" w:hAnsi="Times New Roman" w:cs="Times New Roman"/>
        </w:rPr>
        <w:t>U-108 SPACE</w:t>
      </w:r>
      <w:r w:rsidR="00BA5AC3" w:rsidRPr="00BA5AC3">
        <w:rPr>
          <w:rFonts w:ascii="Times New Roman" w:hAnsi="Times New Roman" w:cs="Times New Roman" w:hint="eastAsia"/>
        </w:rPr>
        <w:t>是一個</w:t>
      </w:r>
      <w:r w:rsidR="00BA5AC3" w:rsidRPr="00BA5AC3">
        <w:rPr>
          <w:rFonts w:ascii="Times New Roman" w:hAnsi="Times New Roman" w:cs="Times New Roman"/>
        </w:rPr>
        <w:t>U</w:t>
      </w:r>
      <w:r w:rsidR="00BA5AC3" w:rsidRPr="00BA5AC3">
        <w:rPr>
          <w:rFonts w:ascii="Times New Roman" w:hAnsi="Times New Roman" w:cs="Times New Roman" w:hint="eastAsia"/>
        </w:rPr>
        <w:t>形空間</w:t>
      </w:r>
      <w:r w:rsidR="00BA5AC3">
        <w:rPr>
          <w:rFonts w:ascii="Times New Roman" w:hAnsi="Times New Roman" w:cs="Times New Roman" w:hint="eastAsia"/>
        </w:rPr>
        <w:t>，</w:t>
      </w:r>
      <w:r w:rsidR="00BA5AC3" w:rsidRPr="00BA5AC3">
        <w:rPr>
          <w:rFonts w:ascii="Times New Roman" w:hAnsi="Times New Roman" w:cs="Times New Roman" w:hint="eastAsia"/>
        </w:rPr>
        <w:t>會產生聲音不同的反射與震盪</w:t>
      </w:r>
      <w:r w:rsidR="00BA5AC3">
        <w:rPr>
          <w:rFonts w:ascii="Times New Roman" w:hAnsi="Times New Roman" w:cs="Times New Roman" w:hint="eastAsia"/>
        </w:rPr>
        <w:t>，成為</w:t>
      </w:r>
      <w:r w:rsidR="00BA5AC3" w:rsidRPr="00BA5AC3">
        <w:rPr>
          <w:rFonts w:ascii="Times New Roman" w:hAnsi="Times New Roman" w:cs="Times New Roman" w:hint="eastAsia"/>
        </w:rPr>
        <w:t>作品的特殊性</w:t>
      </w:r>
      <w:r w:rsidR="00BA5AC3">
        <w:rPr>
          <w:rFonts w:ascii="Times New Roman" w:hAnsi="Times New Roman" w:cs="Times New Roman" w:hint="eastAsia"/>
        </w:rPr>
        <w:t>，我們思考</w:t>
      </w:r>
      <w:r w:rsidR="00BA5AC3" w:rsidRPr="00BA5AC3">
        <w:rPr>
          <w:rFonts w:ascii="Times New Roman" w:hAnsi="Times New Roman" w:cs="Times New Roman" w:hint="eastAsia"/>
        </w:rPr>
        <w:t>與其要去消除聲音反射</w:t>
      </w:r>
      <w:r w:rsidR="00BA5AC3">
        <w:rPr>
          <w:rFonts w:ascii="Times New Roman" w:hAnsi="Times New Roman" w:cs="Times New Roman" w:hint="eastAsia"/>
        </w:rPr>
        <w:t>，倒不如</w:t>
      </w:r>
      <w:r w:rsidR="00BA5AC3" w:rsidRPr="00BA5AC3">
        <w:rPr>
          <w:rFonts w:ascii="Times New Roman" w:hAnsi="Times New Roman" w:cs="Times New Roman" w:hint="eastAsia"/>
        </w:rPr>
        <w:t>把</w:t>
      </w:r>
      <w:proofErr w:type="gramStart"/>
      <w:r w:rsidR="00BA5AC3" w:rsidRPr="00BA5AC3">
        <w:rPr>
          <w:rFonts w:ascii="Times New Roman" w:hAnsi="Times New Roman" w:cs="Times New Roman" w:hint="eastAsia"/>
        </w:rPr>
        <w:t>迴</w:t>
      </w:r>
      <w:proofErr w:type="gramEnd"/>
      <w:r w:rsidR="00BA5AC3" w:rsidRPr="00BA5AC3">
        <w:rPr>
          <w:rFonts w:ascii="Times New Roman" w:hAnsi="Times New Roman" w:cs="Times New Roman" w:hint="eastAsia"/>
        </w:rPr>
        <w:t>聲震盪考慮進去</w:t>
      </w:r>
      <w:r w:rsidR="00BA5AC3">
        <w:rPr>
          <w:rFonts w:ascii="Times New Roman" w:hAnsi="Times New Roman" w:cs="Times New Roman" w:hint="eastAsia"/>
        </w:rPr>
        <w:t>。他邀請觀者可</w:t>
      </w:r>
      <w:r w:rsidR="00BA5AC3" w:rsidRPr="00BA5AC3">
        <w:rPr>
          <w:rFonts w:ascii="Times New Roman" w:hAnsi="Times New Roman" w:cs="Times New Roman" w:hint="eastAsia"/>
        </w:rPr>
        <w:t>以遊走或坐或站</w:t>
      </w:r>
      <w:r w:rsidR="00BA5AC3">
        <w:rPr>
          <w:rFonts w:ascii="Times New Roman" w:hAnsi="Times New Roman" w:cs="Times New Roman" w:hint="eastAsia"/>
        </w:rPr>
        <w:t>的方式</w:t>
      </w:r>
      <w:r w:rsidR="00A06CF0">
        <w:rPr>
          <w:rFonts w:ascii="Times New Roman" w:hAnsi="Times New Roman" w:cs="Times New Roman" w:hint="eastAsia"/>
        </w:rPr>
        <w:t>，</w:t>
      </w:r>
      <w:r w:rsidR="00BA5AC3">
        <w:rPr>
          <w:rFonts w:ascii="Times New Roman" w:hAnsi="Times New Roman" w:cs="Times New Roman" w:hint="eastAsia"/>
        </w:rPr>
        <w:t>隨心所欲</w:t>
      </w:r>
      <w:r w:rsidR="00A06CF0">
        <w:rPr>
          <w:rFonts w:ascii="Times New Roman" w:hAnsi="Times New Roman" w:cs="Times New Roman" w:hint="eastAsia"/>
        </w:rPr>
        <w:t>，細心體會</w:t>
      </w:r>
      <w:r w:rsidR="00BA5AC3">
        <w:rPr>
          <w:rFonts w:ascii="Times New Roman" w:hAnsi="Times New Roman" w:cs="Times New Roman" w:hint="eastAsia"/>
        </w:rPr>
        <w:t>影像和聲音帶給個人</w:t>
      </w:r>
      <w:r w:rsidR="00BA5AC3" w:rsidRPr="00BA5AC3">
        <w:rPr>
          <w:rFonts w:ascii="Times New Roman" w:hAnsi="Times New Roman" w:cs="Times New Roman" w:hint="eastAsia"/>
        </w:rPr>
        <w:t>的感受</w:t>
      </w:r>
      <w:r w:rsidR="00A06CF0">
        <w:rPr>
          <w:rFonts w:ascii="Times New Roman" w:hAnsi="Times New Roman" w:cs="Times New Roman" w:hint="eastAsia"/>
        </w:rPr>
        <w:t>是什</w:t>
      </w:r>
      <w:r w:rsidR="00C47B81">
        <w:rPr>
          <w:rFonts w:ascii="Times New Roman" w:hAnsi="Times New Roman" w:cs="Times New Roman" w:hint="eastAsia"/>
        </w:rPr>
        <w:t>麼</w:t>
      </w:r>
      <w:bookmarkStart w:id="0" w:name="_GoBack"/>
      <w:bookmarkEnd w:id="0"/>
      <w:r w:rsidR="00A06CF0">
        <w:rPr>
          <w:rFonts w:ascii="Times New Roman" w:hAnsi="Times New Roman" w:cs="Times New Roman" w:hint="eastAsia"/>
        </w:rPr>
        <w:t>。</w:t>
      </w:r>
    </w:p>
    <w:p w14:paraId="055DDC9B" w14:textId="094DD4AA" w:rsidR="00AE68CF" w:rsidRDefault="00D25F3C" w:rsidP="00AE68CF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國美</w:t>
      </w:r>
      <w:r w:rsidR="00890C67">
        <w:rPr>
          <w:rFonts w:ascii="Times New Roman" w:hAnsi="Times New Roman" w:cs="Times New Roman" w:hint="eastAsia"/>
        </w:rPr>
        <w:t>館</w:t>
      </w:r>
      <w:r w:rsidR="001C4889">
        <w:rPr>
          <w:rFonts w:ascii="Times New Roman" w:hAnsi="Times New Roman" w:cs="Times New Roman" w:hint="eastAsia"/>
        </w:rPr>
        <w:t>近年以多元的形式推動藝術與科技的結合，</w:t>
      </w:r>
      <w:r w:rsidR="00CF54AA">
        <w:rPr>
          <w:rFonts w:ascii="Times New Roman" w:hAnsi="Times New Roman" w:cs="Times New Roman" w:hint="eastAsia"/>
        </w:rPr>
        <w:t>去</w:t>
      </w:r>
      <w:r w:rsidR="005F1C05">
        <w:rPr>
          <w:rFonts w:asciiTheme="minorEastAsia" w:hAnsiTheme="minorEastAsia" w:cs="Times New Roman" w:hint="eastAsia"/>
        </w:rPr>
        <w:t>(</w:t>
      </w:r>
      <w:r w:rsidR="00890C67">
        <w:rPr>
          <w:rFonts w:ascii="Times New Roman" w:hAnsi="Times New Roman" w:cs="Times New Roman"/>
        </w:rPr>
        <w:t>2021</w:t>
      </w:r>
      <w:r w:rsidR="005F1C05">
        <w:rPr>
          <w:rFonts w:ascii="Times New Roman" w:hAnsi="Times New Roman" w:cs="Times New Roman"/>
        </w:rPr>
        <w:t>)</w:t>
      </w:r>
      <w:r w:rsidR="00890C67">
        <w:rPr>
          <w:rFonts w:ascii="Times New Roman" w:hAnsi="Times New Roman" w:cs="Times New Roman" w:hint="eastAsia"/>
        </w:rPr>
        <w:t>年重新建置</w:t>
      </w:r>
      <w:proofErr w:type="gramStart"/>
      <w:r w:rsidR="00454941">
        <w:rPr>
          <w:rFonts w:ascii="Times New Roman" w:hAnsi="Times New Roman" w:cs="Times New Roman" w:hint="eastAsia"/>
        </w:rPr>
        <w:t>沉</w:t>
      </w:r>
      <w:proofErr w:type="gramEnd"/>
      <w:r w:rsidR="00454941">
        <w:rPr>
          <w:rFonts w:ascii="Times New Roman" w:hAnsi="Times New Roman" w:cs="Times New Roman" w:hint="eastAsia"/>
        </w:rPr>
        <w:t>浸式空間</w:t>
      </w:r>
      <w:r w:rsidR="00890C67">
        <w:rPr>
          <w:rFonts w:ascii="Times New Roman" w:hAnsi="Times New Roman" w:cs="Times New Roman" w:hint="eastAsia"/>
        </w:rPr>
        <w:t>「</w:t>
      </w:r>
      <w:r w:rsidR="00890C67">
        <w:rPr>
          <w:rFonts w:ascii="Times New Roman" w:hAnsi="Times New Roman" w:cs="Times New Roman"/>
        </w:rPr>
        <w:t>U-108 SPACE</w:t>
      </w:r>
      <w:r w:rsidR="00762EA9">
        <w:rPr>
          <w:rFonts w:ascii="Times New Roman" w:hAnsi="Times New Roman" w:cs="Times New Roman" w:hint="eastAsia"/>
        </w:rPr>
        <w:t>」，</w:t>
      </w:r>
      <w:r w:rsidR="00890C67">
        <w:rPr>
          <w:rFonts w:ascii="Times New Roman" w:hAnsi="Times New Roman" w:cs="Times New Roman" w:hint="eastAsia"/>
        </w:rPr>
        <w:t>結合高畫質同步之</w:t>
      </w:r>
      <w:proofErr w:type="gramStart"/>
      <w:r w:rsidR="00890C67">
        <w:rPr>
          <w:rFonts w:ascii="Times New Roman" w:hAnsi="Times New Roman" w:cs="Times New Roman" w:hint="eastAsia"/>
        </w:rPr>
        <w:t>影像融接系統</w:t>
      </w:r>
      <w:proofErr w:type="gramEnd"/>
      <w:r w:rsidR="00890C67">
        <w:rPr>
          <w:rFonts w:ascii="Times New Roman" w:hAnsi="Times New Roman" w:cs="Times New Roman" w:hint="eastAsia"/>
        </w:rPr>
        <w:t>，與</w:t>
      </w:r>
      <w:r w:rsidR="00890C67">
        <w:rPr>
          <w:rFonts w:ascii="Times New Roman" w:hAnsi="Times New Roman" w:cs="Times New Roman"/>
        </w:rPr>
        <w:t>16.2</w:t>
      </w:r>
      <w:r w:rsidR="00890C67">
        <w:rPr>
          <w:rFonts w:ascii="Times New Roman" w:hAnsi="Times New Roman" w:cs="Times New Roman" w:hint="eastAsia"/>
        </w:rPr>
        <w:t>聲道</w:t>
      </w:r>
      <w:proofErr w:type="spellStart"/>
      <w:r w:rsidR="00890C67">
        <w:rPr>
          <w:rFonts w:ascii="Times New Roman" w:hAnsi="Times New Roman" w:cs="Times New Roman"/>
        </w:rPr>
        <w:t>Ambisonics</w:t>
      </w:r>
      <w:proofErr w:type="spellEnd"/>
      <w:r w:rsidR="00890C67">
        <w:rPr>
          <w:rFonts w:ascii="Times New Roman" w:hAnsi="Times New Roman" w:cs="Times New Roman"/>
        </w:rPr>
        <w:t xml:space="preserve"> 3D</w:t>
      </w:r>
      <w:r w:rsidR="00890C67">
        <w:rPr>
          <w:rFonts w:ascii="Times New Roman" w:hAnsi="Times New Roman" w:cs="Times New Roman" w:hint="eastAsia"/>
        </w:rPr>
        <w:t>空間聲訊處理技術，</w:t>
      </w:r>
      <w:r w:rsidR="00FF2A67">
        <w:rPr>
          <w:rFonts w:ascii="Times New Roman" w:hAnsi="Times New Roman" w:cs="Times New Roman" w:hint="eastAsia"/>
        </w:rPr>
        <w:t>試圖</w:t>
      </w:r>
      <w:r w:rsidR="00586BFF">
        <w:rPr>
          <w:rFonts w:ascii="Times New Roman" w:hAnsi="Times New Roman" w:cs="Times New Roman" w:hint="eastAsia"/>
        </w:rPr>
        <w:t>提供</w:t>
      </w:r>
      <w:r w:rsidR="004E6390">
        <w:rPr>
          <w:rFonts w:ascii="Times New Roman" w:hAnsi="Times New Roman" w:cs="Times New Roman" w:hint="eastAsia"/>
        </w:rPr>
        <w:t>臺灣</w:t>
      </w:r>
      <w:r w:rsidR="00C903FD">
        <w:rPr>
          <w:rFonts w:ascii="Times New Roman" w:hAnsi="Times New Roman" w:cs="Times New Roman" w:hint="eastAsia"/>
        </w:rPr>
        <w:t>的</w:t>
      </w:r>
      <w:r w:rsidR="004E6390">
        <w:rPr>
          <w:rFonts w:ascii="Times New Roman" w:hAnsi="Times New Roman" w:cs="Times New Roman" w:hint="eastAsia"/>
        </w:rPr>
        <w:t>數位科技藝術</w:t>
      </w:r>
      <w:r w:rsidR="00BD7541">
        <w:rPr>
          <w:rFonts w:ascii="Times New Roman" w:hAnsi="Times New Roman" w:cs="Times New Roman" w:hint="eastAsia"/>
        </w:rPr>
        <w:t>跨領域合作及創新實驗作品</w:t>
      </w:r>
      <w:r w:rsidR="00E33354">
        <w:rPr>
          <w:rFonts w:ascii="Times New Roman" w:hAnsi="Times New Roman" w:cs="Times New Roman" w:hint="eastAsia"/>
        </w:rPr>
        <w:t>一個嶄新的</w:t>
      </w:r>
      <w:r w:rsidR="0073524B">
        <w:rPr>
          <w:rFonts w:ascii="Times New Roman" w:hAnsi="Times New Roman" w:cs="Times New Roman" w:hint="eastAsia"/>
        </w:rPr>
        <w:t>創作平台</w:t>
      </w:r>
      <w:r w:rsidR="00DD07DA">
        <w:rPr>
          <w:rFonts w:ascii="Times New Roman" w:hAnsi="Times New Roman" w:cs="Times New Roman" w:hint="eastAsia"/>
        </w:rPr>
        <w:t>。</w:t>
      </w:r>
      <w:r w:rsidR="00CC6891">
        <w:rPr>
          <w:rFonts w:ascii="Times New Roman" w:hAnsi="Times New Roman" w:cs="Times New Roman" w:hint="eastAsia"/>
        </w:rPr>
        <w:t>繼</w:t>
      </w:r>
      <w:r w:rsidR="006F4984">
        <w:rPr>
          <w:rFonts w:ascii="Times New Roman" w:hAnsi="Times New Roman" w:cs="Times New Roman" w:hint="eastAsia"/>
        </w:rPr>
        <w:t>陸續</w:t>
      </w:r>
      <w:r w:rsidR="00877D13">
        <w:rPr>
          <w:rFonts w:ascii="Times New Roman" w:hAnsi="Times New Roman" w:cs="Times New Roman" w:hint="eastAsia"/>
        </w:rPr>
        <w:t>推出三檔</w:t>
      </w:r>
      <w:r w:rsidR="00445191">
        <w:rPr>
          <w:rFonts w:ascii="Times New Roman" w:hAnsi="Times New Roman" w:cs="Times New Roman" w:hint="eastAsia"/>
        </w:rPr>
        <w:t>國際級</w:t>
      </w:r>
      <w:r w:rsidR="00CC6891">
        <w:rPr>
          <w:rFonts w:ascii="Times New Roman" w:hAnsi="Times New Roman" w:cs="Times New Roman" w:hint="eastAsia"/>
        </w:rPr>
        <w:t>示範展演</w:t>
      </w:r>
      <w:r w:rsidR="006F4984">
        <w:rPr>
          <w:rFonts w:ascii="Times New Roman" w:hAnsi="Times New Roman" w:cs="Times New Roman" w:hint="eastAsia"/>
        </w:rPr>
        <w:t>作品</w:t>
      </w:r>
      <w:r w:rsidR="00CC6891">
        <w:rPr>
          <w:rFonts w:ascii="Times New Roman" w:hAnsi="Times New Roman" w:cs="Times New Roman" w:hint="eastAsia"/>
        </w:rPr>
        <w:t>後，</w:t>
      </w:r>
      <w:r w:rsidR="007A6BF6">
        <w:rPr>
          <w:rFonts w:ascii="Times New Roman" w:hAnsi="Times New Roman" w:cs="Times New Roman" w:hint="eastAsia"/>
        </w:rPr>
        <w:t>本次</w:t>
      </w:r>
      <w:r w:rsidR="00E0132A">
        <w:rPr>
          <w:rFonts w:ascii="Times New Roman" w:hAnsi="Times New Roman" w:cs="Times New Roman" w:hint="eastAsia"/>
        </w:rPr>
        <w:t>與臺灣當代文化實驗場</w:t>
      </w:r>
      <w:r w:rsidR="000E3DCE">
        <w:rPr>
          <w:rFonts w:ascii="Times New Roman" w:hAnsi="Times New Roman" w:cs="Times New Roman" w:hint="eastAsia"/>
        </w:rPr>
        <w:t>進行跨機構合作，</w:t>
      </w:r>
      <w:r w:rsidR="00A94E6A">
        <w:rPr>
          <w:rFonts w:ascii="Times New Roman" w:hAnsi="Times New Roman" w:cs="Times New Roman" w:hint="eastAsia"/>
        </w:rPr>
        <w:t>邀請</w:t>
      </w:r>
      <w:proofErr w:type="gramStart"/>
      <w:r w:rsidR="004732AB">
        <w:rPr>
          <w:rFonts w:ascii="Times New Roman" w:hAnsi="Times New Roman" w:cs="Times New Roman" w:hint="eastAsia"/>
        </w:rPr>
        <w:t>其下具</w:t>
      </w:r>
      <w:r w:rsidR="000838A9">
        <w:rPr>
          <w:rFonts w:ascii="Times New Roman" w:hAnsi="Times New Roman" w:cs="Times New Roman" w:hint="eastAsia"/>
        </w:rPr>
        <w:t>亞洲</w:t>
      </w:r>
      <w:proofErr w:type="gramEnd"/>
      <w:r w:rsidR="000838A9">
        <w:rPr>
          <w:rFonts w:ascii="Times New Roman" w:hAnsi="Times New Roman" w:cs="Times New Roman" w:hint="eastAsia"/>
        </w:rPr>
        <w:t>指標性之聲響藝術研究單位</w:t>
      </w:r>
      <w:r w:rsidR="006F36B2">
        <w:rPr>
          <w:rFonts w:asciiTheme="minorEastAsia" w:hAnsiTheme="minorEastAsia" w:cs="Times New Roman" w:hint="eastAsia"/>
        </w:rPr>
        <w:t>「</w:t>
      </w:r>
      <w:r w:rsidR="00A25E83">
        <w:rPr>
          <w:rFonts w:ascii="Times New Roman" w:hAnsi="Times New Roman" w:cs="Times New Roman" w:hint="eastAsia"/>
        </w:rPr>
        <w:t>C</w:t>
      </w:r>
      <w:r w:rsidR="00A25E83">
        <w:rPr>
          <w:rFonts w:ascii="Times New Roman" w:hAnsi="Times New Roman" w:cs="Times New Roman"/>
        </w:rPr>
        <w:t>-LAB</w:t>
      </w:r>
      <w:r w:rsidR="00A25E83">
        <w:rPr>
          <w:rFonts w:ascii="Times New Roman" w:hAnsi="Times New Roman" w:cs="Times New Roman" w:hint="eastAsia"/>
        </w:rPr>
        <w:t>臺灣聲響實驗室</w:t>
      </w:r>
      <w:r w:rsidR="006F36B2">
        <w:rPr>
          <w:rFonts w:asciiTheme="minorEastAsia" w:hAnsiTheme="minorEastAsia" w:cs="Times New Roman" w:hint="eastAsia"/>
        </w:rPr>
        <w:t>」</w:t>
      </w:r>
      <w:r w:rsidR="00743BEC">
        <w:rPr>
          <w:rFonts w:ascii="Times New Roman" w:hAnsi="Times New Roman" w:cs="Times New Roman" w:hint="eastAsia"/>
        </w:rPr>
        <w:t>，</w:t>
      </w:r>
      <w:r w:rsidR="009D44A1">
        <w:rPr>
          <w:rFonts w:ascii="Times New Roman" w:hAnsi="Times New Roman" w:cs="Times New Roman" w:hint="eastAsia"/>
        </w:rPr>
        <w:t>共同</w:t>
      </w:r>
      <w:r w:rsidR="00481708">
        <w:rPr>
          <w:rFonts w:ascii="Times New Roman" w:hAnsi="Times New Roman" w:cs="Times New Roman" w:hint="eastAsia"/>
        </w:rPr>
        <w:t>推出</w:t>
      </w:r>
      <w:r w:rsidR="007A6BF6" w:rsidRPr="007A6BF6">
        <w:rPr>
          <w:rFonts w:ascii="Times New Roman" w:hAnsi="Times New Roman" w:cs="Times New Roman" w:hint="eastAsia"/>
        </w:rPr>
        <w:t>「潘朵拉幻象：</w:t>
      </w:r>
      <w:proofErr w:type="gramStart"/>
      <w:r w:rsidR="007A6BF6" w:rsidRPr="007A6BF6">
        <w:rPr>
          <w:rFonts w:ascii="Times New Roman" w:hAnsi="Times New Roman" w:cs="Times New Roman" w:hint="eastAsia"/>
        </w:rPr>
        <w:t>迴</w:t>
      </w:r>
      <w:proofErr w:type="gramEnd"/>
      <w:r w:rsidR="007A6BF6" w:rsidRPr="007A6BF6">
        <w:rPr>
          <w:rFonts w:ascii="Times New Roman" w:hAnsi="Times New Roman" w:cs="Times New Roman" w:hint="eastAsia"/>
        </w:rPr>
        <w:t>聲震盪」</w:t>
      </w:r>
      <w:r w:rsidR="00946E19">
        <w:rPr>
          <w:rFonts w:ascii="Times New Roman" w:hAnsi="Times New Roman" w:cs="Times New Roman" w:hint="eastAsia"/>
        </w:rPr>
        <w:t>跨領域創作展演計畫，</w:t>
      </w:r>
      <w:r w:rsidR="007D55A5">
        <w:rPr>
          <w:rFonts w:ascii="Times New Roman" w:hAnsi="Times New Roman" w:cs="Times New Roman" w:hint="eastAsia"/>
        </w:rPr>
        <w:t>運用</w:t>
      </w:r>
      <w:r w:rsidR="00FC0BCF">
        <w:rPr>
          <w:rFonts w:ascii="Times New Roman" w:hAnsi="Times New Roman" w:cs="Times New Roman" w:hint="eastAsia"/>
        </w:rPr>
        <w:t>「</w:t>
      </w:r>
      <w:r w:rsidR="00FC0BCF">
        <w:rPr>
          <w:rFonts w:ascii="Times New Roman" w:hAnsi="Times New Roman" w:cs="Times New Roman"/>
        </w:rPr>
        <w:t>U-108 SPACE</w:t>
      </w:r>
      <w:r w:rsidR="00FC0BCF">
        <w:rPr>
          <w:rFonts w:ascii="Times New Roman" w:hAnsi="Times New Roman" w:cs="Times New Roman" w:hint="eastAsia"/>
        </w:rPr>
        <w:t>」</w:t>
      </w:r>
      <w:r w:rsidR="00ED7FE4">
        <w:rPr>
          <w:rFonts w:ascii="Times New Roman" w:hAnsi="Times New Roman" w:cs="Times New Roman" w:hint="eastAsia"/>
        </w:rPr>
        <w:t>場域內獨特的聲音反射</w:t>
      </w:r>
      <w:proofErr w:type="gramStart"/>
      <w:r w:rsidR="00ED7FE4">
        <w:rPr>
          <w:rFonts w:ascii="Times New Roman" w:hAnsi="Times New Roman" w:cs="Times New Roman" w:hint="eastAsia"/>
        </w:rPr>
        <w:t>及殘響</w:t>
      </w:r>
      <w:proofErr w:type="gramEnd"/>
      <w:r w:rsidR="00ED7FE4">
        <w:rPr>
          <w:rFonts w:ascii="Times New Roman" w:hAnsi="Times New Roman" w:cs="Times New Roman" w:hint="eastAsia"/>
        </w:rPr>
        <w:t>，</w:t>
      </w:r>
      <w:r w:rsidR="00641102">
        <w:rPr>
          <w:rFonts w:ascii="Times New Roman" w:hAnsi="Times New Roman" w:cs="Times New Roman" w:hint="eastAsia"/>
        </w:rPr>
        <w:t>使</w:t>
      </w:r>
      <w:proofErr w:type="gramStart"/>
      <w:r w:rsidR="00641102">
        <w:rPr>
          <w:rFonts w:ascii="Times New Roman" w:hAnsi="Times New Roman" w:cs="Times New Roman" w:hint="eastAsia"/>
        </w:rPr>
        <w:t>迴</w:t>
      </w:r>
      <w:proofErr w:type="gramEnd"/>
      <w:r w:rsidR="00641102">
        <w:rPr>
          <w:rFonts w:ascii="Times New Roman" w:hAnsi="Times New Roman" w:cs="Times New Roman" w:hint="eastAsia"/>
        </w:rPr>
        <w:t>聲成為看不見卻強而有力的變因，震盪出獨一無二的幻象</w:t>
      </w:r>
      <w:r w:rsidR="00AD3897">
        <w:rPr>
          <w:rFonts w:ascii="Times New Roman" w:hAnsi="Times New Roman" w:cs="Times New Roman" w:hint="eastAsia"/>
        </w:rPr>
        <w:t>。</w:t>
      </w:r>
    </w:p>
    <w:p w14:paraId="331D816C" w14:textId="77777777" w:rsidR="00AE68CF" w:rsidRDefault="005A63A9" w:rsidP="00AE68CF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 w:rsidRPr="005A63A9">
        <w:rPr>
          <w:rFonts w:ascii="Times New Roman" w:hAnsi="Times New Roman" w:cs="Times New Roman" w:hint="eastAsia"/>
        </w:rPr>
        <w:t>「潘朵拉幻象：</w:t>
      </w:r>
      <w:proofErr w:type="gramStart"/>
      <w:r w:rsidRPr="005A63A9">
        <w:rPr>
          <w:rFonts w:ascii="Times New Roman" w:hAnsi="Times New Roman" w:cs="Times New Roman" w:hint="eastAsia"/>
        </w:rPr>
        <w:t>迴</w:t>
      </w:r>
      <w:proofErr w:type="gramEnd"/>
      <w:r w:rsidRPr="005A63A9">
        <w:rPr>
          <w:rFonts w:ascii="Times New Roman" w:hAnsi="Times New Roman" w:cs="Times New Roman" w:hint="eastAsia"/>
        </w:rPr>
        <w:t>聲震盪」</w:t>
      </w:r>
      <w:r w:rsidR="004E1B14">
        <w:rPr>
          <w:rFonts w:ascii="Times New Roman" w:hAnsi="Times New Roman" w:cs="Times New Roman" w:hint="eastAsia"/>
        </w:rPr>
        <w:t>之</w:t>
      </w:r>
      <w:r w:rsidR="0017348B">
        <w:rPr>
          <w:rFonts w:ascii="Times New Roman" w:hAnsi="Times New Roman" w:cs="Times New Roman" w:hint="eastAsia"/>
        </w:rPr>
        <w:t>原計畫</w:t>
      </w:r>
      <w:r w:rsidR="00126F6D">
        <w:rPr>
          <w:rFonts w:ascii="Times New Roman" w:hAnsi="Times New Roman" w:cs="Times New Roman" w:hint="eastAsia"/>
        </w:rPr>
        <w:t>「潘朵拉幻象</w:t>
      </w:r>
      <w:r w:rsidR="000F1C8E" w:rsidRPr="005A63A9">
        <w:rPr>
          <w:rFonts w:ascii="Times New Roman" w:hAnsi="Times New Roman" w:cs="Times New Roman" w:hint="eastAsia"/>
        </w:rPr>
        <w:t>」</w:t>
      </w:r>
      <w:r w:rsidR="00DA5A9C">
        <w:rPr>
          <w:rFonts w:ascii="Times New Roman" w:hAnsi="Times New Roman" w:cs="Times New Roman" w:hint="eastAsia"/>
        </w:rPr>
        <w:t>受</w:t>
      </w:r>
      <w:r w:rsidR="00DA5A9C">
        <w:rPr>
          <w:rFonts w:ascii="Times New Roman" w:hAnsi="Times New Roman" w:cs="Times New Roman" w:hint="eastAsia"/>
        </w:rPr>
        <w:t>2020</w:t>
      </w:r>
      <w:r w:rsidR="00DA5A9C">
        <w:rPr>
          <w:rFonts w:ascii="Times New Roman" w:hAnsi="Times New Roman" w:cs="Times New Roman" w:hint="eastAsia"/>
        </w:rPr>
        <w:t>年第三屆</w:t>
      </w:r>
      <w:r w:rsidR="00DA5A9C">
        <w:rPr>
          <w:rFonts w:ascii="Times New Roman" w:hAnsi="Times New Roman" w:cs="Times New Roman" w:hint="eastAsia"/>
        </w:rPr>
        <w:t>J</w:t>
      </w:r>
      <w:r w:rsidR="00DA5A9C">
        <w:rPr>
          <w:rFonts w:ascii="Times New Roman" w:hAnsi="Times New Roman" w:cs="Times New Roman"/>
        </w:rPr>
        <w:t>PG</w:t>
      </w:r>
      <w:r w:rsidR="00DA5A9C">
        <w:rPr>
          <w:rFonts w:ascii="Times New Roman" w:hAnsi="Times New Roman" w:cs="Times New Roman" w:hint="eastAsia"/>
        </w:rPr>
        <w:t>擊樂實驗室支持完成，</w:t>
      </w:r>
      <w:r w:rsidR="003F15FA">
        <w:rPr>
          <w:rFonts w:ascii="Times New Roman" w:hAnsi="Times New Roman" w:cs="Times New Roman" w:hint="eastAsia"/>
        </w:rPr>
        <w:t>此次</w:t>
      </w:r>
      <w:r w:rsidR="00D076B5">
        <w:rPr>
          <w:rFonts w:ascii="Times New Roman" w:hAnsi="Times New Roman" w:cs="Times New Roman" w:hint="eastAsia"/>
        </w:rPr>
        <w:t>展演</w:t>
      </w:r>
      <w:r w:rsidR="00E86C9C">
        <w:rPr>
          <w:rFonts w:ascii="Times New Roman" w:hAnsi="Times New Roman" w:cs="Times New Roman" w:hint="eastAsia"/>
        </w:rPr>
        <w:t>針對現場</w:t>
      </w:r>
      <w:r w:rsidR="00AD3897">
        <w:rPr>
          <w:rFonts w:ascii="Times New Roman" w:hAnsi="Times New Roman" w:cs="Times New Roman" w:hint="eastAsia"/>
        </w:rPr>
        <w:t>結合</w:t>
      </w:r>
      <w:r w:rsidR="00810301">
        <w:rPr>
          <w:rFonts w:ascii="Times New Roman" w:hAnsi="Times New Roman" w:cs="Times New Roman" w:hint="eastAsia"/>
        </w:rPr>
        <w:t>多聲道</w:t>
      </w:r>
      <w:r w:rsidR="001D1E22">
        <w:rPr>
          <w:rFonts w:ascii="Times New Roman" w:hAnsi="Times New Roman" w:cs="Times New Roman" w:hint="eastAsia"/>
        </w:rPr>
        <w:t>的聲響與音像互動藝術</w:t>
      </w:r>
      <w:r w:rsidR="00602BA0">
        <w:rPr>
          <w:rFonts w:ascii="Times New Roman" w:hAnsi="Times New Roman" w:cs="Times New Roman" w:hint="eastAsia"/>
        </w:rPr>
        <w:t>設計規劃</w:t>
      </w:r>
      <w:r w:rsidR="001D1E22">
        <w:rPr>
          <w:rFonts w:ascii="Times New Roman" w:hAnsi="Times New Roman" w:cs="Times New Roman" w:hint="eastAsia"/>
        </w:rPr>
        <w:t>，</w:t>
      </w:r>
      <w:r w:rsidR="003137FE">
        <w:rPr>
          <w:rFonts w:ascii="Times New Roman" w:hAnsi="Times New Roman" w:cs="Times New Roman" w:hint="eastAsia"/>
        </w:rPr>
        <w:t>參與者</w:t>
      </w:r>
      <w:r w:rsidR="00495BD1">
        <w:rPr>
          <w:rFonts w:ascii="Times New Roman" w:hAnsi="Times New Roman" w:cs="Times New Roman" w:hint="eastAsia"/>
        </w:rPr>
        <w:t>可</w:t>
      </w:r>
      <w:r w:rsidR="00B7038A">
        <w:rPr>
          <w:rFonts w:ascii="Times New Roman" w:hAnsi="Times New Roman" w:cs="Times New Roman" w:hint="eastAsia"/>
        </w:rPr>
        <w:t>透過現場的麥克風發出聲音</w:t>
      </w:r>
      <w:r w:rsidR="003D48D3">
        <w:rPr>
          <w:rFonts w:ascii="Times New Roman" w:hAnsi="Times New Roman" w:cs="Times New Roman" w:hint="eastAsia"/>
        </w:rPr>
        <w:t>進行互動</w:t>
      </w:r>
      <w:r w:rsidR="00B7038A">
        <w:rPr>
          <w:rFonts w:ascii="Times New Roman" w:hAnsi="Times New Roman" w:cs="Times New Roman" w:hint="eastAsia"/>
        </w:rPr>
        <w:t>，</w:t>
      </w:r>
      <w:r w:rsidR="00FC1CBF">
        <w:rPr>
          <w:rFonts w:ascii="Times New Roman" w:hAnsi="Times New Roman" w:cs="Times New Roman" w:hint="eastAsia"/>
        </w:rPr>
        <w:t>空間中將</w:t>
      </w:r>
      <w:r w:rsidR="0019547C">
        <w:rPr>
          <w:rFonts w:ascii="Times New Roman" w:hAnsi="Times New Roman" w:cs="Times New Roman" w:hint="eastAsia"/>
        </w:rPr>
        <w:t>隨機產生截然不同的聲音效果與影像畫面</w:t>
      </w:r>
      <w:r w:rsidR="00F030D2">
        <w:rPr>
          <w:rFonts w:ascii="Times New Roman" w:hAnsi="Times New Roman" w:cs="Times New Roman" w:hint="eastAsia"/>
        </w:rPr>
        <w:t>。</w:t>
      </w:r>
      <w:r w:rsidR="00D35780">
        <w:rPr>
          <w:rFonts w:ascii="Times New Roman" w:hAnsi="Times New Roman" w:cs="Times New Roman" w:hint="eastAsia"/>
        </w:rPr>
        <w:t>製作團隊</w:t>
      </w:r>
      <w:r w:rsidR="00FB6DB4">
        <w:rPr>
          <w:rFonts w:ascii="Times New Roman" w:hAnsi="Times New Roman" w:cs="Times New Roman" w:hint="eastAsia"/>
        </w:rPr>
        <w:t>並將於</w:t>
      </w:r>
      <w:r w:rsidR="00404865">
        <w:rPr>
          <w:rFonts w:ascii="Times New Roman" w:hAnsi="Times New Roman" w:cs="Times New Roman" w:hint="eastAsia"/>
        </w:rPr>
        <w:t>9</w:t>
      </w:r>
      <w:r w:rsidR="00404865">
        <w:rPr>
          <w:rFonts w:ascii="Times New Roman" w:hAnsi="Times New Roman" w:cs="Times New Roman" w:hint="eastAsia"/>
        </w:rPr>
        <w:t>月份中秋連假期間推出</w:t>
      </w:r>
      <w:r w:rsidR="00404865">
        <w:rPr>
          <w:rFonts w:ascii="Times New Roman" w:hAnsi="Times New Roman" w:cs="Times New Roman" w:hint="eastAsia"/>
        </w:rPr>
        <w:t>4</w:t>
      </w:r>
      <w:r w:rsidR="00404865">
        <w:rPr>
          <w:rFonts w:ascii="Times New Roman" w:hAnsi="Times New Roman" w:cs="Times New Roman" w:hint="eastAsia"/>
        </w:rPr>
        <w:t>場演出，</w:t>
      </w:r>
      <w:r w:rsidR="00832B90">
        <w:rPr>
          <w:rFonts w:ascii="Times New Roman" w:hAnsi="Times New Roman" w:cs="Times New Roman" w:hint="eastAsia"/>
        </w:rPr>
        <w:lastRenderedPageBreak/>
        <w:t>融入</w:t>
      </w:r>
      <w:r w:rsidR="00465C9E">
        <w:rPr>
          <w:rFonts w:ascii="Times New Roman" w:hAnsi="Times New Roman" w:cs="Times New Roman" w:hint="eastAsia"/>
        </w:rPr>
        <w:t>電子音樂和打擊樂器聲響</w:t>
      </w:r>
      <w:r w:rsidR="00E21E60">
        <w:rPr>
          <w:rFonts w:ascii="Times New Roman" w:hAnsi="Times New Roman" w:cs="Times New Roman" w:hint="eastAsia"/>
        </w:rPr>
        <w:t>，</w:t>
      </w:r>
      <w:r w:rsidR="00E00F49">
        <w:rPr>
          <w:rFonts w:ascii="Times New Roman" w:hAnsi="Times New Roman" w:cs="Times New Roman" w:hint="eastAsia"/>
        </w:rPr>
        <w:t>使聲音、影像與表演者產生連動，</w:t>
      </w:r>
      <w:r w:rsidR="00C749D2">
        <w:rPr>
          <w:rFonts w:ascii="Times New Roman" w:hAnsi="Times New Roman" w:cs="Times New Roman" w:hint="eastAsia"/>
        </w:rPr>
        <w:t>讓參與者彷彿穿梭在表演者的意識之中。</w:t>
      </w:r>
    </w:p>
    <w:p w14:paraId="3F8FEF58" w14:textId="0A106C75" w:rsidR="00371BC3" w:rsidRPr="001E2B81" w:rsidRDefault="00A06E23" w:rsidP="00AE68CF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本次</w:t>
      </w:r>
      <w:r w:rsidR="00336EDA" w:rsidRPr="00336EDA">
        <w:rPr>
          <w:rFonts w:ascii="Times New Roman" w:hAnsi="Times New Roman" w:cs="Times New Roman" w:hint="eastAsia"/>
        </w:rPr>
        <w:t>「潘朵拉幻象：</w:t>
      </w:r>
      <w:proofErr w:type="gramStart"/>
      <w:r w:rsidR="00336EDA" w:rsidRPr="00336EDA">
        <w:rPr>
          <w:rFonts w:ascii="Times New Roman" w:hAnsi="Times New Roman" w:cs="Times New Roman" w:hint="eastAsia"/>
        </w:rPr>
        <w:t>迴</w:t>
      </w:r>
      <w:proofErr w:type="gramEnd"/>
      <w:r w:rsidR="00336EDA" w:rsidRPr="00336EDA">
        <w:rPr>
          <w:rFonts w:ascii="Times New Roman" w:hAnsi="Times New Roman" w:cs="Times New Roman" w:hint="eastAsia"/>
        </w:rPr>
        <w:t>聲震盪」</w:t>
      </w:r>
      <w:r>
        <w:rPr>
          <w:rFonts w:ascii="Times New Roman" w:hAnsi="Times New Roman" w:cs="Times New Roman" w:hint="eastAsia"/>
        </w:rPr>
        <w:t>展演計畫期待透過專業團隊協作與跨領域合作，運用「</w:t>
      </w:r>
      <w:r>
        <w:rPr>
          <w:rFonts w:ascii="Times New Roman" w:hAnsi="Times New Roman" w:cs="Times New Roman"/>
        </w:rPr>
        <w:t>U-108 SPACE</w:t>
      </w:r>
      <w:r w:rsidR="008E04BD">
        <w:rPr>
          <w:rFonts w:ascii="Times New Roman" w:hAnsi="Times New Roman" w:cs="Times New Roman" w:hint="eastAsia"/>
        </w:rPr>
        <w:t>」的空間特性，</w:t>
      </w:r>
      <w:r w:rsidR="00CE2857">
        <w:rPr>
          <w:rFonts w:ascii="Times New Roman" w:hAnsi="Times New Roman" w:cs="Times New Roman" w:hint="eastAsia"/>
        </w:rPr>
        <w:t>拓展參與者</w:t>
      </w:r>
      <w:r w:rsidR="00591968">
        <w:rPr>
          <w:rFonts w:ascii="Times New Roman" w:hAnsi="Times New Roman" w:cs="Times New Roman" w:hint="eastAsia"/>
        </w:rPr>
        <w:t>對於藝術展演的想像，引領其</w:t>
      </w:r>
      <w:r w:rsidR="00952B5F">
        <w:rPr>
          <w:rFonts w:ascii="Times New Roman" w:hAnsi="Times New Roman" w:cs="Times New Roman" w:hint="eastAsia"/>
        </w:rPr>
        <w:t>穿梭在</w:t>
      </w:r>
      <w:r w:rsidR="004810E2">
        <w:rPr>
          <w:rFonts w:ascii="Times New Roman" w:hAnsi="Times New Roman" w:cs="Times New Roman" w:hint="eastAsia"/>
        </w:rPr>
        <w:t>千變萬化</w:t>
      </w:r>
      <w:r>
        <w:rPr>
          <w:rFonts w:ascii="Times New Roman" w:hAnsi="Times New Roman" w:cs="Times New Roman" w:hint="eastAsia"/>
        </w:rPr>
        <w:t>的感官體驗</w:t>
      </w:r>
      <w:r w:rsidR="00D90292">
        <w:rPr>
          <w:rFonts w:ascii="Times New Roman" w:hAnsi="Times New Roman" w:cs="Times New Roman" w:hint="eastAsia"/>
        </w:rPr>
        <w:t>之中</w:t>
      </w:r>
      <w:r w:rsidR="0018749B">
        <w:rPr>
          <w:rFonts w:ascii="Times New Roman" w:hAnsi="Times New Roman" w:cs="Times New Roman" w:hint="eastAsia"/>
        </w:rPr>
        <w:t>，</w:t>
      </w:r>
      <w:r w:rsidR="00F85F2E">
        <w:rPr>
          <w:rFonts w:ascii="Times New Roman" w:hAnsi="Times New Roman" w:cs="Times New Roman" w:hint="eastAsia"/>
        </w:rPr>
        <w:t>彷彿</w:t>
      </w:r>
      <w:proofErr w:type="gramStart"/>
      <w:r w:rsidR="0018749B">
        <w:rPr>
          <w:rFonts w:ascii="Times New Roman" w:hAnsi="Times New Roman" w:cs="Times New Roman" w:hint="eastAsia"/>
        </w:rPr>
        <w:t>沉</w:t>
      </w:r>
      <w:proofErr w:type="gramEnd"/>
      <w:r w:rsidR="0018749B">
        <w:rPr>
          <w:rFonts w:ascii="Times New Roman" w:hAnsi="Times New Roman" w:cs="Times New Roman" w:hint="eastAsia"/>
        </w:rPr>
        <w:t>浸在潘朵拉</w:t>
      </w:r>
      <w:r w:rsidR="00C70805">
        <w:rPr>
          <w:rFonts w:ascii="Times New Roman" w:hAnsi="Times New Roman" w:cs="Times New Roman" w:hint="eastAsia"/>
        </w:rPr>
        <w:t>絕美</w:t>
      </w:r>
      <w:r w:rsidR="0018749B">
        <w:rPr>
          <w:rFonts w:ascii="Times New Roman" w:hAnsi="Times New Roman" w:cs="Times New Roman" w:hint="eastAsia"/>
        </w:rPr>
        <w:t>的幻象</w:t>
      </w:r>
      <w:r w:rsidR="00004D20">
        <w:rPr>
          <w:rFonts w:ascii="Times New Roman" w:hAnsi="Times New Roman" w:cs="Times New Roman" w:hint="eastAsia"/>
        </w:rPr>
        <w:t>裡</w:t>
      </w:r>
      <w:r w:rsidR="00F76EC3">
        <w:rPr>
          <w:rFonts w:ascii="Times New Roman" w:hAnsi="Times New Roman" w:cs="Times New Roman" w:hint="eastAsia"/>
        </w:rPr>
        <w:t>。</w:t>
      </w:r>
      <w:r w:rsidR="00A300DC">
        <w:rPr>
          <w:rFonts w:ascii="Times New Roman" w:hAnsi="Times New Roman" w:cs="Times New Roman" w:hint="eastAsia"/>
        </w:rPr>
        <w:t>更多</w:t>
      </w:r>
      <w:r w:rsidR="00265AB6">
        <w:rPr>
          <w:rFonts w:ascii="Times New Roman" w:hAnsi="Times New Roman" w:cs="Times New Roman"/>
        </w:rPr>
        <w:t>展覽</w:t>
      </w:r>
      <w:r w:rsidR="00A300DC">
        <w:rPr>
          <w:rFonts w:ascii="Times New Roman" w:hAnsi="Times New Roman" w:cs="Times New Roman" w:hint="eastAsia"/>
        </w:rPr>
        <w:t>及演出</w:t>
      </w:r>
      <w:r w:rsidR="00600E15">
        <w:rPr>
          <w:rFonts w:ascii="Times New Roman" w:hAnsi="Times New Roman" w:cs="Times New Roman" w:hint="eastAsia"/>
        </w:rPr>
        <w:t>相關資訊歡迎至</w:t>
      </w:r>
      <w:r w:rsidR="00600E15">
        <w:rPr>
          <w:rFonts w:ascii="Times New Roman" w:hAnsi="Times New Roman" w:cs="Times New Roman"/>
          <w:color w:val="000000"/>
          <w:spacing w:val="12"/>
        </w:rPr>
        <w:t>國美館</w:t>
      </w:r>
      <w:r w:rsidR="00600E15">
        <w:rPr>
          <w:rFonts w:ascii="Times New Roman" w:hAnsi="Times New Roman" w:cs="Times New Roman" w:hint="eastAsia"/>
          <w:color w:val="000000"/>
          <w:spacing w:val="12"/>
        </w:rPr>
        <w:t>網站查詢</w:t>
      </w:r>
      <w:r w:rsidR="001505A0" w:rsidRPr="001E2B81">
        <w:rPr>
          <w:rFonts w:ascii="Times New Roman" w:hAnsi="Times New Roman" w:cs="Times New Roman"/>
          <w:color w:val="000000"/>
          <w:spacing w:val="12"/>
        </w:rPr>
        <w:t>：</w:t>
      </w:r>
      <w:hyperlink r:id="rId8" w:history="1">
        <w:r w:rsidR="001505A0" w:rsidRPr="001E2B81">
          <w:rPr>
            <w:rStyle w:val="a3"/>
            <w:rFonts w:ascii="Times New Roman" w:hAnsi="Times New Roman" w:cs="Times New Roman"/>
            <w:color w:val="000000"/>
            <w:spacing w:val="12"/>
          </w:rPr>
          <w:t>http://www.ntmofa.gov.tw</w:t>
        </w:r>
      </w:hyperlink>
      <w:r w:rsidR="001505A0" w:rsidRPr="001E2B81">
        <w:rPr>
          <w:rFonts w:ascii="Times New Roman" w:hAnsi="Times New Roman" w:cs="Times New Roman"/>
          <w:color w:val="000000"/>
          <w:spacing w:val="12"/>
        </w:rPr>
        <w:t>。</w:t>
      </w:r>
    </w:p>
    <w:p w14:paraId="0FDDEA39" w14:textId="77777777" w:rsidR="00273CD8" w:rsidRPr="001E2B81" w:rsidRDefault="00273CD8" w:rsidP="00396860">
      <w:pPr>
        <w:jc w:val="both"/>
        <w:rPr>
          <w:rFonts w:ascii="Times New Roman" w:hAnsi="Times New Roman" w:cs="Times New Roman"/>
          <w:color w:val="00B0F0"/>
        </w:rPr>
      </w:pPr>
    </w:p>
    <w:p w14:paraId="4F6F4BB9" w14:textId="77777777" w:rsidR="00650AC7" w:rsidRPr="001E2B81" w:rsidRDefault="00650AC7" w:rsidP="0039686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14:paraId="7BB8C8D4" w14:textId="16B38D62" w:rsidR="00650AC7" w:rsidRPr="001E2B81" w:rsidRDefault="00650AC7" w:rsidP="0039686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1E2B81">
        <w:rPr>
          <w:rFonts w:ascii="Times New Roman" w:hAnsi="Times New Roman" w:cs="Times New Roman"/>
          <w:b/>
        </w:rPr>
        <w:t>「</w:t>
      </w:r>
      <w:r w:rsidR="00AF574C" w:rsidRPr="00B87821">
        <w:rPr>
          <w:rFonts w:ascii="Times New Roman" w:hAnsi="Times New Roman" w:cs="Times New Roman" w:hint="eastAsia"/>
          <w:b/>
        </w:rPr>
        <w:t>潘朵拉幻象：</w:t>
      </w:r>
      <w:proofErr w:type="gramStart"/>
      <w:r w:rsidR="00AF574C" w:rsidRPr="00B87821">
        <w:rPr>
          <w:rFonts w:ascii="Times New Roman" w:hAnsi="Times New Roman" w:cs="Times New Roman" w:hint="eastAsia"/>
          <w:b/>
        </w:rPr>
        <w:t>迴</w:t>
      </w:r>
      <w:proofErr w:type="gramEnd"/>
      <w:r w:rsidR="00AF574C" w:rsidRPr="00B87821">
        <w:rPr>
          <w:rFonts w:ascii="Times New Roman" w:hAnsi="Times New Roman" w:cs="Times New Roman" w:hint="eastAsia"/>
          <w:b/>
        </w:rPr>
        <w:t>聲震盪</w:t>
      </w:r>
      <w:r w:rsidRPr="001E2B81">
        <w:rPr>
          <w:rFonts w:ascii="Times New Roman" w:hAnsi="Times New Roman" w:cs="Times New Roman"/>
          <w:b/>
        </w:rPr>
        <w:t>」</w:t>
      </w:r>
    </w:p>
    <w:p w14:paraId="7AFD57EF" w14:textId="62732AE0" w:rsidR="00134AE0" w:rsidRDefault="00650AC7" w:rsidP="006B3765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1E2B81">
        <w:rPr>
          <w:rFonts w:ascii="Times New Roman" w:hAnsi="Times New Roman" w:cs="Times New Roman"/>
          <w:b/>
          <w:kern w:val="0"/>
        </w:rPr>
        <w:t>展覽時間：</w:t>
      </w:r>
      <w:r w:rsidR="00C04043">
        <w:rPr>
          <w:rFonts w:ascii="Times New Roman" w:hAnsi="Times New Roman" w:cs="Times New Roman"/>
          <w:kern w:val="0"/>
        </w:rPr>
        <w:t>202</w:t>
      </w:r>
      <w:r w:rsidR="00C04043">
        <w:rPr>
          <w:rFonts w:ascii="Times New Roman" w:hAnsi="Times New Roman" w:cs="Times New Roman" w:hint="eastAsia"/>
          <w:kern w:val="0"/>
        </w:rPr>
        <w:t>2</w:t>
      </w:r>
      <w:r w:rsidRPr="001E2B81">
        <w:rPr>
          <w:rFonts w:ascii="Times New Roman" w:hAnsi="Times New Roman" w:cs="Times New Roman"/>
          <w:kern w:val="0"/>
        </w:rPr>
        <w:t>年</w:t>
      </w:r>
      <w:r w:rsidR="00C04043">
        <w:rPr>
          <w:rFonts w:ascii="Times New Roman" w:hAnsi="Times New Roman" w:cs="Times New Roman" w:hint="eastAsia"/>
          <w:kern w:val="0"/>
        </w:rPr>
        <w:t>8</w:t>
      </w:r>
      <w:r w:rsidRPr="001E2B81">
        <w:rPr>
          <w:rFonts w:ascii="Times New Roman" w:hAnsi="Times New Roman" w:cs="Times New Roman"/>
          <w:kern w:val="0"/>
        </w:rPr>
        <w:t>月</w:t>
      </w:r>
      <w:r w:rsidR="00C04043">
        <w:rPr>
          <w:rFonts w:ascii="Times New Roman" w:hAnsi="Times New Roman" w:cs="Times New Roman"/>
          <w:kern w:val="0"/>
        </w:rPr>
        <w:t>2</w:t>
      </w:r>
      <w:r w:rsidR="00C04043">
        <w:rPr>
          <w:rFonts w:ascii="Times New Roman" w:hAnsi="Times New Roman" w:cs="Times New Roman" w:hint="eastAsia"/>
          <w:kern w:val="0"/>
        </w:rPr>
        <w:t>0</w:t>
      </w:r>
      <w:r w:rsidRPr="001E2B81">
        <w:rPr>
          <w:rFonts w:ascii="Times New Roman" w:hAnsi="Times New Roman" w:cs="Times New Roman"/>
          <w:kern w:val="0"/>
        </w:rPr>
        <w:t>日至</w:t>
      </w:r>
      <w:r w:rsidR="00C04043">
        <w:rPr>
          <w:rFonts w:ascii="Times New Roman" w:hAnsi="Times New Roman" w:cs="Times New Roman"/>
          <w:kern w:val="0"/>
        </w:rPr>
        <w:t>202</w:t>
      </w:r>
      <w:r w:rsidR="00C04043">
        <w:rPr>
          <w:rFonts w:ascii="Times New Roman" w:hAnsi="Times New Roman" w:cs="Times New Roman" w:hint="eastAsia"/>
          <w:kern w:val="0"/>
        </w:rPr>
        <w:t>2</w:t>
      </w:r>
      <w:r w:rsidRPr="001E2B81">
        <w:rPr>
          <w:rFonts w:ascii="Times New Roman" w:hAnsi="Times New Roman" w:cs="Times New Roman"/>
          <w:kern w:val="0"/>
        </w:rPr>
        <w:t>年</w:t>
      </w:r>
      <w:r w:rsidR="00C04043">
        <w:rPr>
          <w:rFonts w:ascii="Times New Roman" w:hAnsi="Times New Roman" w:cs="Times New Roman" w:hint="eastAsia"/>
          <w:kern w:val="0"/>
        </w:rPr>
        <w:t>9</w:t>
      </w:r>
      <w:r w:rsidRPr="001E2B81">
        <w:rPr>
          <w:rFonts w:ascii="Times New Roman" w:hAnsi="Times New Roman" w:cs="Times New Roman"/>
          <w:kern w:val="0"/>
        </w:rPr>
        <w:t>月</w:t>
      </w:r>
      <w:r w:rsidR="00C04043">
        <w:rPr>
          <w:rFonts w:ascii="Times New Roman" w:hAnsi="Times New Roman" w:cs="Times New Roman" w:hint="eastAsia"/>
          <w:kern w:val="0"/>
        </w:rPr>
        <w:t>4</w:t>
      </w:r>
      <w:r w:rsidRPr="001E2B81">
        <w:rPr>
          <w:rFonts w:ascii="Times New Roman" w:hAnsi="Times New Roman" w:cs="Times New Roman"/>
          <w:kern w:val="0"/>
        </w:rPr>
        <w:t>日</w:t>
      </w:r>
    </w:p>
    <w:p w14:paraId="5E890D41" w14:textId="77777777" w:rsidR="00110B02" w:rsidRDefault="008A27A1" w:rsidP="000146A6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 w:hint="eastAsia"/>
          <w:b/>
          <w:kern w:val="0"/>
        </w:rPr>
        <w:t>演出</w:t>
      </w:r>
      <w:r w:rsidR="0089149E">
        <w:rPr>
          <w:rFonts w:ascii="Times New Roman" w:hAnsi="Times New Roman" w:cs="Times New Roman" w:hint="eastAsia"/>
          <w:b/>
          <w:kern w:val="0"/>
        </w:rPr>
        <w:t>場次</w:t>
      </w:r>
      <w:r w:rsidR="007402A0" w:rsidRPr="001E2B81">
        <w:rPr>
          <w:rFonts w:ascii="Times New Roman" w:hAnsi="Times New Roman" w:cs="Times New Roman"/>
          <w:b/>
          <w:kern w:val="0"/>
        </w:rPr>
        <w:t>：</w:t>
      </w:r>
    </w:p>
    <w:p w14:paraId="53A12810" w14:textId="590404A3" w:rsidR="000146A6" w:rsidRPr="00110B02" w:rsidRDefault="000146A6" w:rsidP="00110B02">
      <w:pPr>
        <w:adjustRightInd w:val="0"/>
        <w:snapToGrid w:val="0"/>
        <w:ind w:left="340"/>
        <w:jc w:val="both"/>
        <w:rPr>
          <w:rFonts w:ascii="Times New Roman" w:hAnsi="Times New Roman" w:cs="Times New Roman"/>
          <w:kern w:val="0"/>
        </w:rPr>
      </w:pPr>
      <w:r w:rsidRPr="002E12C1">
        <w:rPr>
          <w:rFonts w:ascii="Times New Roman" w:hAnsi="Times New Roman" w:cs="Times New Roman" w:hint="eastAsia"/>
          <w:kern w:val="0"/>
        </w:rPr>
        <w:t>20</w:t>
      </w:r>
      <w:r w:rsidR="00613B56">
        <w:rPr>
          <w:rFonts w:ascii="Times New Roman" w:hAnsi="Times New Roman" w:cs="Times New Roman" w:hint="eastAsia"/>
          <w:kern w:val="0"/>
        </w:rPr>
        <w:t>22</w:t>
      </w:r>
      <w:r w:rsidR="00613B56">
        <w:rPr>
          <w:rFonts w:ascii="Times New Roman" w:hAnsi="Times New Roman" w:cs="Times New Roman" w:hint="eastAsia"/>
          <w:kern w:val="0"/>
        </w:rPr>
        <w:t>年</w:t>
      </w:r>
      <w:r w:rsidR="00613B56">
        <w:rPr>
          <w:rFonts w:ascii="Times New Roman" w:hAnsi="Times New Roman" w:cs="Times New Roman" w:hint="eastAsia"/>
          <w:kern w:val="0"/>
        </w:rPr>
        <w:t>9</w:t>
      </w:r>
      <w:r w:rsidR="00613B56">
        <w:rPr>
          <w:rFonts w:ascii="Times New Roman" w:hAnsi="Times New Roman" w:cs="Times New Roman" w:hint="eastAsia"/>
          <w:kern w:val="0"/>
        </w:rPr>
        <w:t>月</w:t>
      </w:r>
      <w:r w:rsidRPr="00110B02">
        <w:rPr>
          <w:rFonts w:ascii="Times New Roman" w:hAnsi="Times New Roman" w:cs="Times New Roman" w:hint="eastAsia"/>
          <w:kern w:val="0"/>
        </w:rPr>
        <w:t>9</w:t>
      </w:r>
      <w:r w:rsidR="00613B56">
        <w:rPr>
          <w:rFonts w:ascii="Times New Roman" w:hAnsi="Times New Roman" w:cs="Times New Roman" w:hint="eastAsia"/>
          <w:kern w:val="0"/>
        </w:rPr>
        <w:t>日</w:t>
      </w:r>
      <w:r w:rsidRPr="00110B02">
        <w:rPr>
          <w:rFonts w:ascii="Times New Roman" w:hAnsi="Times New Roman" w:cs="Times New Roman" w:hint="eastAsia"/>
          <w:kern w:val="0"/>
        </w:rPr>
        <w:t>(</w:t>
      </w:r>
      <w:r w:rsidRPr="00110B02">
        <w:rPr>
          <w:rFonts w:ascii="Times New Roman" w:hAnsi="Times New Roman" w:cs="Times New Roman" w:hint="eastAsia"/>
          <w:kern w:val="0"/>
        </w:rPr>
        <w:t>五</w:t>
      </w:r>
      <w:r w:rsidR="00766335">
        <w:rPr>
          <w:rFonts w:ascii="Times New Roman" w:hAnsi="Times New Roman" w:cs="Times New Roman" w:hint="eastAsia"/>
          <w:kern w:val="0"/>
        </w:rPr>
        <w:t>) 14:30-15:15 (</w:t>
      </w:r>
      <w:r w:rsidR="00766335">
        <w:rPr>
          <w:rFonts w:ascii="Times New Roman" w:hAnsi="Times New Roman" w:cs="Times New Roman" w:hint="eastAsia"/>
          <w:kern w:val="0"/>
        </w:rPr>
        <w:t>本</w:t>
      </w:r>
      <w:proofErr w:type="gramStart"/>
      <w:r w:rsidR="00766335">
        <w:rPr>
          <w:rFonts w:ascii="Times New Roman" w:hAnsi="Times New Roman" w:cs="Times New Roman" w:hint="eastAsia"/>
          <w:kern w:val="0"/>
        </w:rPr>
        <w:t>場次含</w:t>
      </w:r>
      <w:r w:rsidRPr="00110B02">
        <w:rPr>
          <w:rFonts w:ascii="Times New Roman" w:hAnsi="Times New Roman" w:cs="Times New Roman" w:hint="eastAsia"/>
          <w:kern w:val="0"/>
        </w:rPr>
        <w:t>演後</w:t>
      </w:r>
      <w:proofErr w:type="gramEnd"/>
      <w:r w:rsidRPr="00110B02">
        <w:rPr>
          <w:rFonts w:ascii="Times New Roman" w:hAnsi="Times New Roman" w:cs="Times New Roman" w:hint="eastAsia"/>
          <w:kern w:val="0"/>
        </w:rPr>
        <w:t>座談</w:t>
      </w:r>
      <w:r w:rsidRPr="00110B02">
        <w:rPr>
          <w:rFonts w:ascii="Times New Roman" w:hAnsi="Times New Roman" w:cs="Times New Roman" w:hint="eastAsia"/>
          <w:kern w:val="0"/>
        </w:rPr>
        <w:t>)</w:t>
      </w:r>
    </w:p>
    <w:p w14:paraId="688AC1A8" w14:textId="440CDCC3" w:rsidR="000146A6" w:rsidRPr="00110B02" w:rsidRDefault="003B280B" w:rsidP="00110B02">
      <w:pPr>
        <w:adjustRightInd w:val="0"/>
        <w:snapToGrid w:val="0"/>
        <w:ind w:left="34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2022</w:t>
      </w:r>
      <w:r>
        <w:rPr>
          <w:rFonts w:ascii="Times New Roman" w:hAnsi="Times New Roman" w:cs="Times New Roman" w:hint="eastAsia"/>
          <w:kern w:val="0"/>
        </w:rPr>
        <w:t>年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 w:hint="eastAsia"/>
          <w:kern w:val="0"/>
        </w:rPr>
        <w:t>月</w:t>
      </w:r>
      <w:r w:rsidR="000146A6" w:rsidRPr="00110B02">
        <w:rPr>
          <w:rFonts w:ascii="Times New Roman" w:hAnsi="Times New Roman" w:cs="Times New Roman" w:hint="eastAsia"/>
          <w:kern w:val="0"/>
        </w:rPr>
        <w:t>10</w:t>
      </w:r>
      <w:r>
        <w:rPr>
          <w:rFonts w:ascii="Times New Roman" w:hAnsi="Times New Roman" w:cs="Times New Roman" w:hint="eastAsia"/>
          <w:kern w:val="0"/>
        </w:rPr>
        <w:t>日</w:t>
      </w:r>
      <w:r w:rsidR="000146A6" w:rsidRPr="00110B02">
        <w:rPr>
          <w:rFonts w:ascii="Times New Roman" w:hAnsi="Times New Roman" w:cs="Times New Roman" w:hint="eastAsia"/>
          <w:kern w:val="0"/>
        </w:rPr>
        <w:t>(</w:t>
      </w:r>
      <w:r w:rsidR="000146A6" w:rsidRPr="00110B02">
        <w:rPr>
          <w:rFonts w:ascii="Times New Roman" w:hAnsi="Times New Roman" w:cs="Times New Roman" w:hint="eastAsia"/>
          <w:kern w:val="0"/>
        </w:rPr>
        <w:t>六</w:t>
      </w:r>
      <w:r w:rsidR="000146A6" w:rsidRPr="00110B02">
        <w:rPr>
          <w:rFonts w:ascii="Times New Roman" w:hAnsi="Times New Roman" w:cs="Times New Roman" w:hint="eastAsia"/>
          <w:kern w:val="0"/>
        </w:rPr>
        <w:t>) 13:30-14:15</w:t>
      </w:r>
      <w:r w:rsidR="000146A6" w:rsidRPr="00110B02">
        <w:rPr>
          <w:rFonts w:ascii="Times New Roman" w:hAnsi="Times New Roman" w:cs="Times New Roman" w:hint="eastAsia"/>
          <w:kern w:val="0"/>
        </w:rPr>
        <w:t>、</w:t>
      </w:r>
      <w:r w:rsidR="000146A6" w:rsidRPr="00110B02">
        <w:rPr>
          <w:rFonts w:ascii="Times New Roman" w:hAnsi="Times New Roman" w:cs="Times New Roman" w:hint="eastAsia"/>
          <w:kern w:val="0"/>
        </w:rPr>
        <w:t>15:30-16:15</w:t>
      </w:r>
    </w:p>
    <w:p w14:paraId="59F38C89" w14:textId="0B7809AA" w:rsidR="00631CB8" w:rsidRPr="00110B02" w:rsidRDefault="009C1C90" w:rsidP="004F7271">
      <w:pPr>
        <w:adjustRightInd w:val="0"/>
        <w:snapToGrid w:val="0"/>
        <w:ind w:left="34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2022</w:t>
      </w:r>
      <w:r>
        <w:rPr>
          <w:rFonts w:ascii="Times New Roman" w:hAnsi="Times New Roman" w:cs="Times New Roman" w:hint="eastAsia"/>
          <w:kern w:val="0"/>
        </w:rPr>
        <w:t>年</w:t>
      </w:r>
      <w:r>
        <w:rPr>
          <w:rFonts w:ascii="Times New Roman" w:hAnsi="Times New Roman" w:cs="Times New Roman" w:hint="eastAsia"/>
          <w:kern w:val="0"/>
        </w:rPr>
        <w:t>9</w:t>
      </w:r>
      <w:r>
        <w:rPr>
          <w:rFonts w:ascii="Times New Roman" w:hAnsi="Times New Roman" w:cs="Times New Roman" w:hint="eastAsia"/>
          <w:kern w:val="0"/>
        </w:rPr>
        <w:t>月</w:t>
      </w:r>
      <w:r w:rsidR="000146A6" w:rsidRPr="00110B02">
        <w:rPr>
          <w:rFonts w:ascii="Times New Roman" w:hAnsi="Times New Roman" w:cs="Times New Roman" w:hint="eastAsia"/>
          <w:kern w:val="0"/>
        </w:rPr>
        <w:t>11</w:t>
      </w:r>
      <w:r>
        <w:rPr>
          <w:rFonts w:ascii="Times New Roman" w:hAnsi="Times New Roman" w:cs="Times New Roman" w:hint="eastAsia"/>
          <w:kern w:val="0"/>
        </w:rPr>
        <w:t>日</w:t>
      </w:r>
      <w:r w:rsidR="000146A6" w:rsidRPr="00110B02">
        <w:rPr>
          <w:rFonts w:ascii="Times New Roman" w:hAnsi="Times New Roman" w:cs="Times New Roman" w:hint="eastAsia"/>
          <w:kern w:val="0"/>
        </w:rPr>
        <w:t>(</w:t>
      </w:r>
      <w:r w:rsidR="000146A6" w:rsidRPr="00110B02">
        <w:rPr>
          <w:rFonts w:ascii="Times New Roman" w:hAnsi="Times New Roman" w:cs="Times New Roman" w:hint="eastAsia"/>
          <w:kern w:val="0"/>
        </w:rPr>
        <w:t>日</w:t>
      </w:r>
      <w:r w:rsidR="000146A6" w:rsidRPr="00110B02">
        <w:rPr>
          <w:rFonts w:ascii="Times New Roman" w:hAnsi="Times New Roman" w:cs="Times New Roman" w:hint="eastAsia"/>
          <w:kern w:val="0"/>
        </w:rPr>
        <w:t>) 14:30-15:15</w:t>
      </w:r>
    </w:p>
    <w:p w14:paraId="642373D1" w14:textId="109C0698" w:rsidR="00650AC7" w:rsidRPr="001E2B81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1E2B81">
        <w:rPr>
          <w:rFonts w:ascii="Times New Roman" w:hAnsi="Times New Roman" w:cs="Times New Roman"/>
          <w:b/>
          <w:kern w:val="0"/>
        </w:rPr>
        <w:t>展覽承辦人：</w:t>
      </w:r>
      <w:proofErr w:type="gramStart"/>
      <w:r w:rsidR="006B3765">
        <w:rPr>
          <w:rFonts w:ascii="Times New Roman" w:hAnsi="Times New Roman" w:cs="Times New Roman"/>
        </w:rPr>
        <w:t>陳力榆</w:t>
      </w:r>
      <w:proofErr w:type="gramEnd"/>
      <w:r w:rsidR="004E6634">
        <w:rPr>
          <w:rFonts w:ascii="Times New Roman" w:hAnsi="Times New Roman" w:cs="Times New Roman" w:hint="eastAsia"/>
        </w:rPr>
        <w:t xml:space="preserve">   </w:t>
      </w:r>
      <w:r w:rsidRPr="001E2B81">
        <w:rPr>
          <w:rFonts w:ascii="Times New Roman" w:hAnsi="Times New Roman" w:cs="Times New Roman"/>
        </w:rPr>
        <w:t>電話：</w:t>
      </w:r>
      <w:r w:rsidRPr="001E2B81">
        <w:rPr>
          <w:rFonts w:ascii="Times New Roman" w:hAnsi="Times New Roman" w:cs="Times New Roman"/>
        </w:rPr>
        <w:t>(04)23723552 #</w:t>
      </w:r>
      <w:r w:rsidR="009622A2" w:rsidRPr="001E2B81">
        <w:rPr>
          <w:rFonts w:ascii="Times New Roman" w:hAnsi="Times New Roman" w:cs="Times New Roman"/>
        </w:rPr>
        <w:t>305</w:t>
      </w:r>
    </w:p>
    <w:p w14:paraId="3F1F0CD7" w14:textId="6D8B3313" w:rsidR="00650AC7" w:rsidRPr="001E2B81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  <w:b/>
        </w:rPr>
        <w:t>新聞聯絡人</w:t>
      </w:r>
      <w:r w:rsidRPr="001E2B81">
        <w:rPr>
          <w:rFonts w:ascii="Times New Roman" w:hAnsi="Times New Roman" w:cs="Times New Roman"/>
          <w:b/>
          <w:kern w:val="0"/>
        </w:rPr>
        <w:t>：</w:t>
      </w:r>
      <w:r w:rsidR="00535CBB" w:rsidRPr="001E2B81">
        <w:rPr>
          <w:rFonts w:ascii="Times New Roman" w:hAnsi="Times New Roman" w:cs="Times New Roman"/>
        </w:rPr>
        <w:t>嚴碧梅</w:t>
      </w:r>
      <w:r w:rsidR="004E6634">
        <w:rPr>
          <w:rFonts w:ascii="Times New Roman" w:hAnsi="Times New Roman" w:cs="Times New Roman"/>
        </w:rPr>
        <w:t xml:space="preserve">   </w:t>
      </w:r>
      <w:r w:rsidRPr="001E2B81">
        <w:rPr>
          <w:rFonts w:ascii="Times New Roman" w:hAnsi="Times New Roman" w:cs="Times New Roman"/>
        </w:rPr>
        <w:t>電話：</w:t>
      </w:r>
      <w:r w:rsidR="00535CBB" w:rsidRPr="001E2B81">
        <w:rPr>
          <w:rFonts w:ascii="Times New Roman" w:hAnsi="Times New Roman" w:cs="Times New Roman"/>
        </w:rPr>
        <w:t>(04)23723552 #123</w:t>
      </w:r>
    </w:p>
    <w:p w14:paraId="253C6DDF" w14:textId="77777777" w:rsidR="00650AC7" w:rsidRPr="001E2B81" w:rsidRDefault="00650AC7" w:rsidP="00396860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14:paraId="6105EA18" w14:textId="77777777" w:rsidR="00EF4778" w:rsidRPr="0039065F" w:rsidRDefault="00EF4778" w:rsidP="00EF4778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3AF27336" w14:textId="77777777" w:rsidR="00EF4778" w:rsidRPr="0039065F" w:rsidRDefault="00EF4778" w:rsidP="00EF4778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 w:rsidRPr="0039065F"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14:paraId="023AA5F4" w14:textId="77777777" w:rsidR="00EF4778" w:rsidRPr="0039065F" w:rsidRDefault="00EF4778" w:rsidP="00EF4778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FB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14:paraId="1EFD321F" w14:textId="77777777" w:rsidR="00EF4778" w:rsidRPr="0039065F" w:rsidRDefault="00EF4778" w:rsidP="00EF4778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IG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1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14:paraId="727896BE" w14:textId="77777777" w:rsidR="00EF4778" w:rsidRPr="0039065F" w:rsidRDefault="00EF4778" w:rsidP="00EF4778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LINE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in.ee/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AqL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14:paraId="173BF2CF" w14:textId="77777777" w:rsidR="00EF4778" w:rsidRPr="0039065F" w:rsidRDefault="00EF4778" w:rsidP="00EF4778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</w:p>
    <w:p w14:paraId="71DEA55F" w14:textId="77777777" w:rsidR="00EF4778" w:rsidRPr="009B1AAA" w:rsidRDefault="00EF4778" w:rsidP="00EF4778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</w:rPr>
        <w:t>開放時間：</w:t>
      </w:r>
      <w:r w:rsidRPr="009B1AAA">
        <w:rPr>
          <w:rFonts w:ascii="Times New Roman" w:hAnsi="Times New Roman" w:cs="Times New Roman"/>
          <w:szCs w:val="24"/>
        </w:rPr>
        <w:t>週二至週五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17:00</w:t>
      </w:r>
    </w:p>
    <w:p w14:paraId="057B13DE" w14:textId="77777777" w:rsidR="00EF4778" w:rsidRPr="009B1AAA" w:rsidRDefault="00EF4778" w:rsidP="00EF4778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週六、週日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18:00</w:t>
      </w:r>
    </w:p>
    <w:p w14:paraId="5DB5E3EB" w14:textId="77777777" w:rsidR="00EF4778" w:rsidRPr="009B1AAA" w:rsidRDefault="00EF4778" w:rsidP="00EF4778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週一休館</w:t>
      </w:r>
    </w:p>
    <w:p w14:paraId="25F59806" w14:textId="77777777" w:rsidR="00EF4778" w:rsidRPr="009B1AAA" w:rsidRDefault="00EF4778" w:rsidP="00EF4778">
      <w:pPr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館</w:t>
      </w:r>
      <w:r w:rsidRPr="009B1AAA">
        <w:rPr>
          <w:rFonts w:ascii="Times New Roman" w:hAnsi="Times New Roman" w:cs="Times New Roman"/>
          <w:szCs w:val="24"/>
        </w:rPr>
        <w:t xml:space="preserve">   </w:t>
      </w:r>
      <w:r w:rsidRPr="009B1AAA">
        <w:rPr>
          <w:rFonts w:ascii="Times New Roman" w:hAnsi="Times New Roman" w:cs="Times New Roman"/>
          <w:szCs w:val="24"/>
        </w:rPr>
        <w:t>址：</w:t>
      </w:r>
      <w:r w:rsidRPr="009B1AAA">
        <w:rPr>
          <w:rFonts w:ascii="Times New Roman" w:hAnsi="Times New Roman" w:cs="Times New Roman"/>
          <w:szCs w:val="24"/>
        </w:rPr>
        <w:t>403535</w:t>
      </w:r>
      <w:proofErr w:type="gramStart"/>
      <w:r w:rsidRPr="009B1AAA">
        <w:rPr>
          <w:rFonts w:ascii="Times New Roman" w:hAnsi="Times New Roman" w:cs="Times New Roman"/>
          <w:szCs w:val="24"/>
        </w:rPr>
        <w:t>臺</w:t>
      </w:r>
      <w:proofErr w:type="gramEnd"/>
      <w:r w:rsidRPr="009B1AAA">
        <w:rPr>
          <w:rFonts w:ascii="Times New Roman" w:hAnsi="Times New Roman" w:cs="Times New Roman"/>
          <w:szCs w:val="24"/>
        </w:rPr>
        <w:t>中市西區五權西路一段二號</w:t>
      </w:r>
      <w:r w:rsidRPr="009B1AAA">
        <w:rPr>
          <w:rFonts w:ascii="Times New Roman" w:hAnsi="Times New Roman" w:cs="Times New Roman" w:hint="eastAsia"/>
          <w:szCs w:val="24"/>
        </w:rPr>
        <w:t xml:space="preserve">  </w:t>
      </w:r>
      <w:r w:rsidRPr="009B1AAA">
        <w:rPr>
          <w:rFonts w:ascii="Times New Roman" w:hAnsi="Times New Roman" w:cs="Times New Roman"/>
          <w:szCs w:val="24"/>
        </w:rPr>
        <w:t>服務電話：</w:t>
      </w:r>
      <w:r w:rsidRPr="009B1AAA">
        <w:rPr>
          <w:rFonts w:ascii="Times New Roman" w:hAnsi="Times New Roman" w:cs="Times New Roman"/>
          <w:szCs w:val="24"/>
        </w:rPr>
        <w:t>(04) 2372-3552</w:t>
      </w:r>
    </w:p>
    <w:p w14:paraId="59D5D600" w14:textId="77777777" w:rsidR="00EF4778" w:rsidRPr="00B01D51" w:rsidRDefault="00EF4778" w:rsidP="00EF4778">
      <w:pPr>
        <w:snapToGrid w:val="0"/>
        <w:spacing w:line="276" w:lineRule="auto"/>
        <w:contextualSpacing/>
        <w:rPr>
          <w:bdr w:val="single" w:sz="4" w:space="0" w:color="auto"/>
        </w:rPr>
      </w:pPr>
    </w:p>
    <w:p w14:paraId="3C342FC5" w14:textId="566E5028" w:rsidR="00273CD8" w:rsidRPr="00EF4778" w:rsidRDefault="00273CD8" w:rsidP="00EF4778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sectPr w:rsidR="00273CD8" w:rsidRPr="00EF4778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4861" w14:textId="77777777" w:rsidR="00212692" w:rsidRDefault="00212692" w:rsidP="002A4906">
      <w:r>
        <w:separator/>
      </w:r>
    </w:p>
  </w:endnote>
  <w:endnote w:type="continuationSeparator" w:id="0">
    <w:p w14:paraId="563A2271" w14:textId="77777777" w:rsidR="00212692" w:rsidRDefault="00212692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91827"/>
      <w:docPartObj>
        <w:docPartGallery w:val="Page Numbers (Bottom of Page)"/>
        <w:docPartUnique/>
      </w:docPartObj>
    </w:sdtPr>
    <w:sdtEndPr/>
    <w:sdtContent>
      <w:p w14:paraId="79AF7DBA" w14:textId="799F7FD8" w:rsidR="00E15EA6" w:rsidRDefault="00E15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B81" w:rsidRPr="00C47B81">
          <w:rPr>
            <w:noProof/>
            <w:lang w:val="zh-TW"/>
          </w:rPr>
          <w:t>2</w:t>
        </w:r>
        <w:r>
          <w:fldChar w:fldCharType="end"/>
        </w:r>
      </w:p>
    </w:sdtContent>
  </w:sdt>
  <w:p w14:paraId="2A3F40A0" w14:textId="77777777" w:rsidR="00E15EA6" w:rsidRDefault="00E15E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4B3E" w14:textId="77777777" w:rsidR="00212692" w:rsidRDefault="00212692" w:rsidP="002A4906">
      <w:r>
        <w:separator/>
      </w:r>
    </w:p>
  </w:footnote>
  <w:footnote w:type="continuationSeparator" w:id="0">
    <w:p w14:paraId="13CED8B4" w14:textId="77777777" w:rsidR="00212692" w:rsidRDefault="00212692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77777777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136E72">
      <w:rPr>
        <w:rFonts w:ascii="Arial" w:hAnsi="Arial" w:cs="Arial"/>
        <w:noProof/>
      </w:rPr>
      <w:t>20</w:t>
    </w:r>
    <w:r w:rsidR="00D75350">
      <w:rPr>
        <w:rFonts w:ascii="Arial" w:hAnsi="Arial" w:cs="Arial" w:hint="eastAsia"/>
        <w:noProof/>
      </w:rPr>
      <w:t>22</w:t>
    </w:r>
    <w:r w:rsidR="00604A14">
      <w:rPr>
        <w:rFonts w:ascii="Arial" w:hAnsi="Arial" w:cs="Arial"/>
        <w:noProof/>
      </w:rPr>
      <w:t>/</w:t>
    </w:r>
    <w:r w:rsidR="00350825">
      <w:rPr>
        <w:rFonts w:ascii="Arial" w:hAnsi="Arial" w:cs="Arial" w:hint="eastAsia"/>
        <w:noProof/>
      </w:rPr>
      <w:t>8</w:t>
    </w:r>
    <w:r w:rsidR="00D75350">
      <w:rPr>
        <w:rFonts w:ascii="Arial" w:hAnsi="Arial" w:cs="Arial"/>
        <w:noProof/>
      </w:rPr>
      <w:t>/</w:t>
    </w:r>
    <w:r w:rsidR="00D75350">
      <w:rPr>
        <w:rFonts w:ascii="Arial" w:hAnsi="Arial" w:cs="Arial" w:hint="eastAsia"/>
        <w:noProof/>
      </w:rPr>
      <w:t>20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146A6"/>
    <w:rsid w:val="00016CB1"/>
    <w:rsid w:val="00021C7E"/>
    <w:rsid w:val="0002287F"/>
    <w:rsid w:val="000241A8"/>
    <w:rsid w:val="0002478C"/>
    <w:rsid w:val="000261D7"/>
    <w:rsid w:val="000265F1"/>
    <w:rsid w:val="00031F0C"/>
    <w:rsid w:val="0003220E"/>
    <w:rsid w:val="0003249E"/>
    <w:rsid w:val="000336F4"/>
    <w:rsid w:val="00034796"/>
    <w:rsid w:val="00040577"/>
    <w:rsid w:val="00041312"/>
    <w:rsid w:val="00052FA6"/>
    <w:rsid w:val="0005308A"/>
    <w:rsid w:val="00053E59"/>
    <w:rsid w:val="00054424"/>
    <w:rsid w:val="0005497A"/>
    <w:rsid w:val="00055CB9"/>
    <w:rsid w:val="0005794E"/>
    <w:rsid w:val="00064440"/>
    <w:rsid w:val="000660A0"/>
    <w:rsid w:val="00070028"/>
    <w:rsid w:val="000753E6"/>
    <w:rsid w:val="0007648B"/>
    <w:rsid w:val="000838A9"/>
    <w:rsid w:val="00084E5A"/>
    <w:rsid w:val="00086166"/>
    <w:rsid w:val="000923D3"/>
    <w:rsid w:val="00097D9B"/>
    <w:rsid w:val="000A4A2C"/>
    <w:rsid w:val="000A7BD2"/>
    <w:rsid w:val="000B7925"/>
    <w:rsid w:val="000C5A65"/>
    <w:rsid w:val="000D07CC"/>
    <w:rsid w:val="000D0DB5"/>
    <w:rsid w:val="000D3667"/>
    <w:rsid w:val="000D4108"/>
    <w:rsid w:val="000D4A61"/>
    <w:rsid w:val="000D5765"/>
    <w:rsid w:val="000E15D4"/>
    <w:rsid w:val="000E3DCE"/>
    <w:rsid w:val="000E5782"/>
    <w:rsid w:val="000E5F22"/>
    <w:rsid w:val="000F01A1"/>
    <w:rsid w:val="000F1C8E"/>
    <w:rsid w:val="000F22F5"/>
    <w:rsid w:val="000F2D20"/>
    <w:rsid w:val="00100E79"/>
    <w:rsid w:val="0010364D"/>
    <w:rsid w:val="001056CD"/>
    <w:rsid w:val="0010755A"/>
    <w:rsid w:val="00110A72"/>
    <w:rsid w:val="00110B02"/>
    <w:rsid w:val="00110F97"/>
    <w:rsid w:val="00112719"/>
    <w:rsid w:val="0011488C"/>
    <w:rsid w:val="00114F20"/>
    <w:rsid w:val="00115979"/>
    <w:rsid w:val="00122251"/>
    <w:rsid w:val="001228CF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1FED"/>
    <w:rsid w:val="001524C6"/>
    <w:rsid w:val="00154E78"/>
    <w:rsid w:val="00155541"/>
    <w:rsid w:val="00155856"/>
    <w:rsid w:val="00155F0B"/>
    <w:rsid w:val="0015752E"/>
    <w:rsid w:val="00160B25"/>
    <w:rsid w:val="001619D8"/>
    <w:rsid w:val="001634A5"/>
    <w:rsid w:val="001644A8"/>
    <w:rsid w:val="00165EFB"/>
    <w:rsid w:val="00166B14"/>
    <w:rsid w:val="001725E3"/>
    <w:rsid w:val="00173357"/>
    <w:rsid w:val="0017348B"/>
    <w:rsid w:val="001741D0"/>
    <w:rsid w:val="0018068F"/>
    <w:rsid w:val="0018436D"/>
    <w:rsid w:val="0018749B"/>
    <w:rsid w:val="0019157C"/>
    <w:rsid w:val="0019547C"/>
    <w:rsid w:val="0019578B"/>
    <w:rsid w:val="001A1BB5"/>
    <w:rsid w:val="001A1DB3"/>
    <w:rsid w:val="001B5AAA"/>
    <w:rsid w:val="001C4889"/>
    <w:rsid w:val="001D1E22"/>
    <w:rsid w:val="001D329F"/>
    <w:rsid w:val="001D4A65"/>
    <w:rsid w:val="001D64F3"/>
    <w:rsid w:val="001D684D"/>
    <w:rsid w:val="001E2B81"/>
    <w:rsid w:val="001E3C5E"/>
    <w:rsid w:val="001F2765"/>
    <w:rsid w:val="001F2EC9"/>
    <w:rsid w:val="001F4B0B"/>
    <w:rsid w:val="001F62A3"/>
    <w:rsid w:val="001F6A36"/>
    <w:rsid w:val="001F7501"/>
    <w:rsid w:val="001F7766"/>
    <w:rsid w:val="002065B2"/>
    <w:rsid w:val="0020793D"/>
    <w:rsid w:val="00210C9C"/>
    <w:rsid w:val="00212692"/>
    <w:rsid w:val="00212B80"/>
    <w:rsid w:val="00212BE3"/>
    <w:rsid w:val="00215BE5"/>
    <w:rsid w:val="00215C4B"/>
    <w:rsid w:val="00227526"/>
    <w:rsid w:val="002304FB"/>
    <w:rsid w:val="00230F77"/>
    <w:rsid w:val="00237EEF"/>
    <w:rsid w:val="0024075F"/>
    <w:rsid w:val="00241900"/>
    <w:rsid w:val="00241A72"/>
    <w:rsid w:val="00241D26"/>
    <w:rsid w:val="0024288D"/>
    <w:rsid w:val="00244285"/>
    <w:rsid w:val="00244EBA"/>
    <w:rsid w:val="002555B0"/>
    <w:rsid w:val="0025761C"/>
    <w:rsid w:val="00257810"/>
    <w:rsid w:val="00262208"/>
    <w:rsid w:val="0026364D"/>
    <w:rsid w:val="00265731"/>
    <w:rsid w:val="00265AB6"/>
    <w:rsid w:val="00272470"/>
    <w:rsid w:val="0027354B"/>
    <w:rsid w:val="00273CD8"/>
    <w:rsid w:val="002760AF"/>
    <w:rsid w:val="00282A0B"/>
    <w:rsid w:val="00284258"/>
    <w:rsid w:val="00291C20"/>
    <w:rsid w:val="00294F99"/>
    <w:rsid w:val="00297408"/>
    <w:rsid w:val="0029776B"/>
    <w:rsid w:val="002A39E4"/>
    <w:rsid w:val="002A4906"/>
    <w:rsid w:val="002A625D"/>
    <w:rsid w:val="002B002C"/>
    <w:rsid w:val="002B573D"/>
    <w:rsid w:val="002C05B9"/>
    <w:rsid w:val="002C2532"/>
    <w:rsid w:val="002C38EC"/>
    <w:rsid w:val="002C59F6"/>
    <w:rsid w:val="002C6B7D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5A28"/>
    <w:rsid w:val="00303F17"/>
    <w:rsid w:val="00307108"/>
    <w:rsid w:val="00307139"/>
    <w:rsid w:val="003137FE"/>
    <w:rsid w:val="00322999"/>
    <w:rsid w:val="00322C14"/>
    <w:rsid w:val="00322E7C"/>
    <w:rsid w:val="00323003"/>
    <w:rsid w:val="00324F37"/>
    <w:rsid w:val="00326EE7"/>
    <w:rsid w:val="00331EB3"/>
    <w:rsid w:val="0033333F"/>
    <w:rsid w:val="0033521D"/>
    <w:rsid w:val="003361E8"/>
    <w:rsid w:val="00336EDA"/>
    <w:rsid w:val="00341475"/>
    <w:rsid w:val="00342266"/>
    <w:rsid w:val="00342A61"/>
    <w:rsid w:val="00350825"/>
    <w:rsid w:val="0035171D"/>
    <w:rsid w:val="003532C5"/>
    <w:rsid w:val="0036267B"/>
    <w:rsid w:val="00370130"/>
    <w:rsid w:val="00371BC3"/>
    <w:rsid w:val="0037278D"/>
    <w:rsid w:val="003766F8"/>
    <w:rsid w:val="00381564"/>
    <w:rsid w:val="00382175"/>
    <w:rsid w:val="00391D15"/>
    <w:rsid w:val="00394123"/>
    <w:rsid w:val="00394CD5"/>
    <w:rsid w:val="00396860"/>
    <w:rsid w:val="00397761"/>
    <w:rsid w:val="003A3879"/>
    <w:rsid w:val="003A678C"/>
    <w:rsid w:val="003B13D7"/>
    <w:rsid w:val="003B280B"/>
    <w:rsid w:val="003B4B17"/>
    <w:rsid w:val="003B4F30"/>
    <w:rsid w:val="003B516F"/>
    <w:rsid w:val="003B5851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F15FA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3F24"/>
    <w:rsid w:val="0042422F"/>
    <w:rsid w:val="00425485"/>
    <w:rsid w:val="00430E6E"/>
    <w:rsid w:val="00435E77"/>
    <w:rsid w:val="00440214"/>
    <w:rsid w:val="00445191"/>
    <w:rsid w:val="00445E44"/>
    <w:rsid w:val="00447886"/>
    <w:rsid w:val="00454190"/>
    <w:rsid w:val="004541E0"/>
    <w:rsid w:val="004541EA"/>
    <w:rsid w:val="00454941"/>
    <w:rsid w:val="00457DC2"/>
    <w:rsid w:val="0046146A"/>
    <w:rsid w:val="00465C9E"/>
    <w:rsid w:val="004661FD"/>
    <w:rsid w:val="004732AB"/>
    <w:rsid w:val="00475F61"/>
    <w:rsid w:val="004802FE"/>
    <w:rsid w:val="004810E2"/>
    <w:rsid w:val="00481708"/>
    <w:rsid w:val="00483B01"/>
    <w:rsid w:val="0048584E"/>
    <w:rsid w:val="00491008"/>
    <w:rsid w:val="00492EA7"/>
    <w:rsid w:val="00494798"/>
    <w:rsid w:val="00495BD1"/>
    <w:rsid w:val="00495E99"/>
    <w:rsid w:val="00496F18"/>
    <w:rsid w:val="00497AB3"/>
    <w:rsid w:val="004A2907"/>
    <w:rsid w:val="004A7313"/>
    <w:rsid w:val="004B27AD"/>
    <w:rsid w:val="004B5ED4"/>
    <w:rsid w:val="004C1F97"/>
    <w:rsid w:val="004C381A"/>
    <w:rsid w:val="004C3D06"/>
    <w:rsid w:val="004C711B"/>
    <w:rsid w:val="004C7757"/>
    <w:rsid w:val="004E1419"/>
    <w:rsid w:val="004E1B14"/>
    <w:rsid w:val="004E1DBA"/>
    <w:rsid w:val="004E6390"/>
    <w:rsid w:val="004E6634"/>
    <w:rsid w:val="004F0322"/>
    <w:rsid w:val="004F0EF6"/>
    <w:rsid w:val="004F2A43"/>
    <w:rsid w:val="004F3EEE"/>
    <w:rsid w:val="004F51C4"/>
    <w:rsid w:val="004F7271"/>
    <w:rsid w:val="004F7DAA"/>
    <w:rsid w:val="00501C44"/>
    <w:rsid w:val="00502D34"/>
    <w:rsid w:val="005038E9"/>
    <w:rsid w:val="005107E4"/>
    <w:rsid w:val="005108D4"/>
    <w:rsid w:val="00511647"/>
    <w:rsid w:val="005128C0"/>
    <w:rsid w:val="005161FB"/>
    <w:rsid w:val="00516EEA"/>
    <w:rsid w:val="005210D9"/>
    <w:rsid w:val="005256B9"/>
    <w:rsid w:val="0052725B"/>
    <w:rsid w:val="00530CA0"/>
    <w:rsid w:val="005318B4"/>
    <w:rsid w:val="00532B74"/>
    <w:rsid w:val="00535953"/>
    <w:rsid w:val="00535CBB"/>
    <w:rsid w:val="00535FE5"/>
    <w:rsid w:val="00537E3D"/>
    <w:rsid w:val="005425EA"/>
    <w:rsid w:val="005431E7"/>
    <w:rsid w:val="00554EFB"/>
    <w:rsid w:val="00557FEC"/>
    <w:rsid w:val="0056057E"/>
    <w:rsid w:val="00562295"/>
    <w:rsid w:val="00565DB4"/>
    <w:rsid w:val="00572AEB"/>
    <w:rsid w:val="00572D8F"/>
    <w:rsid w:val="0057385F"/>
    <w:rsid w:val="005749CB"/>
    <w:rsid w:val="0058473A"/>
    <w:rsid w:val="0058495C"/>
    <w:rsid w:val="00586BFF"/>
    <w:rsid w:val="0058706E"/>
    <w:rsid w:val="00590A5E"/>
    <w:rsid w:val="00590B17"/>
    <w:rsid w:val="00591968"/>
    <w:rsid w:val="00596749"/>
    <w:rsid w:val="00597352"/>
    <w:rsid w:val="005A4518"/>
    <w:rsid w:val="005A63A9"/>
    <w:rsid w:val="005A670A"/>
    <w:rsid w:val="005B0348"/>
    <w:rsid w:val="005B2532"/>
    <w:rsid w:val="005B3DAC"/>
    <w:rsid w:val="005B645E"/>
    <w:rsid w:val="005C203A"/>
    <w:rsid w:val="005C3D4D"/>
    <w:rsid w:val="005C78F1"/>
    <w:rsid w:val="005D03C4"/>
    <w:rsid w:val="005D10E8"/>
    <w:rsid w:val="005D6637"/>
    <w:rsid w:val="005D7A23"/>
    <w:rsid w:val="005D7ACE"/>
    <w:rsid w:val="005E1958"/>
    <w:rsid w:val="005E2D90"/>
    <w:rsid w:val="005E38BA"/>
    <w:rsid w:val="005E3D8C"/>
    <w:rsid w:val="005E5367"/>
    <w:rsid w:val="005F1C05"/>
    <w:rsid w:val="00600E15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253A"/>
    <w:rsid w:val="00624C8A"/>
    <w:rsid w:val="00625AB9"/>
    <w:rsid w:val="00626F3D"/>
    <w:rsid w:val="006307F9"/>
    <w:rsid w:val="00631103"/>
    <w:rsid w:val="00631CB8"/>
    <w:rsid w:val="00634091"/>
    <w:rsid w:val="00634A5A"/>
    <w:rsid w:val="006410F2"/>
    <w:rsid w:val="00641102"/>
    <w:rsid w:val="00641D45"/>
    <w:rsid w:val="00642A36"/>
    <w:rsid w:val="006436DE"/>
    <w:rsid w:val="00644907"/>
    <w:rsid w:val="006460CA"/>
    <w:rsid w:val="00647436"/>
    <w:rsid w:val="00650AC7"/>
    <w:rsid w:val="00650C44"/>
    <w:rsid w:val="00651A40"/>
    <w:rsid w:val="006607CF"/>
    <w:rsid w:val="006612A9"/>
    <w:rsid w:val="00661EFA"/>
    <w:rsid w:val="006635FB"/>
    <w:rsid w:val="006657CA"/>
    <w:rsid w:val="00666033"/>
    <w:rsid w:val="00667C5B"/>
    <w:rsid w:val="006701F9"/>
    <w:rsid w:val="00673E9E"/>
    <w:rsid w:val="006743B9"/>
    <w:rsid w:val="00676A7A"/>
    <w:rsid w:val="00682F4A"/>
    <w:rsid w:val="00690D91"/>
    <w:rsid w:val="0069256F"/>
    <w:rsid w:val="00695919"/>
    <w:rsid w:val="006A0324"/>
    <w:rsid w:val="006A0C4A"/>
    <w:rsid w:val="006A1213"/>
    <w:rsid w:val="006A616B"/>
    <w:rsid w:val="006A6ADB"/>
    <w:rsid w:val="006B0324"/>
    <w:rsid w:val="006B30FE"/>
    <w:rsid w:val="006B3765"/>
    <w:rsid w:val="006C0BB2"/>
    <w:rsid w:val="006C4919"/>
    <w:rsid w:val="006D0810"/>
    <w:rsid w:val="006D475B"/>
    <w:rsid w:val="006D57BD"/>
    <w:rsid w:val="006D6EFC"/>
    <w:rsid w:val="006D79EC"/>
    <w:rsid w:val="006E1CC6"/>
    <w:rsid w:val="006E6C1E"/>
    <w:rsid w:val="006F1393"/>
    <w:rsid w:val="006F300A"/>
    <w:rsid w:val="006F36B2"/>
    <w:rsid w:val="006F4984"/>
    <w:rsid w:val="006F6F57"/>
    <w:rsid w:val="00705C14"/>
    <w:rsid w:val="00712738"/>
    <w:rsid w:val="00712CDB"/>
    <w:rsid w:val="007130CB"/>
    <w:rsid w:val="00713DE6"/>
    <w:rsid w:val="00716B40"/>
    <w:rsid w:val="00721A96"/>
    <w:rsid w:val="007220E1"/>
    <w:rsid w:val="00724265"/>
    <w:rsid w:val="007252EE"/>
    <w:rsid w:val="007312C6"/>
    <w:rsid w:val="00731397"/>
    <w:rsid w:val="0073524B"/>
    <w:rsid w:val="007402A0"/>
    <w:rsid w:val="00740747"/>
    <w:rsid w:val="007429D5"/>
    <w:rsid w:val="0074374A"/>
    <w:rsid w:val="00743BEC"/>
    <w:rsid w:val="0075061F"/>
    <w:rsid w:val="00760A76"/>
    <w:rsid w:val="007614B7"/>
    <w:rsid w:val="00762EA9"/>
    <w:rsid w:val="00766335"/>
    <w:rsid w:val="00766C28"/>
    <w:rsid w:val="00767AB9"/>
    <w:rsid w:val="007713DF"/>
    <w:rsid w:val="00773516"/>
    <w:rsid w:val="0077563B"/>
    <w:rsid w:val="007814A1"/>
    <w:rsid w:val="00782DEA"/>
    <w:rsid w:val="0078406D"/>
    <w:rsid w:val="00786A9B"/>
    <w:rsid w:val="00791831"/>
    <w:rsid w:val="007948D8"/>
    <w:rsid w:val="00797BE0"/>
    <w:rsid w:val="007A13D5"/>
    <w:rsid w:val="007A6BF6"/>
    <w:rsid w:val="007B36E8"/>
    <w:rsid w:val="007B4AB9"/>
    <w:rsid w:val="007C1B71"/>
    <w:rsid w:val="007D10AA"/>
    <w:rsid w:val="007D13E7"/>
    <w:rsid w:val="007D2D6B"/>
    <w:rsid w:val="007D3139"/>
    <w:rsid w:val="007D4A60"/>
    <w:rsid w:val="007D55A5"/>
    <w:rsid w:val="007D5C95"/>
    <w:rsid w:val="007E02DB"/>
    <w:rsid w:val="007E5EB7"/>
    <w:rsid w:val="007F07C0"/>
    <w:rsid w:val="007F1A5E"/>
    <w:rsid w:val="007F1C37"/>
    <w:rsid w:val="007F2C08"/>
    <w:rsid w:val="007F324B"/>
    <w:rsid w:val="007F494D"/>
    <w:rsid w:val="00810301"/>
    <w:rsid w:val="00813F17"/>
    <w:rsid w:val="00816BBF"/>
    <w:rsid w:val="0082077C"/>
    <w:rsid w:val="00822155"/>
    <w:rsid w:val="00823D48"/>
    <w:rsid w:val="00824A6C"/>
    <w:rsid w:val="00832B90"/>
    <w:rsid w:val="008334F0"/>
    <w:rsid w:val="00835CBC"/>
    <w:rsid w:val="008401BD"/>
    <w:rsid w:val="00842AF7"/>
    <w:rsid w:val="008510D4"/>
    <w:rsid w:val="00852F53"/>
    <w:rsid w:val="00854544"/>
    <w:rsid w:val="008579FF"/>
    <w:rsid w:val="008620B0"/>
    <w:rsid w:val="008641C8"/>
    <w:rsid w:val="00877D13"/>
    <w:rsid w:val="008848F7"/>
    <w:rsid w:val="00886CB4"/>
    <w:rsid w:val="00887326"/>
    <w:rsid w:val="00890C67"/>
    <w:rsid w:val="00890FB5"/>
    <w:rsid w:val="0089149E"/>
    <w:rsid w:val="00892F48"/>
    <w:rsid w:val="00893613"/>
    <w:rsid w:val="00895518"/>
    <w:rsid w:val="0089657F"/>
    <w:rsid w:val="00897F2E"/>
    <w:rsid w:val="008A27A1"/>
    <w:rsid w:val="008A2949"/>
    <w:rsid w:val="008A6C43"/>
    <w:rsid w:val="008B0A4B"/>
    <w:rsid w:val="008B329F"/>
    <w:rsid w:val="008B769D"/>
    <w:rsid w:val="008C31ED"/>
    <w:rsid w:val="008C3AA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F30A4"/>
    <w:rsid w:val="008F3E41"/>
    <w:rsid w:val="008F52C6"/>
    <w:rsid w:val="00906EBC"/>
    <w:rsid w:val="00907329"/>
    <w:rsid w:val="00912A58"/>
    <w:rsid w:val="00914A16"/>
    <w:rsid w:val="009178EE"/>
    <w:rsid w:val="00920EF6"/>
    <w:rsid w:val="00924015"/>
    <w:rsid w:val="00927457"/>
    <w:rsid w:val="0092792C"/>
    <w:rsid w:val="00933D15"/>
    <w:rsid w:val="00943946"/>
    <w:rsid w:val="00946E19"/>
    <w:rsid w:val="00950BF0"/>
    <w:rsid w:val="00951A5E"/>
    <w:rsid w:val="00952B5F"/>
    <w:rsid w:val="0095462C"/>
    <w:rsid w:val="009618CB"/>
    <w:rsid w:val="009622A2"/>
    <w:rsid w:val="009631F1"/>
    <w:rsid w:val="00966DA7"/>
    <w:rsid w:val="00967871"/>
    <w:rsid w:val="0097092F"/>
    <w:rsid w:val="00971C68"/>
    <w:rsid w:val="00977E49"/>
    <w:rsid w:val="00980677"/>
    <w:rsid w:val="009855B7"/>
    <w:rsid w:val="009917B8"/>
    <w:rsid w:val="00991A43"/>
    <w:rsid w:val="009924BD"/>
    <w:rsid w:val="009A0754"/>
    <w:rsid w:val="009A1F7C"/>
    <w:rsid w:val="009A5EFB"/>
    <w:rsid w:val="009B00C3"/>
    <w:rsid w:val="009B106C"/>
    <w:rsid w:val="009B51B4"/>
    <w:rsid w:val="009B68D3"/>
    <w:rsid w:val="009C1C90"/>
    <w:rsid w:val="009C24EA"/>
    <w:rsid w:val="009D44A1"/>
    <w:rsid w:val="009D463B"/>
    <w:rsid w:val="009D500F"/>
    <w:rsid w:val="009D5B71"/>
    <w:rsid w:val="009D69EA"/>
    <w:rsid w:val="009D6C9A"/>
    <w:rsid w:val="009D760A"/>
    <w:rsid w:val="009E1F6D"/>
    <w:rsid w:val="009F50C3"/>
    <w:rsid w:val="009F5DC1"/>
    <w:rsid w:val="009F656C"/>
    <w:rsid w:val="00A0300B"/>
    <w:rsid w:val="00A0431A"/>
    <w:rsid w:val="00A04A76"/>
    <w:rsid w:val="00A04BDF"/>
    <w:rsid w:val="00A05AEC"/>
    <w:rsid w:val="00A06CF0"/>
    <w:rsid w:val="00A06E23"/>
    <w:rsid w:val="00A07CBA"/>
    <w:rsid w:val="00A124E4"/>
    <w:rsid w:val="00A17520"/>
    <w:rsid w:val="00A21E69"/>
    <w:rsid w:val="00A248F2"/>
    <w:rsid w:val="00A25E83"/>
    <w:rsid w:val="00A25ECB"/>
    <w:rsid w:val="00A300DC"/>
    <w:rsid w:val="00A3025E"/>
    <w:rsid w:val="00A30361"/>
    <w:rsid w:val="00A3040A"/>
    <w:rsid w:val="00A360B2"/>
    <w:rsid w:val="00A401E1"/>
    <w:rsid w:val="00A412A4"/>
    <w:rsid w:val="00A42613"/>
    <w:rsid w:val="00A44201"/>
    <w:rsid w:val="00A44496"/>
    <w:rsid w:val="00A45B29"/>
    <w:rsid w:val="00A46A93"/>
    <w:rsid w:val="00A4747C"/>
    <w:rsid w:val="00A50475"/>
    <w:rsid w:val="00A57EDD"/>
    <w:rsid w:val="00A601A8"/>
    <w:rsid w:val="00A63396"/>
    <w:rsid w:val="00A65899"/>
    <w:rsid w:val="00A67167"/>
    <w:rsid w:val="00A7110D"/>
    <w:rsid w:val="00A75CBC"/>
    <w:rsid w:val="00A80AC0"/>
    <w:rsid w:val="00A83595"/>
    <w:rsid w:val="00A93298"/>
    <w:rsid w:val="00A94214"/>
    <w:rsid w:val="00A94E6A"/>
    <w:rsid w:val="00A97E43"/>
    <w:rsid w:val="00AA041B"/>
    <w:rsid w:val="00AA45FC"/>
    <w:rsid w:val="00AA4FFB"/>
    <w:rsid w:val="00AB08DB"/>
    <w:rsid w:val="00AB0932"/>
    <w:rsid w:val="00AC549C"/>
    <w:rsid w:val="00AC697D"/>
    <w:rsid w:val="00AD1792"/>
    <w:rsid w:val="00AD3812"/>
    <w:rsid w:val="00AD3897"/>
    <w:rsid w:val="00AD3A7B"/>
    <w:rsid w:val="00AD54B2"/>
    <w:rsid w:val="00AE0D31"/>
    <w:rsid w:val="00AE3BD2"/>
    <w:rsid w:val="00AE68CF"/>
    <w:rsid w:val="00AF3185"/>
    <w:rsid w:val="00AF3ADE"/>
    <w:rsid w:val="00AF574C"/>
    <w:rsid w:val="00B001F1"/>
    <w:rsid w:val="00B00983"/>
    <w:rsid w:val="00B009A7"/>
    <w:rsid w:val="00B01331"/>
    <w:rsid w:val="00B05D54"/>
    <w:rsid w:val="00B07891"/>
    <w:rsid w:val="00B10305"/>
    <w:rsid w:val="00B10729"/>
    <w:rsid w:val="00B110AF"/>
    <w:rsid w:val="00B1339D"/>
    <w:rsid w:val="00B32463"/>
    <w:rsid w:val="00B348F8"/>
    <w:rsid w:val="00B35D71"/>
    <w:rsid w:val="00B413DC"/>
    <w:rsid w:val="00B422DE"/>
    <w:rsid w:val="00B42B2B"/>
    <w:rsid w:val="00B44218"/>
    <w:rsid w:val="00B447A6"/>
    <w:rsid w:val="00B448FD"/>
    <w:rsid w:val="00B46245"/>
    <w:rsid w:val="00B502C3"/>
    <w:rsid w:val="00B50FA3"/>
    <w:rsid w:val="00B5297F"/>
    <w:rsid w:val="00B53AF9"/>
    <w:rsid w:val="00B53F5C"/>
    <w:rsid w:val="00B567F4"/>
    <w:rsid w:val="00B60E6A"/>
    <w:rsid w:val="00B63AA5"/>
    <w:rsid w:val="00B64012"/>
    <w:rsid w:val="00B679B3"/>
    <w:rsid w:val="00B7038A"/>
    <w:rsid w:val="00B72EB1"/>
    <w:rsid w:val="00B73CDF"/>
    <w:rsid w:val="00B752D5"/>
    <w:rsid w:val="00B752E3"/>
    <w:rsid w:val="00B82186"/>
    <w:rsid w:val="00B86393"/>
    <w:rsid w:val="00B87821"/>
    <w:rsid w:val="00B92178"/>
    <w:rsid w:val="00B92448"/>
    <w:rsid w:val="00B9557D"/>
    <w:rsid w:val="00B95F44"/>
    <w:rsid w:val="00B97090"/>
    <w:rsid w:val="00BA34FC"/>
    <w:rsid w:val="00BA526E"/>
    <w:rsid w:val="00BA5AC3"/>
    <w:rsid w:val="00BB0F42"/>
    <w:rsid w:val="00BB449A"/>
    <w:rsid w:val="00BC2396"/>
    <w:rsid w:val="00BC23E0"/>
    <w:rsid w:val="00BD7541"/>
    <w:rsid w:val="00BE2CFC"/>
    <w:rsid w:val="00BE3CE5"/>
    <w:rsid w:val="00BE4E0D"/>
    <w:rsid w:val="00BE5C46"/>
    <w:rsid w:val="00BF42BE"/>
    <w:rsid w:val="00BF4FC7"/>
    <w:rsid w:val="00BF5901"/>
    <w:rsid w:val="00BF6B0D"/>
    <w:rsid w:val="00C00D65"/>
    <w:rsid w:val="00C026AA"/>
    <w:rsid w:val="00C02B0F"/>
    <w:rsid w:val="00C04043"/>
    <w:rsid w:val="00C04200"/>
    <w:rsid w:val="00C05896"/>
    <w:rsid w:val="00C105DB"/>
    <w:rsid w:val="00C12845"/>
    <w:rsid w:val="00C15CF5"/>
    <w:rsid w:val="00C163EF"/>
    <w:rsid w:val="00C17D20"/>
    <w:rsid w:val="00C24583"/>
    <w:rsid w:val="00C24D22"/>
    <w:rsid w:val="00C24E20"/>
    <w:rsid w:val="00C24E9E"/>
    <w:rsid w:val="00C2501E"/>
    <w:rsid w:val="00C25136"/>
    <w:rsid w:val="00C32A2A"/>
    <w:rsid w:val="00C44110"/>
    <w:rsid w:val="00C445E9"/>
    <w:rsid w:val="00C44F50"/>
    <w:rsid w:val="00C4667B"/>
    <w:rsid w:val="00C47B81"/>
    <w:rsid w:val="00C5037F"/>
    <w:rsid w:val="00C51B42"/>
    <w:rsid w:val="00C54754"/>
    <w:rsid w:val="00C552BE"/>
    <w:rsid w:val="00C559BA"/>
    <w:rsid w:val="00C56CAE"/>
    <w:rsid w:val="00C62722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717C"/>
    <w:rsid w:val="00C813AF"/>
    <w:rsid w:val="00C8249A"/>
    <w:rsid w:val="00C82A4B"/>
    <w:rsid w:val="00C864FC"/>
    <w:rsid w:val="00C86E45"/>
    <w:rsid w:val="00C903FD"/>
    <w:rsid w:val="00C956CF"/>
    <w:rsid w:val="00CA16B7"/>
    <w:rsid w:val="00CA61B5"/>
    <w:rsid w:val="00CA7E47"/>
    <w:rsid w:val="00CB0825"/>
    <w:rsid w:val="00CB3CB2"/>
    <w:rsid w:val="00CB5B1A"/>
    <w:rsid w:val="00CB5B58"/>
    <w:rsid w:val="00CC0DC6"/>
    <w:rsid w:val="00CC13C4"/>
    <w:rsid w:val="00CC3788"/>
    <w:rsid w:val="00CC5A3F"/>
    <w:rsid w:val="00CC6891"/>
    <w:rsid w:val="00CC68DF"/>
    <w:rsid w:val="00CC7B02"/>
    <w:rsid w:val="00CD4152"/>
    <w:rsid w:val="00CD4822"/>
    <w:rsid w:val="00CD5AF7"/>
    <w:rsid w:val="00CE2857"/>
    <w:rsid w:val="00CE28AB"/>
    <w:rsid w:val="00CE5437"/>
    <w:rsid w:val="00CE5B4C"/>
    <w:rsid w:val="00CF0F05"/>
    <w:rsid w:val="00CF2352"/>
    <w:rsid w:val="00CF54AA"/>
    <w:rsid w:val="00CF761B"/>
    <w:rsid w:val="00D0103F"/>
    <w:rsid w:val="00D02404"/>
    <w:rsid w:val="00D033DB"/>
    <w:rsid w:val="00D03762"/>
    <w:rsid w:val="00D059F4"/>
    <w:rsid w:val="00D067FE"/>
    <w:rsid w:val="00D070C7"/>
    <w:rsid w:val="00D07242"/>
    <w:rsid w:val="00D076B5"/>
    <w:rsid w:val="00D10A9C"/>
    <w:rsid w:val="00D13401"/>
    <w:rsid w:val="00D2195C"/>
    <w:rsid w:val="00D22FBC"/>
    <w:rsid w:val="00D23DE8"/>
    <w:rsid w:val="00D25F3C"/>
    <w:rsid w:val="00D26A50"/>
    <w:rsid w:val="00D31231"/>
    <w:rsid w:val="00D3284D"/>
    <w:rsid w:val="00D32898"/>
    <w:rsid w:val="00D35780"/>
    <w:rsid w:val="00D376FC"/>
    <w:rsid w:val="00D40CE2"/>
    <w:rsid w:val="00D42CFB"/>
    <w:rsid w:val="00D45A78"/>
    <w:rsid w:val="00D50AC0"/>
    <w:rsid w:val="00D55FF5"/>
    <w:rsid w:val="00D630C1"/>
    <w:rsid w:val="00D659BC"/>
    <w:rsid w:val="00D65A56"/>
    <w:rsid w:val="00D71C8B"/>
    <w:rsid w:val="00D74D46"/>
    <w:rsid w:val="00D75350"/>
    <w:rsid w:val="00D7709D"/>
    <w:rsid w:val="00D81307"/>
    <w:rsid w:val="00D82F02"/>
    <w:rsid w:val="00D83EB5"/>
    <w:rsid w:val="00D86684"/>
    <w:rsid w:val="00D86D0F"/>
    <w:rsid w:val="00D90292"/>
    <w:rsid w:val="00D904D4"/>
    <w:rsid w:val="00D93AF6"/>
    <w:rsid w:val="00D96363"/>
    <w:rsid w:val="00D977C3"/>
    <w:rsid w:val="00DA4282"/>
    <w:rsid w:val="00DA5A9C"/>
    <w:rsid w:val="00DB17F9"/>
    <w:rsid w:val="00DB2A0C"/>
    <w:rsid w:val="00DB443A"/>
    <w:rsid w:val="00DB5B32"/>
    <w:rsid w:val="00DC0B83"/>
    <w:rsid w:val="00DC183E"/>
    <w:rsid w:val="00DC375C"/>
    <w:rsid w:val="00DC4A7C"/>
    <w:rsid w:val="00DD07DA"/>
    <w:rsid w:val="00DD34A5"/>
    <w:rsid w:val="00DD63E7"/>
    <w:rsid w:val="00DE39CF"/>
    <w:rsid w:val="00DF078D"/>
    <w:rsid w:val="00DF0F75"/>
    <w:rsid w:val="00DF1788"/>
    <w:rsid w:val="00DF31DC"/>
    <w:rsid w:val="00DF33DA"/>
    <w:rsid w:val="00DF4A55"/>
    <w:rsid w:val="00DF7A89"/>
    <w:rsid w:val="00DF7B4B"/>
    <w:rsid w:val="00E00F49"/>
    <w:rsid w:val="00E0132A"/>
    <w:rsid w:val="00E026E6"/>
    <w:rsid w:val="00E04F25"/>
    <w:rsid w:val="00E14B0A"/>
    <w:rsid w:val="00E14FC5"/>
    <w:rsid w:val="00E15EA6"/>
    <w:rsid w:val="00E20291"/>
    <w:rsid w:val="00E21E60"/>
    <w:rsid w:val="00E27B44"/>
    <w:rsid w:val="00E30516"/>
    <w:rsid w:val="00E31ADE"/>
    <w:rsid w:val="00E33354"/>
    <w:rsid w:val="00E37618"/>
    <w:rsid w:val="00E428E2"/>
    <w:rsid w:val="00E45927"/>
    <w:rsid w:val="00E503D4"/>
    <w:rsid w:val="00E5062B"/>
    <w:rsid w:val="00E50763"/>
    <w:rsid w:val="00E50785"/>
    <w:rsid w:val="00E60158"/>
    <w:rsid w:val="00E611F3"/>
    <w:rsid w:val="00E617BD"/>
    <w:rsid w:val="00E62532"/>
    <w:rsid w:val="00E669FF"/>
    <w:rsid w:val="00E71CA6"/>
    <w:rsid w:val="00E72787"/>
    <w:rsid w:val="00E81005"/>
    <w:rsid w:val="00E83388"/>
    <w:rsid w:val="00E86250"/>
    <w:rsid w:val="00E86C9C"/>
    <w:rsid w:val="00E915D0"/>
    <w:rsid w:val="00E92B9C"/>
    <w:rsid w:val="00E93A2F"/>
    <w:rsid w:val="00EA0789"/>
    <w:rsid w:val="00EA2FFA"/>
    <w:rsid w:val="00EA3C93"/>
    <w:rsid w:val="00EA4182"/>
    <w:rsid w:val="00EA6C55"/>
    <w:rsid w:val="00EB1862"/>
    <w:rsid w:val="00EB4690"/>
    <w:rsid w:val="00EB5300"/>
    <w:rsid w:val="00EB5F05"/>
    <w:rsid w:val="00EB6824"/>
    <w:rsid w:val="00EC72FF"/>
    <w:rsid w:val="00ED0E6C"/>
    <w:rsid w:val="00ED26D6"/>
    <w:rsid w:val="00ED2BF5"/>
    <w:rsid w:val="00ED4393"/>
    <w:rsid w:val="00ED7FE4"/>
    <w:rsid w:val="00EE094E"/>
    <w:rsid w:val="00EE1CC6"/>
    <w:rsid w:val="00EE374F"/>
    <w:rsid w:val="00EE5E94"/>
    <w:rsid w:val="00EE7214"/>
    <w:rsid w:val="00EE7390"/>
    <w:rsid w:val="00EF3C05"/>
    <w:rsid w:val="00EF4778"/>
    <w:rsid w:val="00F000FD"/>
    <w:rsid w:val="00F00737"/>
    <w:rsid w:val="00F030D2"/>
    <w:rsid w:val="00F04334"/>
    <w:rsid w:val="00F05AB8"/>
    <w:rsid w:val="00F06028"/>
    <w:rsid w:val="00F142D1"/>
    <w:rsid w:val="00F15C8F"/>
    <w:rsid w:val="00F160C7"/>
    <w:rsid w:val="00F220AB"/>
    <w:rsid w:val="00F22901"/>
    <w:rsid w:val="00F24DB9"/>
    <w:rsid w:val="00F254A0"/>
    <w:rsid w:val="00F330E1"/>
    <w:rsid w:val="00F3781E"/>
    <w:rsid w:val="00F40478"/>
    <w:rsid w:val="00F41EF1"/>
    <w:rsid w:val="00F4576B"/>
    <w:rsid w:val="00F461FC"/>
    <w:rsid w:val="00F47F17"/>
    <w:rsid w:val="00F51530"/>
    <w:rsid w:val="00F52EA5"/>
    <w:rsid w:val="00F56201"/>
    <w:rsid w:val="00F56507"/>
    <w:rsid w:val="00F6605B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545E"/>
    <w:rsid w:val="00FB4DB2"/>
    <w:rsid w:val="00FB6DB4"/>
    <w:rsid w:val="00FC0BCF"/>
    <w:rsid w:val="00FC1CBF"/>
    <w:rsid w:val="00FC50DB"/>
    <w:rsid w:val="00FC5447"/>
    <w:rsid w:val="00FC6094"/>
    <w:rsid w:val="00FC7374"/>
    <w:rsid w:val="00FC7B3E"/>
    <w:rsid w:val="00FD5CE8"/>
    <w:rsid w:val="00FD63A0"/>
    <w:rsid w:val="00FE0FD8"/>
    <w:rsid w:val="00FE30BD"/>
    <w:rsid w:val="00FF2A67"/>
    <w:rsid w:val="00FF3D94"/>
    <w:rsid w:val="00FF58B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4907-CF48-448B-976B-CEA4A2D0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12</cp:revision>
  <cp:lastPrinted>2022-08-20T06:13:00Z</cp:lastPrinted>
  <dcterms:created xsi:type="dcterms:W3CDTF">2022-08-16T06:00:00Z</dcterms:created>
  <dcterms:modified xsi:type="dcterms:W3CDTF">2022-08-20T09:21:00Z</dcterms:modified>
</cp:coreProperties>
</file>