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81" w:rsidRDefault="00C35881" w:rsidP="00C35881">
      <w:pPr>
        <w:spacing w:after="120"/>
        <w:jc w:val="center"/>
        <w:rPr>
          <w:rFonts w:ascii="標楷體" w:eastAsia="標楷體"/>
          <w:bCs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pacing w:val="200"/>
          <w:sz w:val="40"/>
        </w:rPr>
        <w:t>審計部審核決算審定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C35881" w:rsidTr="00390602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35881" w:rsidRDefault="00C35881" w:rsidP="00390602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35881" w:rsidRDefault="00C35881" w:rsidP="00390602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35881" w:rsidRDefault="00C35881" w:rsidP="00390602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審教(</w:t>
            </w:r>
            <w:r w:rsidRPr="00BB5F2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10)書 字第 00039 號</w:t>
            </w:r>
          </w:p>
        </w:tc>
      </w:tr>
      <w:tr w:rsidR="00C35881" w:rsidTr="00390602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國立臺灣史前文化博物館(中央政府前瞻基礎建設計畫第</w:t>
            </w:r>
            <w:r w:rsidRPr="00BB5F2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>期特別決算)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監察院 111 年 5 月 5 日 院台綜企 字第 1114000007 號</w:t>
            </w:r>
          </w:p>
        </w:tc>
      </w:tr>
      <w:tr w:rsidR="00C35881" w:rsidTr="00390602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中華民國110年度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C35881" w:rsidTr="00390602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C35881" w:rsidTr="00390602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C35881" w:rsidRDefault="00C35881" w:rsidP="00390602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C35881" w:rsidTr="00390602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C35881" w:rsidTr="00390602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35881" w:rsidRDefault="00C35881" w:rsidP="00390602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35881" w:rsidRDefault="00C35881" w:rsidP="00390602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35881" w:rsidRDefault="00C35881" w:rsidP="00390602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108-109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13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城鄉建設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2,181,648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286,338,026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52,198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104,745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243,632,735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10,665,206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- 10,665,206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12,742,109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31,987,887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52,198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104,745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243,632,735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10,665,206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- 10,665,206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12,742,109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31,987,887</w:t>
            </w: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2,181,648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286,338,026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52,198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104,745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243,632,735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10,665,206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- 10,665,206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12,742,109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31,987,887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52,198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104,745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243,632,735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10,665,206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- 10,665,206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12,742,109</w:t>
            </w:r>
          </w:p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/>
                <w:noProof/>
                <w:spacing w:val="-10"/>
                <w:sz w:val="16"/>
              </w:rPr>
              <w:t>31,987,887</w:t>
            </w: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  <w:r w:rsidRPr="00B45AB6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35881" w:rsidRDefault="00C35881" w:rsidP="00390602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35881" w:rsidRDefault="00C35881" w:rsidP="00390602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35881" w:rsidTr="00390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C35881" w:rsidTr="003906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35881" w:rsidRDefault="00C35881" w:rsidP="0039060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上列決算業經審核完竣，茲依審計法第45條之規定發給審定書。</w:t>
            </w:r>
          </w:p>
        </w:tc>
      </w:tr>
    </w:tbl>
    <w:p w:rsidR="00C35881" w:rsidRDefault="00C35881" w:rsidP="00C35881">
      <w:pPr>
        <w:rPr>
          <w:rFonts w:ascii="標楷體" w:eastAsia="標楷體"/>
        </w:rPr>
      </w:pPr>
    </w:p>
    <w:p w:rsidR="00C35881" w:rsidRPr="00C050D0" w:rsidRDefault="00C35881" w:rsidP="00C35881"/>
    <w:sectPr w:rsidR="00C35881" w:rsidRPr="00C050D0">
      <w:pgSz w:w="23814" w:h="16840" w:orient="landscape" w:code="8"/>
      <w:pgMar w:top="902" w:right="1021" w:bottom="924" w:left="1021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81" w:rsidRDefault="00C35881">
      <w:r>
        <w:separator/>
      </w:r>
    </w:p>
  </w:endnote>
  <w:endnote w:type="continuationSeparator" w:id="0">
    <w:p w:rsidR="00C35881" w:rsidRDefault="00C3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81" w:rsidRDefault="00C35881">
      <w:r>
        <w:separator/>
      </w:r>
    </w:p>
  </w:footnote>
  <w:footnote w:type="continuationSeparator" w:id="0">
    <w:p w:rsidR="00C35881" w:rsidRDefault="00C3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81"/>
    <w:rsid w:val="0033647F"/>
    <w:rsid w:val="00340C9B"/>
    <w:rsid w:val="003E7437"/>
    <w:rsid w:val="007604AF"/>
    <w:rsid w:val="00C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3DD1FD-9EA3-4CBA-B8C4-502479EA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ONET\UserFiles\AluQJCGNBPW6g&#29305;&#21029;&#27770;&#31639;&#23529;&#23450;&#26360;(&#20197;&#21069;&#24180;&#24230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AluQJCGNBPW6g特別決算審定書(以前年度)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N.A.O.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creator>舊內部資訊網系統帳號</dc:creator>
  <cp:lastModifiedBy>主計室-杜宜珊</cp:lastModifiedBy>
  <cp:revision>2</cp:revision>
  <cp:lastPrinted>1999-12-10T06:48:00Z</cp:lastPrinted>
  <dcterms:created xsi:type="dcterms:W3CDTF">2022-08-01T07:21:00Z</dcterms:created>
  <dcterms:modified xsi:type="dcterms:W3CDTF">2022-08-01T07:21:00Z</dcterms:modified>
</cp:coreProperties>
</file>