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28" w:rsidRPr="003117A5" w:rsidRDefault="00834A28" w:rsidP="00834A28">
      <w:pPr>
        <w:jc w:val="center"/>
        <w:rPr>
          <w:rFonts w:ascii="標楷體" w:eastAsia="標楷體" w:hAnsi="標楷體"/>
          <w:b/>
          <w:color w:val="333333"/>
          <w:sz w:val="28"/>
        </w:rPr>
      </w:pPr>
      <w:r w:rsidRPr="003117A5">
        <w:rPr>
          <w:rFonts w:ascii="標楷體" w:eastAsia="標楷體" w:hAnsi="標楷體" w:hint="eastAsia"/>
          <w:b/>
          <w:color w:val="333333"/>
          <w:sz w:val="28"/>
        </w:rPr>
        <w:t>大陸地區及香港澳門有聲出版品在臺灣地區發行申請送審須知</w:t>
      </w:r>
    </w:p>
    <w:p w:rsidR="00834A28" w:rsidRPr="003117A5" w:rsidRDefault="00834A28" w:rsidP="00834A28">
      <w:pPr>
        <w:jc w:val="right"/>
        <w:rPr>
          <w:rFonts w:ascii="標楷體" w:eastAsia="標楷體" w:hAnsi="標楷體"/>
          <w:color w:val="333333"/>
          <w:sz w:val="20"/>
          <w:szCs w:val="20"/>
        </w:rPr>
      </w:pPr>
      <w:r w:rsidRPr="003117A5">
        <w:rPr>
          <w:rFonts w:ascii="標楷體" w:eastAsia="標楷體" w:hAnsi="標楷體" w:hint="eastAsia"/>
          <w:color w:val="333333"/>
          <w:sz w:val="20"/>
          <w:szCs w:val="20"/>
        </w:rPr>
        <w:t>中華民國102年8月8日</w:t>
      </w:r>
    </w:p>
    <w:p w:rsidR="00834A28" w:rsidRPr="003117A5" w:rsidRDefault="008B1096" w:rsidP="00834A28">
      <w:pPr>
        <w:jc w:val="right"/>
        <w:rPr>
          <w:rFonts w:ascii="標楷體" w:eastAsia="標楷體" w:hAnsi="標楷體"/>
          <w:color w:val="333333"/>
          <w:sz w:val="20"/>
          <w:szCs w:val="20"/>
        </w:rPr>
      </w:pPr>
      <w:r w:rsidRPr="003117A5">
        <w:rPr>
          <w:rFonts w:ascii="標楷體" w:eastAsia="標楷體" w:hAnsi="標楷體" w:hint="eastAsia"/>
          <w:color w:val="333333"/>
          <w:sz w:val="20"/>
          <w:szCs w:val="20"/>
        </w:rPr>
        <w:t>文化部影視及流行音樂產業局</w:t>
      </w:r>
      <w:r w:rsidR="00834A28" w:rsidRPr="003117A5">
        <w:rPr>
          <w:rFonts w:ascii="標楷體" w:eastAsia="標楷體" w:hAnsi="標楷體" w:hint="eastAsia"/>
          <w:color w:val="333333"/>
          <w:sz w:val="20"/>
          <w:szCs w:val="20"/>
        </w:rPr>
        <w:t>局音(輔)字第10210031562號令訂定發布</w:t>
      </w:r>
    </w:p>
    <w:p w:rsidR="00834A28" w:rsidRPr="003117A5" w:rsidRDefault="00834A28" w:rsidP="00834A28">
      <w:pPr>
        <w:pStyle w:val="0221"/>
        <w:shd w:val="clear" w:color="auto" w:fill="FFFFFF"/>
        <w:ind w:left="442" w:hanging="442"/>
        <w:rPr>
          <w:rFonts w:ascii="標楷體" w:eastAsia="標楷體" w:hAnsi="標楷體"/>
          <w:color w:val="000000"/>
        </w:rPr>
      </w:pPr>
      <w:r w:rsidRPr="003117A5">
        <w:rPr>
          <w:rFonts w:ascii="標楷體" w:eastAsia="標楷體" w:hAnsi="標楷體" w:hint="eastAsia"/>
          <w:color w:val="000000"/>
        </w:rPr>
        <w:t>一、</w:t>
      </w:r>
      <w:r w:rsidRPr="003117A5">
        <w:rPr>
          <w:rFonts w:ascii="標楷體" w:eastAsia="標楷體" w:hAnsi="標楷體"/>
          <w:color w:val="000000"/>
        </w:rPr>
        <w:t> </w:t>
      </w:r>
      <w:r w:rsidRPr="003117A5">
        <w:rPr>
          <w:rFonts w:ascii="標楷體" w:eastAsia="標楷體" w:hAnsi="標楷體" w:hint="eastAsia"/>
          <w:color w:val="000000"/>
        </w:rPr>
        <w:t>文化部影視及流行音樂產業局（以下簡稱本局）為辦理申請大陸地區及香港、澳門有聲出版品在臺灣地區發行事宜，特訂定本須知。</w:t>
      </w:r>
    </w:p>
    <w:p w:rsidR="00834A28" w:rsidRPr="003117A5" w:rsidRDefault="00834A28" w:rsidP="00834A28">
      <w:pPr>
        <w:pStyle w:val="0221"/>
        <w:shd w:val="clear" w:color="auto" w:fill="FFFFFF"/>
        <w:ind w:left="442" w:hanging="442"/>
        <w:rPr>
          <w:rFonts w:ascii="標楷體" w:eastAsia="標楷體" w:hAnsi="標楷體"/>
          <w:color w:val="000000"/>
        </w:rPr>
      </w:pPr>
      <w:r w:rsidRPr="003117A5">
        <w:rPr>
          <w:rFonts w:ascii="標楷體" w:eastAsia="標楷體" w:hAnsi="標楷體" w:hint="eastAsia"/>
          <w:color w:val="000000"/>
        </w:rPr>
        <w:t>二、</w:t>
      </w:r>
      <w:r w:rsidRPr="003117A5">
        <w:rPr>
          <w:rFonts w:ascii="標楷體" w:eastAsia="標楷體" w:hAnsi="標楷體"/>
          <w:color w:val="000000"/>
        </w:rPr>
        <w:t> </w:t>
      </w:r>
      <w:r w:rsidRPr="003117A5">
        <w:rPr>
          <w:rFonts w:ascii="標楷體" w:eastAsia="標楷體" w:hAnsi="標楷體" w:hint="eastAsia"/>
          <w:color w:val="000000"/>
        </w:rPr>
        <w:t>大陸地區及香港、澳門有聲出版品在臺灣地區發行申請案除應依「</w:t>
      </w:r>
      <w:bookmarkStart w:id="0" w:name="_GoBack"/>
      <w:bookmarkEnd w:id="0"/>
      <w:r w:rsidRPr="003117A5">
        <w:rPr>
          <w:rFonts w:ascii="標楷體" w:eastAsia="標楷體" w:hAnsi="標楷體" w:hint="eastAsia"/>
          <w:color w:val="000000"/>
        </w:rPr>
        <w:t>臺灣地區與大陸地區人民關係條例」第三十七條、「大陸地區出版品電影片錄影節目廣播電視節目進入臺灣地區或在臺灣地區發行銷售製作播映展覽觀摩許可辦法」（以下簡稱大陸地區出版品許可辦法）及「香港澳門關係條例」第二十三條、「香港澳門出版品電影片錄影節目廣播電視節目進入臺灣地區或在臺灣地區發行銷售製作播映展覽觀摩許可辦法」（以下簡稱香港澳門出版品許可辦法）規定外，應依本須知辦理。</w:t>
      </w:r>
    </w:p>
    <w:p w:rsidR="00834A28" w:rsidRPr="003117A5" w:rsidRDefault="00834A28" w:rsidP="00834A28">
      <w:pPr>
        <w:pStyle w:val="0221"/>
        <w:shd w:val="clear" w:color="auto" w:fill="FFFFFF"/>
        <w:ind w:left="442" w:hanging="442"/>
        <w:rPr>
          <w:rFonts w:ascii="標楷體" w:eastAsia="標楷體" w:hAnsi="標楷體"/>
          <w:color w:val="000000"/>
        </w:rPr>
      </w:pPr>
      <w:r w:rsidRPr="003117A5">
        <w:rPr>
          <w:rFonts w:ascii="標楷體" w:eastAsia="標楷體" w:hAnsi="標楷體" w:hint="eastAsia"/>
          <w:color w:val="000000"/>
        </w:rPr>
        <w:t>三、</w:t>
      </w:r>
      <w:r w:rsidRPr="003117A5">
        <w:rPr>
          <w:rFonts w:ascii="標楷體" w:eastAsia="標楷體" w:hAnsi="標楷體"/>
          <w:color w:val="000000"/>
        </w:rPr>
        <w:t> </w:t>
      </w:r>
      <w:r w:rsidRPr="003117A5">
        <w:rPr>
          <w:rFonts w:ascii="標楷體" w:eastAsia="標楷體" w:hAnsi="標楷體" w:hint="eastAsia"/>
          <w:color w:val="000000"/>
        </w:rPr>
        <w:t>送審應檢附之文件（初審、複審、換照或補照）：大陸地區及香港、澳門有聲出版品在臺灣地區發行申請書（如附件）一份及申請書上所列需檢附之資料。</w:t>
      </w:r>
    </w:p>
    <w:p w:rsidR="00834A28" w:rsidRPr="003117A5" w:rsidRDefault="00834A28" w:rsidP="00834A28">
      <w:pPr>
        <w:pStyle w:val="0221"/>
        <w:shd w:val="clear" w:color="auto" w:fill="FFFFFF"/>
        <w:ind w:left="442" w:hanging="442"/>
        <w:rPr>
          <w:rFonts w:ascii="標楷體" w:eastAsia="標楷體" w:hAnsi="標楷體"/>
          <w:color w:val="000000"/>
        </w:rPr>
      </w:pPr>
      <w:r w:rsidRPr="003117A5">
        <w:rPr>
          <w:rFonts w:ascii="標楷體" w:eastAsia="標楷體" w:hAnsi="標楷體" w:hint="eastAsia"/>
          <w:color w:val="000000"/>
        </w:rPr>
        <w:t>四、</w:t>
      </w:r>
      <w:r w:rsidRPr="003117A5">
        <w:rPr>
          <w:rFonts w:ascii="標楷體" w:eastAsia="標楷體" w:hAnsi="標楷體"/>
          <w:color w:val="000000"/>
        </w:rPr>
        <w:t> </w:t>
      </w:r>
      <w:r w:rsidRPr="003117A5">
        <w:rPr>
          <w:rFonts w:ascii="標楷體" w:eastAsia="標楷體" w:hAnsi="標楷體" w:hint="eastAsia"/>
          <w:color w:val="000000"/>
        </w:rPr>
        <w:t>送審繳費標準：審查費每件新臺幣四百元；其屬換照或補照者，免繳審查費。</w:t>
      </w:r>
    </w:p>
    <w:p w:rsidR="00834A28" w:rsidRPr="003117A5" w:rsidRDefault="00834A28" w:rsidP="00834A28">
      <w:pPr>
        <w:pStyle w:val="0221"/>
        <w:shd w:val="clear" w:color="auto" w:fill="FFFFFF"/>
        <w:ind w:left="442" w:hanging="442"/>
        <w:rPr>
          <w:rFonts w:ascii="標楷體" w:eastAsia="標楷體" w:hAnsi="標楷體"/>
          <w:color w:val="000000"/>
        </w:rPr>
      </w:pPr>
      <w:r w:rsidRPr="003117A5">
        <w:rPr>
          <w:rFonts w:ascii="標楷體" w:eastAsia="標楷體" w:hAnsi="標楷體" w:hint="eastAsia"/>
          <w:color w:val="000000"/>
        </w:rPr>
        <w:t>五、</w:t>
      </w:r>
      <w:r w:rsidRPr="003117A5">
        <w:rPr>
          <w:rFonts w:ascii="標楷體" w:eastAsia="標楷體" w:hAnsi="標楷體"/>
          <w:color w:val="000000"/>
        </w:rPr>
        <w:t> </w:t>
      </w:r>
      <w:r w:rsidRPr="003117A5">
        <w:rPr>
          <w:rFonts w:ascii="標楷體" w:eastAsia="標楷體" w:hAnsi="標楷體" w:hint="eastAsia"/>
          <w:color w:val="000000"/>
        </w:rPr>
        <w:t>送審作業流程：</w:t>
      </w:r>
    </w:p>
    <w:p w:rsidR="00834A28" w:rsidRPr="003117A5" w:rsidRDefault="00834A28" w:rsidP="00834A28">
      <w:pPr>
        <w:pStyle w:val="0222"/>
        <w:shd w:val="clear" w:color="auto" w:fill="FFFFFF"/>
        <w:ind w:left="632" w:hanging="360"/>
        <w:rPr>
          <w:rFonts w:ascii="標楷體" w:eastAsia="標楷體" w:hAnsi="標楷體"/>
          <w:color w:val="000000"/>
        </w:rPr>
      </w:pPr>
      <w:r w:rsidRPr="003117A5">
        <w:rPr>
          <w:rFonts w:ascii="標楷體" w:eastAsia="標楷體" w:hAnsi="標楷體"/>
          <w:color w:val="000000"/>
        </w:rPr>
        <w:t>(</w:t>
      </w:r>
      <w:r w:rsidRPr="003117A5">
        <w:rPr>
          <w:rFonts w:ascii="標楷體" w:eastAsia="標楷體" w:hAnsi="標楷體" w:hint="eastAsia"/>
          <w:color w:val="000000"/>
        </w:rPr>
        <w:t>一</w:t>
      </w:r>
      <w:r w:rsidRPr="003117A5">
        <w:rPr>
          <w:rFonts w:ascii="標楷體" w:eastAsia="標楷體" w:hAnsi="標楷體"/>
          <w:color w:val="000000"/>
        </w:rPr>
        <w:t>) </w:t>
      </w:r>
      <w:r w:rsidRPr="003117A5">
        <w:rPr>
          <w:rFonts w:ascii="標楷體" w:eastAsia="標楷體" w:hAnsi="標楷體" w:hint="eastAsia"/>
          <w:color w:val="000000"/>
        </w:rPr>
        <w:t>申請人應備妥第三點規定應檢附之文件、資料，向本局流行音樂組綜合業務科（下稱承辦單位，臺北市開封街一段三號六樓）提出申請，並至該局秘書室出納櫃檯（二樓）繳交審查費後，將收據送交承辦單位影印留存。</w:t>
      </w:r>
    </w:p>
    <w:p w:rsidR="00834A28" w:rsidRPr="003117A5" w:rsidRDefault="00834A28" w:rsidP="00834A28">
      <w:pPr>
        <w:pStyle w:val="0222"/>
        <w:shd w:val="clear" w:color="auto" w:fill="FFFFFF"/>
        <w:ind w:left="632" w:hanging="360"/>
        <w:rPr>
          <w:rFonts w:ascii="標楷體" w:eastAsia="標楷體" w:hAnsi="標楷體"/>
          <w:color w:val="000000"/>
        </w:rPr>
      </w:pPr>
      <w:r w:rsidRPr="003117A5">
        <w:rPr>
          <w:rFonts w:ascii="標楷體" w:eastAsia="標楷體" w:hAnsi="標楷體"/>
          <w:color w:val="000000"/>
        </w:rPr>
        <w:t>(</w:t>
      </w:r>
      <w:r w:rsidRPr="003117A5">
        <w:rPr>
          <w:rFonts w:ascii="標楷體" w:eastAsia="標楷體" w:hAnsi="標楷體" w:hint="eastAsia"/>
          <w:color w:val="000000"/>
        </w:rPr>
        <w:t>二</w:t>
      </w:r>
      <w:r w:rsidRPr="003117A5">
        <w:rPr>
          <w:rFonts w:ascii="標楷體" w:eastAsia="標楷體" w:hAnsi="標楷體"/>
          <w:color w:val="000000"/>
        </w:rPr>
        <w:t>) </w:t>
      </w:r>
      <w:r w:rsidRPr="003117A5">
        <w:rPr>
          <w:rFonts w:ascii="標楷體" w:eastAsia="標楷體" w:hAnsi="標楷體" w:hint="eastAsia"/>
          <w:color w:val="000000"/>
        </w:rPr>
        <w:t>申請案之有聲出版品如無違反大陸地區出版品許可辦法第四條或香港澳門出版品許可辦法第四條規定者，應予許可，並核發許可發行證明。</w:t>
      </w:r>
    </w:p>
    <w:p w:rsidR="00834A28" w:rsidRPr="003117A5" w:rsidRDefault="00834A28" w:rsidP="00834A28">
      <w:pPr>
        <w:pStyle w:val="0222"/>
        <w:shd w:val="clear" w:color="auto" w:fill="FFFFFF"/>
        <w:ind w:left="632" w:hanging="360"/>
        <w:rPr>
          <w:rFonts w:ascii="標楷體" w:eastAsia="標楷體" w:hAnsi="標楷體"/>
          <w:color w:val="000000"/>
        </w:rPr>
      </w:pPr>
      <w:r w:rsidRPr="003117A5">
        <w:rPr>
          <w:rFonts w:ascii="標楷體" w:eastAsia="標楷體" w:hAnsi="標楷體"/>
          <w:color w:val="000000"/>
        </w:rPr>
        <w:t>(</w:t>
      </w:r>
      <w:r w:rsidRPr="003117A5">
        <w:rPr>
          <w:rFonts w:ascii="標楷體" w:eastAsia="標楷體" w:hAnsi="標楷體" w:hint="eastAsia"/>
          <w:color w:val="000000"/>
        </w:rPr>
        <w:t>三</w:t>
      </w:r>
      <w:r w:rsidRPr="003117A5">
        <w:rPr>
          <w:rFonts w:ascii="標楷體" w:eastAsia="標楷體" w:hAnsi="標楷體"/>
          <w:color w:val="000000"/>
        </w:rPr>
        <w:t>) </w:t>
      </w:r>
      <w:r w:rsidRPr="003117A5">
        <w:rPr>
          <w:rFonts w:ascii="標楷體" w:eastAsia="標楷體" w:hAnsi="標楷體" w:hint="eastAsia"/>
          <w:color w:val="000000"/>
        </w:rPr>
        <w:t>申請案自申請文件齊全後二個月內依審查結果決定准駁。必要時得延長二個月，且以一次為限。</w:t>
      </w:r>
    </w:p>
    <w:p w:rsidR="00834A28" w:rsidRPr="003117A5" w:rsidRDefault="00834A28" w:rsidP="00834A28">
      <w:pPr>
        <w:pStyle w:val="0221"/>
        <w:shd w:val="clear" w:color="auto" w:fill="FFFFFF"/>
        <w:ind w:left="442" w:hanging="442"/>
        <w:rPr>
          <w:rFonts w:ascii="標楷體" w:eastAsia="標楷體" w:hAnsi="標楷體"/>
          <w:color w:val="000000"/>
        </w:rPr>
      </w:pPr>
      <w:r w:rsidRPr="003117A5">
        <w:rPr>
          <w:rFonts w:ascii="標楷體" w:eastAsia="標楷體" w:hAnsi="標楷體" w:hint="eastAsia"/>
          <w:color w:val="000000"/>
        </w:rPr>
        <w:t>六、</w:t>
      </w:r>
      <w:r w:rsidRPr="003117A5">
        <w:rPr>
          <w:rFonts w:ascii="標楷體" w:eastAsia="標楷體" w:hAnsi="標楷體"/>
          <w:color w:val="000000"/>
        </w:rPr>
        <w:t> </w:t>
      </w:r>
      <w:r w:rsidRPr="003117A5">
        <w:rPr>
          <w:rFonts w:ascii="標楷體" w:eastAsia="標楷體" w:hAnsi="標楷體" w:hint="eastAsia"/>
          <w:color w:val="000000"/>
        </w:rPr>
        <w:t>注意事項：</w:t>
      </w:r>
    </w:p>
    <w:p w:rsidR="00834A28" w:rsidRPr="003117A5" w:rsidRDefault="00834A28" w:rsidP="00834A28">
      <w:pPr>
        <w:pStyle w:val="0222"/>
        <w:shd w:val="clear" w:color="auto" w:fill="FFFFFF"/>
        <w:ind w:left="632" w:hanging="360"/>
        <w:rPr>
          <w:rFonts w:ascii="標楷體" w:eastAsia="標楷體" w:hAnsi="標楷體"/>
          <w:color w:val="000000"/>
        </w:rPr>
      </w:pPr>
      <w:r w:rsidRPr="003117A5">
        <w:rPr>
          <w:rFonts w:ascii="標楷體" w:eastAsia="標楷體" w:hAnsi="標楷體"/>
          <w:color w:val="000000"/>
        </w:rPr>
        <w:t>(</w:t>
      </w:r>
      <w:r w:rsidRPr="003117A5">
        <w:rPr>
          <w:rFonts w:ascii="標楷體" w:eastAsia="標楷體" w:hAnsi="標楷體" w:hint="eastAsia"/>
          <w:color w:val="000000"/>
        </w:rPr>
        <w:t>一</w:t>
      </w:r>
      <w:r w:rsidRPr="003117A5">
        <w:rPr>
          <w:rFonts w:ascii="標楷體" w:eastAsia="標楷體" w:hAnsi="標楷體"/>
          <w:color w:val="000000"/>
        </w:rPr>
        <w:t>) </w:t>
      </w:r>
      <w:r w:rsidRPr="003117A5">
        <w:rPr>
          <w:rFonts w:ascii="標楷體" w:eastAsia="標楷體" w:hAnsi="標楷體" w:hint="eastAsia"/>
          <w:color w:val="000000"/>
        </w:rPr>
        <w:t>申請文件及內容摘要應以正體字為之。</w:t>
      </w:r>
    </w:p>
    <w:p w:rsidR="00834A28" w:rsidRPr="003117A5" w:rsidRDefault="00834A28" w:rsidP="00834A28">
      <w:pPr>
        <w:pStyle w:val="0222"/>
        <w:shd w:val="clear" w:color="auto" w:fill="FFFFFF"/>
        <w:ind w:left="632" w:hanging="360"/>
        <w:rPr>
          <w:rFonts w:ascii="標楷體" w:eastAsia="標楷體" w:hAnsi="標楷體"/>
          <w:color w:val="000000"/>
        </w:rPr>
      </w:pPr>
      <w:r w:rsidRPr="003117A5">
        <w:rPr>
          <w:rFonts w:ascii="標楷體" w:eastAsia="標楷體" w:hAnsi="標楷體"/>
          <w:color w:val="000000"/>
        </w:rPr>
        <w:t>(</w:t>
      </w:r>
      <w:r w:rsidRPr="003117A5">
        <w:rPr>
          <w:rFonts w:ascii="標楷體" w:eastAsia="標楷體" w:hAnsi="標楷體" w:hint="eastAsia"/>
          <w:color w:val="000000"/>
        </w:rPr>
        <w:t>二</w:t>
      </w:r>
      <w:r w:rsidRPr="003117A5">
        <w:rPr>
          <w:rFonts w:ascii="標楷體" w:eastAsia="標楷體" w:hAnsi="標楷體"/>
          <w:color w:val="000000"/>
        </w:rPr>
        <w:t>) </w:t>
      </w:r>
      <w:r w:rsidRPr="003117A5">
        <w:rPr>
          <w:rFonts w:ascii="標楷體" w:eastAsia="標楷體" w:hAnsi="標楷體" w:hint="eastAsia"/>
          <w:color w:val="000000"/>
        </w:rPr>
        <w:t>申請書、有聲出版品及其他書面資料，恕不退還。</w:t>
      </w:r>
    </w:p>
    <w:p w:rsidR="00834A28" w:rsidRPr="003117A5" w:rsidRDefault="00834A28" w:rsidP="00864679">
      <w:pPr>
        <w:pStyle w:val="0222"/>
        <w:shd w:val="clear" w:color="auto" w:fill="FFFFFF"/>
        <w:ind w:left="632" w:hanging="360"/>
        <w:rPr>
          <w:rFonts w:ascii="標楷體" w:eastAsia="標楷體" w:hAnsi="標楷體"/>
          <w:color w:val="000000"/>
        </w:rPr>
      </w:pPr>
      <w:r w:rsidRPr="003117A5">
        <w:rPr>
          <w:rFonts w:ascii="標楷體" w:eastAsia="標楷體" w:hAnsi="標楷體"/>
          <w:color w:val="000000"/>
        </w:rPr>
        <w:lastRenderedPageBreak/>
        <w:t>(</w:t>
      </w:r>
      <w:r w:rsidRPr="003117A5">
        <w:rPr>
          <w:rFonts w:ascii="標楷體" w:eastAsia="標楷體" w:hAnsi="標楷體" w:hint="eastAsia"/>
          <w:color w:val="000000"/>
        </w:rPr>
        <w:t>三</w:t>
      </w:r>
      <w:r w:rsidRPr="003117A5">
        <w:rPr>
          <w:rFonts w:ascii="標楷體" w:eastAsia="標楷體" w:hAnsi="標楷體"/>
          <w:color w:val="000000"/>
        </w:rPr>
        <w:t>) </w:t>
      </w:r>
      <w:r w:rsidRPr="003117A5">
        <w:rPr>
          <w:rFonts w:ascii="標楷體" w:eastAsia="標楷體" w:hAnsi="標楷體" w:hint="eastAsia"/>
          <w:color w:val="000000"/>
        </w:rPr>
        <w:t>大陸地區及香港、澳門有聲出版品經許可進入臺灣地區發行後，發現有大陸地區出版品許可辦法第四條或香港澳門出版品許可辦法第四條者，應撤銷其許可。</w:t>
      </w:r>
    </w:p>
    <w:sectPr w:rsidR="00834A28" w:rsidRPr="003117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DCB" w:rsidRDefault="00B22DCB" w:rsidP="00834A28">
      <w:r>
        <w:separator/>
      </w:r>
    </w:p>
  </w:endnote>
  <w:endnote w:type="continuationSeparator" w:id="0">
    <w:p w:rsidR="00B22DCB" w:rsidRDefault="00B22DCB" w:rsidP="0083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DCB" w:rsidRDefault="00B22DCB" w:rsidP="00834A28">
      <w:r>
        <w:separator/>
      </w:r>
    </w:p>
  </w:footnote>
  <w:footnote w:type="continuationSeparator" w:id="0">
    <w:p w:rsidR="00B22DCB" w:rsidRDefault="00B22DCB" w:rsidP="00834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5F"/>
    <w:rsid w:val="003117A5"/>
    <w:rsid w:val="00316AD5"/>
    <w:rsid w:val="00730CE2"/>
    <w:rsid w:val="00782FBC"/>
    <w:rsid w:val="0082645F"/>
    <w:rsid w:val="00834A28"/>
    <w:rsid w:val="00864679"/>
    <w:rsid w:val="008B1096"/>
    <w:rsid w:val="00B22D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CD679A-CF32-47D9-B055-002AF3D3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A28"/>
    <w:pPr>
      <w:tabs>
        <w:tab w:val="center" w:pos="4153"/>
        <w:tab w:val="right" w:pos="8306"/>
      </w:tabs>
      <w:snapToGrid w:val="0"/>
    </w:pPr>
    <w:rPr>
      <w:sz w:val="20"/>
      <w:szCs w:val="20"/>
    </w:rPr>
  </w:style>
  <w:style w:type="character" w:customStyle="1" w:styleId="a4">
    <w:name w:val="頁首 字元"/>
    <w:basedOn w:val="a0"/>
    <w:link w:val="a3"/>
    <w:uiPriority w:val="99"/>
    <w:rsid w:val="00834A28"/>
    <w:rPr>
      <w:sz w:val="20"/>
      <w:szCs w:val="20"/>
    </w:rPr>
  </w:style>
  <w:style w:type="paragraph" w:styleId="a5">
    <w:name w:val="footer"/>
    <w:basedOn w:val="a"/>
    <w:link w:val="a6"/>
    <w:uiPriority w:val="99"/>
    <w:unhideWhenUsed/>
    <w:rsid w:val="00834A28"/>
    <w:pPr>
      <w:tabs>
        <w:tab w:val="center" w:pos="4153"/>
        <w:tab w:val="right" w:pos="8306"/>
      </w:tabs>
      <w:snapToGrid w:val="0"/>
    </w:pPr>
    <w:rPr>
      <w:sz w:val="20"/>
      <w:szCs w:val="20"/>
    </w:rPr>
  </w:style>
  <w:style w:type="character" w:customStyle="1" w:styleId="a6">
    <w:name w:val="頁尾 字元"/>
    <w:basedOn w:val="a0"/>
    <w:link w:val="a5"/>
    <w:uiPriority w:val="99"/>
    <w:rsid w:val="00834A28"/>
    <w:rPr>
      <w:sz w:val="20"/>
      <w:szCs w:val="20"/>
    </w:rPr>
  </w:style>
  <w:style w:type="paragraph" w:customStyle="1" w:styleId="0221">
    <w:name w:val="0221"/>
    <w:basedOn w:val="a"/>
    <w:rsid w:val="00834A28"/>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rsid w:val="00834A28"/>
    <w:pPr>
      <w:widowControl/>
      <w:spacing w:before="100" w:beforeAutospacing="1" w:after="100" w:afterAutospacing="1"/>
    </w:pPr>
    <w:rPr>
      <w:rFonts w:ascii="新細明體" w:eastAsia="新細明體" w:hAnsi="新細明體" w:cs="新細明體"/>
      <w:kern w:val="0"/>
      <w:szCs w:val="24"/>
    </w:rPr>
  </w:style>
  <w:style w:type="paragraph" w:styleId="a7">
    <w:name w:val="Date"/>
    <w:basedOn w:val="a"/>
    <w:next w:val="a"/>
    <w:link w:val="a8"/>
    <w:uiPriority w:val="99"/>
    <w:semiHidden/>
    <w:unhideWhenUsed/>
    <w:rsid w:val="00834A28"/>
    <w:pPr>
      <w:jc w:val="right"/>
    </w:pPr>
  </w:style>
  <w:style w:type="character" w:customStyle="1" w:styleId="a8">
    <w:name w:val="日期 字元"/>
    <w:basedOn w:val="a0"/>
    <w:link w:val="a7"/>
    <w:uiPriority w:val="99"/>
    <w:semiHidden/>
    <w:rsid w:val="00834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137">
      <w:bodyDiv w:val="1"/>
      <w:marLeft w:val="0"/>
      <w:marRight w:val="0"/>
      <w:marTop w:val="0"/>
      <w:marBottom w:val="0"/>
      <w:divBdr>
        <w:top w:val="none" w:sz="0" w:space="0" w:color="auto"/>
        <w:left w:val="none" w:sz="0" w:space="0" w:color="auto"/>
        <w:bottom w:val="none" w:sz="0" w:space="0" w:color="auto"/>
        <w:right w:val="none" w:sz="0" w:space="0" w:color="auto"/>
      </w:divBdr>
    </w:div>
    <w:div w:id="15975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高詠恩</dc:creator>
  <cp:keywords/>
  <dc:description/>
  <cp:lastModifiedBy>游姵瑜</cp:lastModifiedBy>
  <cp:revision>5</cp:revision>
  <dcterms:created xsi:type="dcterms:W3CDTF">2017-09-27T08:37:00Z</dcterms:created>
  <dcterms:modified xsi:type="dcterms:W3CDTF">2017-09-28T07:51:00Z</dcterms:modified>
</cp:coreProperties>
</file>